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jc w:val="center"/>
        <w:textAlignment w:val="auto"/>
        <w:rPr>
          <w:rFonts w:hint="default" w:ascii="方正小标宋简体" w:hAnsi="方正小标宋简体" w:eastAsia="方正小标宋简体" w:cs="方正小标宋简体"/>
          <w:snapToGrid w:val="0"/>
          <w:sz w:val="44"/>
          <w:szCs w:val="44"/>
          <w:lang w:val="en-US" w:eastAsia="zh-CN"/>
        </w:rPr>
      </w:pPr>
      <w:r>
        <w:rPr>
          <w:rFonts w:hint="default" w:ascii="方正小标宋简体" w:hAnsi="方正小标宋简体" w:eastAsia="方正小标宋简体" w:cs="方正小标宋简体"/>
          <w:snapToGrid w:val="0"/>
          <w:sz w:val="44"/>
          <w:szCs w:val="44"/>
          <w:lang w:val="en-US" w:eastAsia="zh-CN"/>
        </w:rPr>
        <w:t>异地就医结算备案</w:t>
      </w:r>
    </w:p>
    <w:p>
      <w:pPr>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eastAsia" w:ascii="Times New Roman" w:hAnsi="Times New Roman" w:eastAsia="仿宋_GB2312" w:cs="Times New Roman"/>
          <w:snapToGrid w:val="0"/>
          <w:sz w:val="32"/>
          <w:szCs w:val="32"/>
          <w:lang w:val="en-US" w:eastAsia="zh-CN"/>
        </w:rPr>
      </w:pPr>
    </w:p>
    <w:p>
      <w:pPr>
        <w:keepNext w:val="0"/>
        <w:keepLines w:val="0"/>
        <w:pageBreakBefore w:val="0"/>
        <w:wordWrap/>
        <w:overflowPunct/>
        <w:topLinePunct w:val="0"/>
        <w:bidi w:val="0"/>
        <w:spacing w:line="578"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36"/>
          <w:szCs w:val="36"/>
        </w:rPr>
        <w:t>2.异地长期居住人员备案</w:t>
      </w:r>
    </w:p>
    <w:p>
      <w:pPr>
        <w:keepNext w:val="0"/>
        <w:keepLines w:val="0"/>
        <w:pageBreakBefore w:val="0"/>
        <w:wordWrap/>
        <w:overflowPunct/>
        <w:topLinePunct w:val="0"/>
        <w:bidi w:val="0"/>
        <w:spacing w:line="578" w:lineRule="exact"/>
        <w:jc w:val="center"/>
        <w:rPr>
          <w:rFonts w:ascii="Times New Roman" w:hAnsi="Times New Roman" w:eastAsia="方正小标宋简体"/>
          <w:sz w:val="44"/>
          <w:szCs w:val="44"/>
        </w:rPr>
      </w:pP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一、事项名称</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异地长期居住人员备案。</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二、发布日期和实施日期</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2020-08-27。</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三、发布机构</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四川省医疗保障局、重庆市医疗保障局。</w:t>
      </w:r>
    </w:p>
    <w:p>
      <w:pPr>
        <w:keepNext w:val="0"/>
        <w:keepLines w:val="0"/>
        <w:pageBreakBefore w:val="0"/>
        <w:wordWrap/>
        <w:overflowPunct/>
        <w:topLinePunct w:val="0"/>
        <w:bidi w:val="0"/>
        <w:spacing w:line="578" w:lineRule="exact"/>
        <w:ind w:firstLine="640" w:firstLineChars="200"/>
        <w:rPr>
          <w:rFonts w:ascii="Times New Roman" w:hAnsi="Times New Roman" w:eastAsia="黑体"/>
          <w:sz w:val="32"/>
          <w:szCs w:val="28"/>
        </w:rPr>
      </w:pPr>
      <w:r>
        <w:rPr>
          <w:rFonts w:ascii="Times New Roman" w:hAnsi="Times New Roman" w:eastAsia="黑体"/>
          <w:kern w:val="0"/>
          <w:sz w:val="32"/>
          <w:szCs w:val="28"/>
        </w:rPr>
        <w:t>四、</w:t>
      </w:r>
      <w:r>
        <w:rPr>
          <w:rFonts w:ascii="Times New Roman" w:hAnsi="Times New Roman" w:eastAsia="黑体"/>
          <w:sz w:val="32"/>
          <w:szCs w:val="28"/>
        </w:rPr>
        <w:t>事项编码</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四川省：512036005002；重庆市：502036004002。</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五、适用范围</w:t>
      </w:r>
    </w:p>
    <w:p>
      <w:pPr>
        <w:keepNext w:val="0"/>
        <w:keepLines w:val="0"/>
        <w:pageBreakBefore w:val="0"/>
        <w:numPr>
          <w:ilvl w:val="1"/>
          <w:numId w:val="0"/>
        </w:numPr>
        <w:wordWrap/>
        <w:overflowPunct/>
        <w:topLinePunct w:val="0"/>
        <w:bidi w:val="0"/>
        <w:adjustRightInd w:val="0"/>
        <w:snapToGrid w:val="0"/>
        <w:spacing w:line="578" w:lineRule="exact"/>
        <w:outlineLvl w:val="1"/>
        <w:rPr>
          <w:rFonts w:ascii="Times New Roman" w:hAnsi="Times New Roman" w:eastAsia="方正仿宋_GBK"/>
          <w:sz w:val="32"/>
          <w:szCs w:val="28"/>
        </w:rPr>
      </w:pPr>
      <w:r>
        <w:rPr>
          <w:rFonts w:ascii="Times New Roman" w:hAnsi="Times New Roman" w:eastAsia="方正仿宋_GBK"/>
          <w:sz w:val="32"/>
          <w:szCs w:val="28"/>
        </w:rPr>
        <w:t xml:space="preserve">  符合四川省、重庆市长期异地居住备案条件的基本医疗保险参保人员。</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六、事项类别</w:t>
      </w:r>
    </w:p>
    <w:p>
      <w:pPr>
        <w:keepNext w:val="0"/>
        <w:keepLines w:val="0"/>
        <w:pageBreakBefore w:val="0"/>
        <w:wordWrap/>
        <w:overflowPunct/>
        <w:topLinePunct w:val="0"/>
        <w:bidi w:val="0"/>
        <w:spacing w:line="578" w:lineRule="exact"/>
        <w:rPr>
          <w:rFonts w:ascii="Times New Roman" w:hAnsi="Times New Roman" w:eastAsia="方正仿宋_GBK"/>
          <w:sz w:val="32"/>
          <w:szCs w:val="28"/>
        </w:rPr>
      </w:pPr>
      <w:r>
        <w:rPr>
          <w:rFonts w:ascii="Times New Roman" w:hAnsi="Times New Roman" w:eastAsia="方正仿宋_GBK"/>
          <w:sz w:val="32"/>
          <w:szCs w:val="28"/>
        </w:rPr>
        <w:t xml:space="preserve">  公共服务。</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七、设立依据</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rPr>
        <w:t>．</w:t>
      </w:r>
      <w:r>
        <w:rPr>
          <w:rFonts w:ascii="Times New Roman" w:hAnsi="Times New Roman" w:eastAsia="方正仿宋_GBK"/>
          <w:sz w:val="32"/>
          <w:szCs w:val="28"/>
        </w:rPr>
        <w:t>《人力资源和社会保障部 财政部关于做好基本医疗保险跨省异地就医住院医疗费用直接结算工作的通知》（人社部发〔2016〕120号）；</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《国家医保局 财政部关于切实做好2019年跨省异地就医住院费用直接结算工作的通知》（医保发〔2019〕33号）；</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3</w:t>
      </w:r>
      <w:r>
        <w:rPr>
          <w:rFonts w:hint="eastAsia" w:ascii="Times New Roman" w:hAnsi="Times New Roman" w:eastAsia="方正仿宋_GBK"/>
          <w:sz w:val="32"/>
          <w:szCs w:val="28"/>
        </w:rPr>
        <w:t>．</w:t>
      </w:r>
      <w:r>
        <w:rPr>
          <w:rFonts w:ascii="Times New Roman" w:hAnsi="Times New Roman" w:eastAsia="方正仿宋_GBK"/>
          <w:sz w:val="32"/>
          <w:szCs w:val="28"/>
        </w:rPr>
        <w:t>《国家医疗保障局办公室关于建立基本医疗保险跨省异地就医结算业务协同管理工作机制的通知》（医保办发〔2019〕33号）。</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八、受理机构</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各级政务服务管理机构（</w:t>
      </w:r>
      <w:r>
        <w:rPr>
          <w:rFonts w:hint="eastAsia" w:ascii="Times New Roman" w:hAnsi="Times New Roman" w:eastAsia="方正仿宋_GBK"/>
          <w:sz w:val="32"/>
          <w:szCs w:val="28"/>
        </w:rPr>
        <w:t>“</w:t>
      </w:r>
      <w:r>
        <w:rPr>
          <w:rFonts w:ascii="Times New Roman" w:hAnsi="Times New Roman" w:eastAsia="方正仿宋_GBK"/>
          <w:sz w:val="32"/>
          <w:szCs w:val="28"/>
        </w:rPr>
        <w:t>川渝通办</w:t>
      </w:r>
      <w:r>
        <w:rPr>
          <w:rFonts w:hint="eastAsia" w:ascii="Times New Roman" w:hAnsi="Times New Roman" w:eastAsia="方正仿宋_GBK"/>
          <w:sz w:val="32"/>
          <w:szCs w:val="28"/>
        </w:rPr>
        <w:t>”</w:t>
      </w:r>
      <w:r>
        <w:rPr>
          <w:rFonts w:ascii="Times New Roman" w:hAnsi="Times New Roman" w:eastAsia="方正仿宋_GBK"/>
          <w:sz w:val="32"/>
          <w:szCs w:val="28"/>
        </w:rPr>
        <w:t>专窗）。</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九、决定机构</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参保地区医疗保障部门。</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十、办理条件</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已经参加四川省、重庆市基本医疗保险，长期居住在医保参保统筹区外、且符合当地办理长期异地居住备案条件的人员。</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十一、申办材料</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rPr>
        <w:t>．</w:t>
      </w:r>
      <w:r>
        <w:rPr>
          <w:rFonts w:ascii="Times New Roman" w:hAnsi="Times New Roman" w:eastAsia="方正仿宋_GBK"/>
          <w:sz w:val="32"/>
          <w:szCs w:val="28"/>
        </w:rPr>
        <w:t>有效身份证件（包括身份证、居住证、户口簿、护照、港澳居民来往内地通行证、港澳台居民居住证、外国人永久居留证）或社保卡（A4纸复印件1份）；</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异地就医登记备案表（原件1份，样表见</w:t>
      </w:r>
      <w:r>
        <w:rPr>
          <w:rFonts w:hint="eastAsia" w:ascii="Times New Roman" w:hAnsi="Times New Roman" w:eastAsia="方正仿宋_GBK"/>
          <w:sz w:val="32"/>
          <w:szCs w:val="28"/>
          <w:lang w:eastAsia="zh-CN"/>
        </w:rPr>
        <w:t>表</w:t>
      </w:r>
      <w:r>
        <w:rPr>
          <w:rFonts w:ascii="Times New Roman" w:hAnsi="Times New Roman" w:eastAsia="方正仿宋_GBK"/>
          <w:sz w:val="32"/>
          <w:szCs w:val="28"/>
        </w:rPr>
        <w:t>1）；</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3</w:t>
      </w:r>
      <w:r>
        <w:rPr>
          <w:rFonts w:hint="eastAsia" w:ascii="Times New Roman" w:hAnsi="Times New Roman" w:eastAsia="方正仿宋_GBK"/>
          <w:sz w:val="32"/>
          <w:szCs w:val="28"/>
        </w:rPr>
        <w:t>．</w:t>
      </w:r>
      <w:r>
        <w:rPr>
          <w:rFonts w:ascii="Times New Roman" w:hAnsi="Times New Roman" w:eastAsia="方正仿宋_GBK"/>
          <w:sz w:val="32"/>
          <w:szCs w:val="28"/>
        </w:rPr>
        <w:t>长期居住认定材料。居住证明（A4纸复印件1份），或个人承诺书（原件1份，样表见</w:t>
      </w:r>
      <w:r>
        <w:rPr>
          <w:rFonts w:hint="eastAsia" w:ascii="Times New Roman" w:hAnsi="Times New Roman" w:eastAsia="方正仿宋_GBK"/>
          <w:sz w:val="32"/>
          <w:szCs w:val="28"/>
          <w:lang w:eastAsia="zh-CN"/>
        </w:rPr>
        <w:t>表</w:t>
      </w:r>
      <w:r>
        <w:rPr>
          <w:rFonts w:ascii="Times New Roman" w:hAnsi="Times New Roman" w:eastAsia="方正仿宋_GBK"/>
          <w:sz w:val="32"/>
          <w:szCs w:val="28"/>
        </w:rPr>
        <w:t>6）。</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十二、办理方式</w:t>
      </w:r>
    </w:p>
    <w:p>
      <w:pPr>
        <w:keepNext w:val="0"/>
        <w:keepLines w:val="0"/>
        <w:pageBreakBefore w:val="0"/>
        <w:wordWrap/>
        <w:overflowPunct/>
        <w:topLinePunct w:val="0"/>
        <w:bidi w:val="0"/>
        <w:spacing w:line="578" w:lineRule="exact"/>
        <w:rPr>
          <w:rFonts w:ascii="Times New Roman" w:hAnsi="Times New Roman" w:eastAsia="方正仿宋_GBK"/>
          <w:sz w:val="32"/>
          <w:szCs w:val="28"/>
        </w:rPr>
      </w:pPr>
      <w:r>
        <w:rPr>
          <w:rFonts w:ascii="Times New Roman" w:hAnsi="Times New Roman" w:eastAsia="方正仿宋_GBK"/>
          <w:sz w:val="32"/>
          <w:szCs w:val="28"/>
        </w:rPr>
        <w:t xml:space="preserve">  1</w:t>
      </w:r>
      <w:r>
        <w:rPr>
          <w:rFonts w:hint="eastAsia" w:ascii="Times New Roman" w:hAnsi="Times New Roman" w:eastAsia="方正仿宋_GBK"/>
          <w:sz w:val="32"/>
          <w:szCs w:val="28"/>
        </w:rPr>
        <w:t>．</w:t>
      </w:r>
      <w:r>
        <w:rPr>
          <w:rFonts w:ascii="Times New Roman" w:hAnsi="Times New Roman" w:eastAsia="方正仿宋_GBK"/>
          <w:sz w:val="32"/>
          <w:szCs w:val="28"/>
        </w:rPr>
        <w:t>现场（窗口）办理：两省市各级</w:t>
      </w:r>
      <w:r>
        <w:rPr>
          <w:rFonts w:hint="eastAsia" w:ascii="Times New Roman" w:hAnsi="Times New Roman" w:eastAsia="方正仿宋_GBK"/>
          <w:sz w:val="32"/>
          <w:szCs w:val="28"/>
        </w:rPr>
        <w:t>“</w:t>
      </w:r>
      <w:r>
        <w:rPr>
          <w:rFonts w:ascii="Times New Roman" w:hAnsi="Times New Roman" w:eastAsia="方正仿宋_GBK"/>
          <w:sz w:val="32"/>
          <w:szCs w:val="28"/>
        </w:rPr>
        <w:t>川渝通办</w:t>
      </w:r>
      <w:r>
        <w:rPr>
          <w:rFonts w:hint="eastAsia" w:ascii="Times New Roman" w:hAnsi="Times New Roman" w:eastAsia="方正仿宋_GBK"/>
          <w:sz w:val="32"/>
          <w:szCs w:val="28"/>
        </w:rPr>
        <w:t>”</w:t>
      </w:r>
      <w:r>
        <w:rPr>
          <w:rFonts w:ascii="Times New Roman" w:hAnsi="Times New Roman" w:eastAsia="方正仿宋_GBK"/>
          <w:sz w:val="32"/>
          <w:szCs w:val="28"/>
        </w:rPr>
        <w:t>专窗。</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网上办理（网上办理时按要求上传相关附件即可，附件格式包括Word、Excel、PDF、JPG，文件应小于3M）。</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四川省：可通过国家医保服务平台或四川医保APP或四川政务服务网办理；</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重庆市：可通过国家医保服务平台或渝快办APP或重庆市医疗保障局微信公众号办理。</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十三、办理流程</w:t>
      </w:r>
    </w:p>
    <w:p>
      <w:pPr>
        <w:pStyle w:val="9"/>
        <w:keepNext w:val="0"/>
        <w:keepLines w:val="0"/>
        <w:pageBreakBefore w:val="0"/>
        <w:wordWrap/>
        <w:overflowPunct/>
        <w:topLinePunct w:val="0"/>
        <w:bidi w:val="0"/>
        <w:adjustRightInd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rPr>
        <w:t>．</w:t>
      </w:r>
      <w:r>
        <w:rPr>
          <w:rFonts w:ascii="Times New Roman" w:hAnsi="Times New Roman" w:eastAsia="方正仿宋_GBK"/>
          <w:sz w:val="32"/>
          <w:szCs w:val="28"/>
        </w:rPr>
        <w:t>申请：参保人员提交申请材料；</w:t>
      </w:r>
    </w:p>
    <w:p>
      <w:pPr>
        <w:pStyle w:val="9"/>
        <w:keepNext w:val="0"/>
        <w:keepLines w:val="0"/>
        <w:pageBreakBefore w:val="0"/>
        <w:wordWrap/>
        <w:overflowPunct/>
        <w:topLinePunct w:val="0"/>
        <w:bidi w:val="0"/>
        <w:adjustRightInd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受理：经办人员确认申请材料是否齐全、符合要求，不符合要求的一次性告知；</w:t>
      </w:r>
    </w:p>
    <w:p>
      <w:pPr>
        <w:pStyle w:val="9"/>
        <w:keepNext w:val="0"/>
        <w:keepLines w:val="0"/>
        <w:pageBreakBefore w:val="0"/>
        <w:wordWrap/>
        <w:overflowPunct/>
        <w:topLinePunct w:val="0"/>
        <w:bidi w:val="0"/>
        <w:adjustRightInd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3</w:t>
      </w:r>
      <w:r>
        <w:rPr>
          <w:rFonts w:hint="eastAsia" w:ascii="Times New Roman" w:hAnsi="Times New Roman" w:eastAsia="方正仿宋_GBK"/>
          <w:sz w:val="32"/>
          <w:szCs w:val="28"/>
        </w:rPr>
        <w:t>．</w:t>
      </w:r>
      <w:r>
        <w:rPr>
          <w:rFonts w:ascii="Times New Roman" w:hAnsi="Times New Roman" w:eastAsia="方正仿宋_GBK"/>
          <w:sz w:val="32"/>
          <w:szCs w:val="28"/>
        </w:rPr>
        <w:t>审核：依据相关政策、法规进行审核；</w:t>
      </w:r>
    </w:p>
    <w:p>
      <w:pPr>
        <w:pStyle w:val="9"/>
        <w:keepNext w:val="0"/>
        <w:keepLines w:val="0"/>
        <w:pageBreakBefore w:val="0"/>
        <w:wordWrap/>
        <w:overflowPunct/>
        <w:topLinePunct w:val="0"/>
        <w:bidi w:val="0"/>
        <w:adjustRightInd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4</w:t>
      </w:r>
      <w:r>
        <w:rPr>
          <w:rFonts w:hint="eastAsia" w:ascii="Times New Roman" w:hAnsi="Times New Roman" w:eastAsia="方正仿宋_GBK"/>
          <w:sz w:val="32"/>
          <w:szCs w:val="28"/>
        </w:rPr>
        <w:t>．</w:t>
      </w:r>
      <w:r>
        <w:rPr>
          <w:rFonts w:ascii="Times New Roman" w:hAnsi="Times New Roman" w:eastAsia="方正仿宋_GBK"/>
          <w:sz w:val="32"/>
          <w:szCs w:val="28"/>
        </w:rPr>
        <w:t>办结：符合条件的办理异地就医备案，不符合办理条件的一次性告知原因。</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十四、办理时限</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法定办结时限：现场（窗口）办理的在参保地医保经办机构收到申请后当日办结（申办材料寄递预计需要</w:t>
      </w:r>
      <w:r>
        <w:rPr>
          <w:rFonts w:hint="eastAsia" w:ascii="Times New Roman" w:hAnsi="Times New Roman" w:eastAsia="方正仿宋_GBK"/>
          <w:sz w:val="32"/>
          <w:szCs w:val="28"/>
        </w:rPr>
        <w:t>4</w:t>
      </w:r>
      <w:r>
        <w:rPr>
          <w:rFonts w:ascii="Times New Roman" w:hAnsi="Times New Roman" w:eastAsia="方正仿宋_GBK"/>
          <w:sz w:val="32"/>
          <w:szCs w:val="28"/>
        </w:rPr>
        <w:t>个工作日，寄递时间不计入法定办结时限），线上办理2个工作日办结。</w:t>
      </w:r>
    </w:p>
    <w:p>
      <w:pPr>
        <w:keepNext w:val="0"/>
        <w:keepLines w:val="0"/>
        <w:pageBreakBefore w:val="0"/>
        <w:wordWrap/>
        <w:overflowPunct/>
        <w:topLinePunct w:val="0"/>
        <w:bidi w:val="0"/>
        <w:spacing w:line="578" w:lineRule="exact"/>
        <w:ind w:firstLine="640" w:firstLineChars="200"/>
        <w:rPr>
          <w:rFonts w:ascii="Times New Roman" w:hAnsi="Times New Roman" w:eastAsia="仿宋_GB2312"/>
          <w:spacing w:val="6"/>
          <w:sz w:val="32"/>
          <w:szCs w:val="28"/>
        </w:rPr>
      </w:pPr>
      <w:r>
        <w:rPr>
          <w:rFonts w:ascii="Times New Roman" w:hAnsi="Times New Roman" w:eastAsia="方正仿宋_GBK"/>
          <w:sz w:val="32"/>
          <w:szCs w:val="28"/>
        </w:rPr>
        <w:t>承诺办结时限：现场（窗口）办理的在参保地医保经办机构收到申请后当日办结（申办材料寄递预计需要</w:t>
      </w:r>
      <w:r>
        <w:rPr>
          <w:rFonts w:hint="eastAsia" w:ascii="Times New Roman" w:hAnsi="Times New Roman" w:eastAsia="方正仿宋_GBK"/>
          <w:sz w:val="32"/>
          <w:szCs w:val="28"/>
        </w:rPr>
        <w:t>4</w:t>
      </w:r>
      <w:r>
        <w:rPr>
          <w:rFonts w:ascii="Times New Roman" w:hAnsi="Times New Roman" w:eastAsia="方正仿宋_GBK"/>
          <w:sz w:val="32"/>
          <w:szCs w:val="28"/>
        </w:rPr>
        <w:t>个工作日，寄递时间不计入法定办结时限），线上办理2个工作日办结。</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十五、收费依据及标准</w:t>
      </w:r>
    </w:p>
    <w:p>
      <w:pPr>
        <w:keepNext w:val="0"/>
        <w:keepLines w:val="0"/>
        <w:pageBreakBefore w:val="0"/>
        <w:wordWrap/>
        <w:overflowPunct/>
        <w:topLinePunct w:val="0"/>
        <w:bidi w:val="0"/>
        <w:spacing w:line="578" w:lineRule="exact"/>
        <w:ind w:firstLine="640" w:firstLineChars="200"/>
        <w:rPr>
          <w:rFonts w:ascii="Times New Roman" w:hAnsi="Times New Roman" w:eastAsia="仿宋_GB2312"/>
          <w:sz w:val="32"/>
          <w:szCs w:val="28"/>
        </w:rPr>
      </w:pPr>
      <w:r>
        <w:rPr>
          <w:rFonts w:ascii="Times New Roman" w:hAnsi="Times New Roman" w:eastAsia="方正仿宋_GBK"/>
          <w:sz w:val="32"/>
          <w:szCs w:val="28"/>
        </w:rPr>
        <w:t>不收费。</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 xml:space="preserve">十六、结果送达 </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现场（窗口）办理：由收件地</w:t>
      </w:r>
      <w:r>
        <w:rPr>
          <w:rFonts w:hint="eastAsia" w:ascii="Times New Roman" w:hAnsi="Times New Roman" w:eastAsia="方正仿宋_GBK"/>
          <w:sz w:val="32"/>
          <w:szCs w:val="28"/>
        </w:rPr>
        <w:t>“</w:t>
      </w:r>
      <w:r>
        <w:rPr>
          <w:rFonts w:ascii="Times New Roman" w:hAnsi="Times New Roman" w:eastAsia="方正仿宋_GBK"/>
          <w:sz w:val="32"/>
          <w:szCs w:val="28"/>
        </w:rPr>
        <w:t>川渝通办</w:t>
      </w:r>
      <w:r>
        <w:rPr>
          <w:rFonts w:hint="eastAsia" w:ascii="Times New Roman" w:hAnsi="Times New Roman" w:eastAsia="方正仿宋_GBK"/>
          <w:sz w:val="32"/>
          <w:szCs w:val="28"/>
        </w:rPr>
        <w:t>”</w:t>
      </w:r>
      <w:r>
        <w:rPr>
          <w:rFonts w:ascii="Times New Roman" w:hAnsi="Times New Roman" w:eastAsia="方正仿宋_GBK"/>
          <w:sz w:val="32"/>
          <w:szCs w:val="28"/>
        </w:rPr>
        <w:t>专窗在受理业务</w:t>
      </w:r>
      <w:r>
        <w:rPr>
          <w:rFonts w:hint="eastAsia" w:ascii="Times New Roman" w:hAnsi="Times New Roman" w:eastAsia="方正仿宋_GBK"/>
          <w:sz w:val="32"/>
          <w:szCs w:val="28"/>
        </w:rPr>
        <w:t>6</w:t>
      </w:r>
      <w:r>
        <w:rPr>
          <w:rFonts w:ascii="Times New Roman" w:hAnsi="Times New Roman" w:eastAsia="方正仿宋_GBK"/>
          <w:sz w:val="32"/>
          <w:szCs w:val="28"/>
        </w:rPr>
        <w:t>个工作日后反馈办理结果。</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网上办理：2个工作日后通过线上办理渠道自行查询办理结果。</w:t>
      </w:r>
    </w:p>
    <w:p>
      <w:pPr>
        <w:keepNext w:val="0"/>
        <w:keepLines w:val="0"/>
        <w:pageBreakBefore w:val="0"/>
        <w:wordWrap/>
        <w:overflowPunct/>
        <w:topLinePunct w:val="0"/>
        <w:bidi w:val="0"/>
        <w:spacing w:line="578" w:lineRule="exact"/>
        <w:ind w:firstLine="640" w:firstLineChars="200"/>
        <w:rPr>
          <w:rFonts w:ascii="Times New Roman" w:hAnsi="Times New Roman" w:eastAsia="仿宋_GB2312"/>
          <w:spacing w:val="6"/>
          <w:sz w:val="32"/>
          <w:szCs w:val="28"/>
        </w:rPr>
      </w:pPr>
      <w:r>
        <w:rPr>
          <w:rFonts w:ascii="Times New Roman" w:hAnsi="Times New Roman" w:eastAsia="方正黑体"/>
          <w:sz w:val="32"/>
          <w:szCs w:val="28"/>
        </w:rPr>
        <w:t>十七、咨询方式、办理地址和时间（</w:t>
      </w:r>
      <w:r>
        <w:rPr>
          <w:rFonts w:hint="eastAsia" w:ascii="Times New Roman" w:hAnsi="Times New Roman" w:eastAsia="方正黑体"/>
          <w:sz w:val="32"/>
          <w:szCs w:val="28"/>
          <w:lang w:eastAsia="zh-CN"/>
        </w:rPr>
        <w:t>附后</w:t>
      </w:r>
      <w:r>
        <w:rPr>
          <w:rFonts w:ascii="Times New Roman" w:hAnsi="Times New Roman" w:eastAsia="方正黑体"/>
          <w:sz w:val="32"/>
          <w:szCs w:val="28"/>
        </w:rPr>
        <w:t>）</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十八、行政救济途径与方式</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rPr>
        <w:t>．</w:t>
      </w:r>
      <w:r>
        <w:rPr>
          <w:rFonts w:ascii="Times New Roman" w:hAnsi="Times New Roman" w:eastAsia="方正仿宋_GBK"/>
          <w:sz w:val="32"/>
          <w:szCs w:val="28"/>
        </w:rPr>
        <w:t>可到当地政务服务大厅咨询反映；</w:t>
      </w:r>
    </w:p>
    <w:p>
      <w:pPr>
        <w:keepNext w:val="0"/>
        <w:keepLines w:val="0"/>
        <w:pageBreakBefore w:val="0"/>
        <w:wordWrap/>
        <w:overflowPunct/>
        <w:topLinePunct w:val="0"/>
        <w:bidi w:val="0"/>
        <w:spacing w:line="578" w:lineRule="exact"/>
        <w:ind w:firstLine="640" w:firstLineChars="200"/>
        <w:rPr>
          <w:rFonts w:ascii="Times New Roman" w:hAnsi="Times New Roman" w:eastAsia="仿宋_GB2312"/>
          <w:spacing w:val="6"/>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可通过12345政务服务便民热线反映。</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十九、监督投诉渠道</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投诉电话：12345政务服务便民热线。</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二十、办理进程和结果查询</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现场（窗口）办理的可向收件地</w:t>
      </w:r>
      <w:r>
        <w:rPr>
          <w:rFonts w:hint="eastAsia" w:ascii="Times New Roman" w:hAnsi="Times New Roman" w:eastAsia="方正仿宋_GBK"/>
          <w:sz w:val="32"/>
          <w:szCs w:val="28"/>
        </w:rPr>
        <w:t>“</w:t>
      </w:r>
      <w:r>
        <w:rPr>
          <w:rFonts w:ascii="Times New Roman" w:hAnsi="Times New Roman" w:eastAsia="方正仿宋_GBK"/>
          <w:sz w:val="32"/>
          <w:szCs w:val="28"/>
        </w:rPr>
        <w:t>川渝通办</w:t>
      </w:r>
      <w:r>
        <w:rPr>
          <w:rFonts w:hint="eastAsia" w:ascii="Times New Roman" w:hAnsi="Times New Roman" w:eastAsia="方正仿宋_GBK"/>
          <w:sz w:val="32"/>
          <w:szCs w:val="28"/>
        </w:rPr>
        <w:t>”</w:t>
      </w:r>
      <w:r>
        <w:rPr>
          <w:rFonts w:ascii="Times New Roman" w:hAnsi="Times New Roman" w:eastAsia="方正仿宋_GBK"/>
          <w:sz w:val="32"/>
          <w:szCs w:val="28"/>
        </w:rPr>
        <w:t>专窗查询办理进度和结果，网上办理的可通过网上办理渠道查询办理进程和结果。还可通过拨打参保地咨询电话查询办理结果。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default" w:ascii="Times New Roman" w:hAnsi="Times New Roman" w:eastAsia="仿宋_GB2312" w:cs="Times New Roman"/>
          <w:snapToGrid w:val="0"/>
          <w:sz w:val="32"/>
          <w:szCs w:val="32"/>
          <w:lang w:val="en-US" w:eastAsia="zh-CN"/>
        </w:rPr>
      </w:pP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9A8900-A3D2-461D-886D-BD5ACE6FE9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2" w:fontKey="{20D99528-7FA9-4533-B214-39C1A3CB775E}"/>
  </w:font>
  <w:font w:name="仿宋_GB2312">
    <w:panose1 w:val="02010609030101010101"/>
    <w:charset w:val="86"/>
    <w:family w:val="auto"/>
    <w:pitch w:val="default"/>
    <w:sig w:usb0="00000001" w:usb1="080E0000" w:usb2="00000000" w:usb3="00000000" w:csb0="00040000" w:csb1="00000000"/>
    <w:embedRegular r:id="rId3" w:fontKey="{2F2B235D-26E4-4E0D-A244-B9DFB67A3635}"/>
  </w:font>
  <w:font w:name="方正小标宋_GBK">
    <w:altName w:val="方正小标宋简体"/>
    <w:panose1 w:val="03000509000000000000"/>
    <w:charset w:val="86"/>
    <w:family w:val="script"/>
    <w:pitch w:val="default"/>
    <w:sig w:usb0="00000000" w:usb1="00000000" w:usb2="00000010" w:usb3="00000000" w:csb0="00040000" w:csb1="00000000"/>
    <w:embedRegular r:id="rId4" w:fontKey="{529158DA-AEE2-4948-8520-37C776899B1B}"/>
  </w:font>
  <w:font w:name="方正黑体">
    <w:altName w:val="黑体"/>
    <w:panose1 w:val="00000000000000000000"/>
    <w:charset w:val="86"/>
    <w:family w:val="script"/>
    <w:pitch w:val="default"/>
    <w:sig w:usb0="00000000" w:usb1="00000000" w:usb2="00000010" w:usb3="00000000" w:csb0="00040000" w:csb1="00000000"/>
    <w:embedRegular r:id="rId5" w:fontKey="{18303A41-9730-402E-873E-E1FBEF7E436E}"/>
  </w:font>
  <w:font w:name="方正仿宋_GBK">
    <w:altName w:val="仿宋_GB2312"/>
    <w:panose1 w:val="03000509000000000000"/>
    <w:charset w:val="86"/>
    <w:family w:val="script"/>
    <w:pitch w:val="default"/>
    <w:sig w:usb0="00000000" w:usb1="00000000" w:usb2="00000010" w:usb3="00000000" w:csb0="00040000" w:csb1="00000000"/>
    <w:embedRegular r:id="rId6" w:fontKey="{8C6D27ED-D57F-4201-96BB-1A94A81A7A9A}"/>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AA"/>
    <w:rsid w:val="00055838"/>
    <w:rsid w:val="002C32AA"/>
    <w:rsid w:val="00362BB1"/>
    <w:rsid w:val="003E6E33"/>
    <w:rsid w:val="0053494D"/>
    <w:rsid w:val="006B31BB"/>
    <w:rsid w:val="008132B2"/>
    <w:rsid w:val="008F0FAD"/>
    <w:rsid w:val="00D04895"/>
    <w:rsid w:val="01427B22"/>
    <w:rsid w:val="01464970"/>
    <w:rsid w:val="018A1789"/>
    <w:rsid w:val="01EB2C0A"/>
    <w:rsid w:val="02202F33"/>
    <w:rsid w:val="022268BC"/>
    <w:rsid w:val="0239225E"/>
    <w:rsid w:val="036526FB"/>
    <w:rsid w:val="041A0C8D"/>
    <w:rsid w:val="044956A7"/>
    <w:rsid w:val="047E710C"/>
    <w:rsid w:val="06744B50"/>
    <w:rsid w:val="07347849"/>
    <w:rsid w:val="073D220E"/>
    <w:rsid w:val="076F4F7E"/>
    <w:rsid w:val="07F6231B"/>
    <w:rsid w:val="089C7BFA"/>
    <w:rsid w:val="08DB6681"/>
    <w:rsid w:val="09967A5C"/>
    <w:rsid w:val="09F014CB"/>
    <w:rsid w:val="0A9D572B"/>
    <w:rsid w:val="0AFE2A9E"/>
    <w:rsid w:val="0B24129D"/>
    <w:rsid w:val="0B2A507A"/>
    <w:rsid w:val="0B3D75F8"/>
    <w:rsid w:val="0C401CD1"/>
    <w:rsid w:val="0C763850"/>
    <w:rsid w:val="0CFC6C86"/>
    <w:rsid w:val="0D582CAA"/>
    <w:rsid w:val="0E4D7CDC"/>
    <w:rsid w:val="0F237142"/>
    <w:rsid w:val="0F7044CE"/>
    <w:rsid w:val="0F7A6893"/>
    <w:rsid w:val="11C156E3"/>
    <w:rsid w:val="11FA6DBE"/>
    <w:rsid w:val="12492376"/>
    <w:rsid w:val="12B802E7"/>
    <w:rsid w:val="13CC6D2A"/>
    <w:rsid w:val="13D84F03"/>
    <w:rsid w:val="14B46C17"/>
    <w:rsid w:val="152F0BF7"/>
    <w:rsid w:val="15C27640"/>
    <w:rsid w:val="15E234D2"/>
    <w:rsid w:val="177A79D1"/>
    <w:rsid w:val="188A5593"/>
    <w:rsid w:val="18E94D43"/>
    <w:rsid w:val="19047D78"/>
    <w:rsid w:val="194617AA"/>
    <w:rsid w:val="194F61C0"/>
    <w:rsid w:val="198D585F"/>
    <w:rsid w:val="19EA344B"/>
    <w:rsid w:val="1A0E5DE0"/>
    <w:rsid w:val="1A2B479F"/>
    <w:rsid w:val="1AAD129B"/>
    <w:rsid w:val="1ACD1F7A"/>
    <w:rsid w:val="1ACD499A"/>
    <w:rsid w:val="1B496214"/>
    <w:rsid w:val="1BB47F7F"/>
    <w:rsid w:val="1CFA6652"/>
    <w:rsid w:val="1D626D22"/>
    <w:rsid w:val="1D7369BB"/>
    <w:rsid w:val="1E811EC0"/>
    <w:rsid w:val="1EDA68F9"/>
    <w:rsid w:val="1F235465"/>
    <w:rsid w:val="1FA83947"/>
    <w:rsid w:val="1FAF2951"/>
    <w:rsid w:val="1FE64C9A"/>
    <w:rsid w:val="20DC3300"/>
    <w:rsid w:val="213A12A0"/>
    <w:rsid w:val="21E835F3"/>
    <w:rsid w:val="221B7BD6"/>
    <w:rsid w:val="22CD7DA8"/>
    <w:rsid w:val="23126A10"/>
    <w:rsid w:val="23235339"/>
    <w:rsid w:val="24050DE0"/>
    <w:rsid w:val="24A92501"/>
    <w:rsid w:val="24AD37F9"/>
    <w:rsid w:val="24E01EFD"/>
    <w:rsid w:val="24EB1D82"/>
    <w:rsid w:val="253835CE"/>
    <w:rsid w:val="257E2D43"/>
    <w:rsid w:val="2761173B"/>
    <w:rsid w:val="293E167E"/>
    <w:rsid w:val="294A4AA1"/>
    <w:rsid w:val="2A3D6C1A"/>
    <w:rsid w:val="2AF74475"/>
    <w:rsid w:val="2BF2446E"/>
    <w:rsid w:val="2C522840"/>
    <w:rsid w:val="2CB1433A"/>
    <w:rsid w:val="2D0C5105"/>
    <w:rsid w:val="2E097D39"/>
    <w:rsid w:val="2E1D43C5"/>
    <w:rsid w:val="2F3C6D03"/>
    <w:rsid w:val="2F4B31DD"/>
    <w:rsid w:val="2FD43BD4"/>
    <w:rsid w:val="2FEA15A5"/>
    <w:rsid w:val="329A7A4F"/>
    <w:rsid w:val="33063EDA"/>
    <w:rsid w:val="34155D71"/>
    <w:rsid w:val="345F3DDC"/>
    <w:rsid w:val="34633299"/>
    <w:rsid w:val="35297123"/>
    <w:rsid w:val="360721AD"/>
    <w:rsid w:val="36100BA0"/>
    <w:rsid w:val="366C583F"/>
    <w:rsid w:val="36EB44BE"/>
    <w:rsid w:val="37724A20"/>
    <w:rsid w:val="381F0648"/>
    <w:rsid w:val="383D2EFD"/>
    <w:rsid w:val="39130A86"/>
    <w:rsid w:val="395C5648"/>
    <w:rsid w:val="39CA43E6"/>
    <w:rsid w:val="39FB3833"/>
    <w:rsid w:val="3A190F22"/>
    <w:rsid w:val="3A5D0924"/>
    <w:rsid w:val="3AFB1990"/>
    <w:rsid w:val="3BB6142C"/>
    <w:rsid w:val="3C484638"/>
    <w:rsid w:val="3CB72C0B"/>
    <w:rsid w:val="3DF77825"/>
    <w:rsid w:val="3E2D02FB"/>
    <w:rsid w:val="3F865E1C"/>
    <w:rsid w:val="3FEB5295"/>
    <w:rsid w:val="405C1CF1"/>
    <w:rsid w:val="40917080"/>
    <w:rsid w:val="40DD2133"/>
    <w:rsid w:val="413A523F"/>
    <w:rsid w:val="41462EB8"/>
    <w:rsid w:val="41AD4196"/>
    <w:rsid w:val="41C93146"/>
    <w:rsid w:val="42DC3D16"/>
    <w:rsid w:val="4375406D"/>
    <w:rsid w:val="43E34DA9"/>
    <w:rsid w:val="43F97BC8"/>
    <w:rsid w:val="4423786D"/>
    <w:rsid w:val="44CA2504"/>
    <w:rsid w:val="45147AE9"/>
    <w:rsid w:val="45243A3A"/>
    <w:rsid w:val="45723A48"/>
    <w:rsid w:val="45955980"/>
    <w:rsid w:val="45F8520A"/>
    <w:rsid w:val="46B57AF2"/>
    <w:rsid w:val="46DC0FD8"/>
    <w:rsid w:val="47067D2B"/>
    <w:rsid w:val="491B3402"/>
    <w:rsid w:val="49796EA9"/>
    <w:rsid w:val="49E549D8"/>
    <w:rsid w:val="49F5671D"/>
    <w:rsid w:val="4A1D63BA"/>
    <w:rsid w:val="4A2D7F78"/>
    <w:rsid w:val="4A8D0977"/>
    <w:rsid w:val="4AD461F1"/>
    <w:rsid w:val="4BEB4AE9"/>
    <w:rsid w:val="4C0B6C59"/>
    <w:rsid w:val="4C2D578B"/>
    <w:rsid w:val="4C4C3406"/>
    <w:rsid w:val="4CC50260"/>
    <w:rsid w:val="4CCA4B5A"/>
    <w:rsid w:val="4D0D4C71"/>
    <w:rsid w:val="4D8408B6"/>
    <w:rsid w:val="4DCA7709"/>
    <w:rsid w:val="4E4B1924"/>
    <w:rsid w:val="4F1178EF"/>
    <w:rsid w:val="4FDA0258"/>
    <w:rsid w:val="50900737"/>
    <w:rsid w:val="50AF3042"/>
    <w:rsid w:val="50DC2DDA"/>
    <w:rsid w:val="51210F38"/>
    <w:rsid w:val="51393FAA"/>
    <w:rsid w:val="5147000E"/>
    <w:rsid w:val="515B51F7"/>
    <w:rsid w:val="5165150D"/>
    <w:rsid w:val="51AA1558"/>
    <w:rsid w:val="53172111"/>
    <w:rsid w:val="534162EA"/>
    <w:rsid w:val="535409E4"/>
    <w:rsid w:val="545050F1"/>
    <w:rsid w:val="549C7122"/>
    <w:rsid w:val="56A6428C"/>
    <w:rsid w:val="56AB794F"/>
    <w:rsid w:val="56AC24C6"/>
    <w:rsid w:val="56C23982"/>
    <w:rsid w:val="56D93AB8"/>
    <w:rsid w:val="577D1481"/>
    <w:rsid w:val="578C0775"/>
    <w:rsid w:val="57A629A5"/>
    <w:rsid w:val="591D21A3"/>
    <w:rsid w:val="5A2A3968"/>
    <w:rsid w:val="5A3B6028"/>
    <w:rsid w:val="5A662C52"/>
    <w:rsid w:val="5AC00E13"/>
    <w:rsid w:val="5B2109B7"/>
    <w:rsid w:val="5B681CBA"/>
    <w:rsid w:val="5D022B65"/>
    <w:rsid w:val="5D1A58DD"/>
    <w:rsid w:val="5E4E2C66"/>
    <w:rsid w:val="5F745CD2"/>
    <w:rsid w:val="5FC810BA"/>
    <w:rsid w:val="613241B3"/>
    <w:rsid w:val="61FC4CB4"/>
    <w:rsid w:val="62EC6347"/>
    <w:rsid w:val="63F221F7"/>
    <w:rsid w:val="644C085C"/>
    <w:rsid w:val="64581B37"/>
    <w:rsid w:val="657A11CB"/>
    <w:rsid w:val="65B65419"/>
    <w:rsid w:val="66321353"/>
    <w:rsid w:val="665D07C3"/>
    <w:rsid w:val="66B43D2F"/>
    <w:rsid w:val="66EF0A23"/>
    <w:rsid w:val="676F640B"/>
    <w:rsid w:val="68064506"/>
    <w:rsid w:val="68961246"/>
    <w:rsid w:val="68A315B0"/>
    <w:rsid w:val="690E39E7"/>
    <w:rsid w:val="69450593"/>
    <w:rsid w:val="69741622"/>
    <w:rsid w:val="697526A6"/>
    <w:rsid w:val="69817558"/>
    <w:rsid w:val="699B5E87"/>
    <w:rsid w:val="69D700BE"/>
    <w:rsid w:val="6A7F116E"/>
    <w:rsid w:val="6B967171"/>
    <w:rsid w:val="6BC22C70"/>
    <w:rsid w:val="6C7955A3"/>
    <w:rsid w:val="6CDF64A3"/>
    <w:rsid w:val="6DDB265D"/>
    <w:rsid w:val="6E547153"/>
    <w:rsid w:val="6F0E7B69"/>
    <w:rsid w:val="6F1E659B"/>
    <w:rsid w:val="6F4C0A52"/>
    <w:rsid w:val="6FE27E49"/>
    <w:rsid w:val="6FFD6BB7"/>
    <w:rsid w:val="700C5927"/>
    <w:rsid w:val="701B4251"/>
    <w:rsid w:val="71A236FA"/>
    <w:rsid w:val="724177ED"/>
    <w:rsid w:val="72D95E55"/>
    <w:rsid w:val="73727AD3"/>
    <w:rsid w:val="7416384D"/>
    <w:rsid w:val="7582632C"/>
    <w:rsid w:val="76710081"/>
    <w:rsid w:val="777A28FB"/>
    <w:rsid w:val="778D001C"/>
    <w:rsid w:val="7841492D"/>
    <w:rsid w:val="78681DBB"/>
    <w:rsid w:val="789F339C"/>
    <w:rsid w:val="78A9756D"/>
    <w:rsid w:val="78B268DD"/>
    <w:rsid w:val="79050226"/>
    <w:rsid w:val="794C6A23"/>
    <w:rsid w:val="79B40F12"/>
    <w:rsid w:val="7B026057"/>
    <w:rsid w:val="7BE1507D"/>
    <w:rsid w:val="7C3118A2"/>
    <w:rsid w:val="7D4846FC"/>
    <w:rsid w:val="7D7B6C48"/>
    <w:rsid w:val="7D974A1D"/>
    <w:rsid w:val="7DDB6A09"/>
    <w:rsid w:val="7EA6130B"/>
    <w:rsid w:val="7F444708"/>
    <w:rsid w:val="7F7F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semiHidden/>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Text"/>
    <w:basedOn w:val="1"/>
    <w:qFormat/>
    <w:uiPriority w:val="0"/>
    <w:pPr>
      <w:textAlignment w:val="baseline"/>
    </w:pPr>
  </w:style>
  <w:style w:type="character" w:customStyle="1" w:styleId="8">
    <w:name w:val="15"/>
    <w:basedOn w:val="6"/>
    <w:qFormat/>
    <w:uiPriority w:val="0"/>
    <w:rPr>
      <w:rFonts w:hint="default" w:ascii="Calibri" w:hAnsi="Calibri" w:eastAsia="宋体" w:cs="Times New Roman"/>
      <w:kern w:val="2"/>
      <w:sz w:val="21"/>
      <w:szCs w:val="21"/>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2021-08-12T08:46:00Z</dcterms:created>
  <dc:creator>　</dc:creator>
  <cp:lastModifiedBy>sueños</cp:lastModifiedBy>
  <cp:lastPrinted>2021-09-19T06:24:00Z</cp:lastPrinted>
  <dcterms:modified xsi:type="dcterms:W3CDTF">2021-11-19T09:37:12Z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F162A33D8B174FA38E05FEE906DD40CB</vt:lpwstr>
  </property>
</Properties>
</file>