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9" w:lineRule="auto"/>
        <w:rPr>
          <w:rFonts w:hint="eastAsia" w:ascii="宋体" w:hAnsi="宋体" w:eastAsia="宋体" w:cs="宋体"/>
          <w:sz w:val="28"/>
          <w:szCs w:val="28"/>
        </w:rPr>
      </w:pPr>
    </w:p>
    <w:p>
      <w:pPr>
        <w:spacing w:line="244" w:lineRule="auto"/>
        <w:jc w:val="center"/>
        <w:outlineLvl w:val="0"/>
        <w:rPr>
          <w:rFonts w:hint="default" w:ascii="宋体" w:hAnsi="宋体" w:eastAsia="宋体" w:cs="宋体"/>
          <w:b/>
          <w:bCs/>
          <w:spacing w:val="12"/>
          <w:position w:val="35"/>
          <w:sz w:val="44"/>
          <w:szCs w:val="44"/>
          <w:lang w:val="en" w:eastAsia="zh-CN"/>
        </w:rPr>
      </w:pPr>
      <w:bookmarkStart w:id="0" w:name="_Toc25934"/>
      <w:bookmarkStart w:id="1" w:name="_Toc11775"/>
      <w:r>
        <w:rPr>
          <w:rFonts w:hint="default" w:ascii="宋体" w:hAnsi="宋体" w:eastAsia="宋体" w:cs="宋体"/>
          <w:b/>
          <w:bCs/>
          <w:spacing w:val="12"/>
          <w:position w:val="35"/>
          <w:sz w:val="44"/>
          <w:szCs w:val="44"/>
          <w:lang w:val="en" w:eastAsia="zh-CN"/>
        </w:rPr>
        <w:t>2023消费提振年金秋购物节暨第二届</w:t>
      </w:r>
    </w:p>
    <w:p>
      <w:pPr>
        <w:spacing w:line="244" w:lineRule="auto"/>
        <w:jc w:val="center"/>
        <w:outlineLvl w:val="0"/>
        <w:rPr>
          <w:rFonts w:hint="default" w:ascii="宋体" w:hAnsi="宋体" w:eastAsia="宋体" w:cs="宋体"/>
          <w:b/>
          <w:bCs/>
          <w:spacing w:val="12"/>
          <w:position w:val="35"/>
          <w:sz w:val="96"/>
          <w:szCs w:val="96"/>
          <w:lang w:val="en" w:eastAsia="zh-CN"/>
        </w:rPr>
      </w:pPr>
      <w:r>
        <w:rPr>
          <w:rFonts w:hint="default" w:ascii="宋体" w:hAnsi="宋体" w:eastAsia="宋体" w:cs="宋体"/>
          <w:b/>
          <w:bCs/>
          <w:spacing w:val="12"/>
          <w:position w:val="35"/>
          <w:sz w:val="44"/>
          <w:szCs w:val="44"/>
          <w:lang w:val="en" w:eastAsia="zh-CN"/>
        </w:rPr>
        <w:t>中国（四川）国际熊猫消费节活动达州专馆搭建</w:t>
      </w:r>
      <w:r>
        <w:rPr>
          <w:rFonts w:hint="eastAsia" w:ascii="宋体" w:hAnsi="宋体" w:eastAsia="宋体" w:cs="宋体"/>
          <w:b/>
          <w:bCs/>
          <w:spacing w:val="12"/>
          <w:position w:val="35"/>
          <w:sz w:val="44"/>
          <w:szCs w:val="44"/>
          <w:lang w:val="en" w:eastAsia="zh-CN"/>
        </w:rPr>
        <w:t>项目</w:t>
      </w:r>
    </w:p>
    <w:p>
      <w:pPr>
        <w:spacing w:line="244" w:lineRule="auto"/>
        <w:jc w:val="center"/>
        <w:outlineLvl w:val="0"/>
        <w:rPr>
          <w:rFonts w:hint="eastAsia" w:ascii="宋体" w:hAnsi="宋体" w:eastAsia="宋体" w:cs="宋体"/>
          <w:b/>
          <w:bCs/>
          <w:spacing w:val="12"/>
          <w:position w:val="35"/>
          <w:sz w:val="96"/>
          <w:szCs w:val="96"/>
          <w:lang w:eastAsia="zh-CN"/>
        </w:rPr>
      </w:pPr>
    </w:p>
    <w:p>
      <w:pPr>
        <w:spacing w:line="244" w:lineRule="auto"/>
        <w:jc w:val="center"/>
        <w:outlineLvl w:val="0"/>
        <w:rPr>
          <w:rFonts w:hint="eastAsia" w:ascii="宋体" w:hAnsi="宋体" w:eastAsia="宋体" w:cs="宋体"/>
          <w:b/>
          <w:bCs/>
          <w:spacing w:val="12"/>
          <w:position w:val="35"/>
          <w:sz w:val="96"/>
          <w:szCs w:val="96"/>
          <w:lang w:eastAsia="zh-CN"/>
        </w:rPr>
      </w:pPr>
    </w:p>
    <w:p>
      <w:pPr>
        <w:spacing w:line="244" w:lineRule="auto"/>
        <w:jc w:val="center"/>
        <w:outlineLvl w:val="0"/>
        <w:rPr>
          <w:rFonts w:hint="eastAsia" w:ascii="宋体" w:hAnsi="宋体" w:eastAsia="宋体" w:cs="宋体"/>
          <w:b/>
          <w:bCs/>
          <w:spacing w:val="12"/>
          <w:position w:val="35"/>
          <w:sz w:val="96"/>
          <w:szCs w:val="96"/>
          <w:lang w:eastAsia="zh-CN"/>
        </w:rPr>
      </w:pPr>
      <w:r>
        <w:rPr>
          <w:rFonts w:hint="eastAsia" w:ascii="宋体" w:hAnsi="宋体" w:eastAsia="宋体" w:cs="宋体"/>
          <w:b/>
          <w:bCs/>
          <w:spacing w:val="12"/>
          <w:position w:val="35"/>
          <w:sz w:val="96"/>
          <w:szCs w:val="96"/>
          <w:lang w:eastAsia="zh-CN"/>
        </w:rPr>
        <w:t>比</w:t>
      </w:r>
      <w:bookmarkEnd w:id="0"/>
      <w:bookmarkEnd w:id="1"/>
    </w:p>
    <w:p>
      <w:pPr>
        <w:spacing w:line="244" w:lineRule="auto"/>
        <w:jc w:val="center"/>
        <w:outlineLvl w:val="0"/>
        <w:rPr>
          <w:rFonts w:hint="eastAsia" w:ascii="宋体" w:hAnsi="宋体" w:eastAsia="宋体" w:cs="宋体"/>
          <w:b/>
          <w:bCs/>
          <w:spacing w:val="12"/>
          <w:position w:val="35"/>
          <w:sz w:val="96"/>
          <w:szCs w:val="96"/>
          <w:lang w:eastAsia="zh-CN"/>
        </w:rPr>
      </w:pPr>
      <w:bookmarkStart w:id="2" w:name="_Toc27920"/>
      <w:bookmarkStart w:id="3" w:name="_Toc26243"/>
      <w:r>
        <w:rPr>
          <w:rFonts w:hint="eastAsia" w:ascii="宋体" w:hAnsi="宋体" w:eastAsia="宋体" w:cs="宋体"/>
          <w:b/>
          <w:bCs/>
          <w:spacing w:val="12"/>
          <w:position w:val="35"/>
          <w:sz w:val="96"/>
          <w:szCs w:val="96"/>
          <w:lang w:eastAsia="zh-CN"/>
        </w:rPr>
        <w:t>选</w:t>
      </w:r>
      <w:bookmarkEnd w:id="2"/>
      <w:bookmarkEnd w:id="3"/>
    </w:p>
    <w:p>
      <w:pPr>
        <w:spacing w:line="244" w:lineRule="auto"/>
        <w:jc w:val="center"/>
        <w:outlineLvl w:val="0"/>
        <w:rPr>
          <w:rFonts w:hint="eastAsia" w:ascii="宋体" w:hAnsi="宋体" w:eastAsia="宋体" w:cs="宋体"/>
          <w:b/>
          <w:bCs/>
          <w:spacing w:val="12"/>
          <w:position w:val="35"/>
          <w:sz w:val="96"/>
          <w:szCs w:val="96"/>
          <w:lang w:eastAsia="zh-CN"/>
        </w:rPr>
      </w:pPr>
      <w:bookmarkStart w:id="4" w:name="_Toc32222"/>
      <w:bookmarkStart w:id="5" w:name="_Toc21176"/>
      <w:r>
        <w:rPr>
          <w:rFonts w:hint="eastAsia" w:ascii="宋体" w:hAnsi="宋体" w:eastAsia="宋体" w:cs="宋体"/>
          <w:b/>
          <w:bCs/>
          <w:spacing w:val="12"/>
          <w:position w:val="35"/>
          <w:sz w:val="96"/>
          <w:szCs w:val="96"/>
          <w:lang w:eastAsia="zh-CN"/>
        </w:rPr>
        <w:t>文</w:t>
      </w:r>
      <w:bookmarkEnd w:id="4"/>
      <w:bookmarkEnd w:id="5"/>
    </w:p>
    <w:p>
      <w:pPr>
        <w:spacing w:line="244" w:lineRule="auto"/>
        <w:jc w:val="center"/>
        <w:outlineLvl w:val="0"/>
        <w:rPr>
          <w:rFonts w:hint="eastAsia" w:ascii="宋体" w:hAnsi="宋体" w:eastAsia="宋体" w:cs="宋体"/>
          <w:b/>
          <w:bCs/>
          <w:spacing w:val="12"/>
          <w:position w:val="35"/>
          <w:sz w:val="48"/>
          <w:szCs w:val="48"/>
          <w:lang w:eastAsia="zh-CN"/>
        </w:rPr>
      </w:pPr>
      <w:bookmarkStart w:id="6" w:name="_Toc32465"/>
      <w:bookmarkStart w:id="7" w:name="_Toc24291"/>
      <w:r>
        <w:rPr>
          <w:rFonts w:hint="eastAsia" w:ascii="宋体" w:hAnsi="宋体" w:eastAsia="宋体" w:cs="宋体"/>
          <w:b/>
          <w:bCs/>
          <w:spacing w:val="12"/>
          <w:position w:val="35"/>
          <w:sz w:val="96"/>
          <w:szCs w:val="96"/>
          <w:lang w:eastAsia="zh-CN"/>
        </w:rPr>
        <w:t>件</w:t>
      </w:r>
      <w:bookmarkEnd w:id="6"/>
      <w:bookmarkEnd w:id="7"/>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5" w:lineRule="auto"/>
        <w:rPr>
          <w:rFonts w:hint="eastAsia" w:ascii="宋体" w:hAnsi="宋体" w:eastAsia="宋体" w:cs="宋体"/>
          <w:sz w:val="21"/>
        </w:rPr>
      </w:pPr>
    </w:p>
    <w:p>
      <w:pPr>
        <w:spacing w:before="149" w:line="219" w:lineRule="auto"/>
        <w:ind w:firstLine="2437" w:firstLineChars="700"/>
        <w:jc w:val="both"/>
        <w:outlineLvl w:val="0"/>
        <w:rPr>
          <w:rFonts w:hint="eastAsia" w:ascii="宋体" w:hAnsi="宋体" w:eastAsia="宋体" w:cs="宋体"/>
          <w:b/>
          <w:bCs/>
          <w:spacing w:val="20"/>
          <w:w w:val="96"/>
          <w:sz w:val="32"/>
          <w:szCs w:val="32"/>
          <w:lang w:eastAsia="zh-CN"/>
        </w:rPr>
      </w:pPr>
      <w:bookmarkStart w:id="8" w:name="_Toc10186"/>
      <w:bookmarkStart w:id="9" w:name="_Toc18746"/>
      <w:r>
        <w:rPr>
          <w:rFonts w:hint="eastAsia" w:ascii="宋体" w:hAnsi="宋体" w:eastAsia="宋体" w:cs="宋体"/>
          <w:b/>
          <w:bCs/>
          <w:spacing w:val="20"/>
          <w:w w:val="96"/>
          <w:sz w:val="32"/>
          <w:szCs w:val="32"/>
        </w:rPr>
        <w:t>业主单位：</w:t>
      </w:r>
      <w:bookmarkEnd w:id="8"/>
      <w:bookmarkEnd w:id="9"/>
      <w:r>
        <w:rPr>
          <w:rFonts w:hint="eastAsia" w:ascii="宋体" w:hAnsi="宋体" w:eastAsia="宋体" w:cs="宋体"/>
          <w:b/>
          <w:bCs/>
          <w:spacing w:val="20"/>
          <w:w w:val="96"/>
          <w:sz w:val="32"/>
          <w:szCs w:val="32"/>
          <w:lang w:eastAsia="zh-CN"/>
        </w:rPr>
        <w:t>达州市商务局</w:t>
      </w:r>
    </w:p>
    <w:p>
      <w:pPr>
        <w:spacing w:before="377" w:line="219" w:lineRule="auto"/>
        <w:ind w:firstLine="2538" w:firstLineChars="800"/>
        <w:jc w:val="both"/>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pacing w:val="-2"/>
          <w:sz w:val="32"/>
          <w:szCs w:val="32"/>
          <w:lang w:eastAsia="zh-CN"/>
          <w14:textFill>
            <w14:solidFill>
              <w14:schemeClr w14:val="tx1"/>
            </w14:solidFill>
          </w14:textFill>
        </w:rPr>
        <w:t>时</w:t>
      </w:r>
      <w:r>
        <w:rPr>
          <w:rFonts w:hint="eastAsia" w:ascii="宋体" w:hAnsi="宋体" w:eastAsia="宋体" w:cs="宋体"/>
          <w:b/>
          <w:bCs/>
          <w:color w:val="000000" w:themeColor="text1"/>
          <w:spacing w:val="-2"/>
          <w:sz w:val="32"/>
          <w:szCs w:val="32"/>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32"/>
          <w:szCs w:val="32"/>
          <w:lang w:eastAsia="zh-CN"/>
          <w14:textFill>
            <w14:solidFill>
              <w14:schemeClr w14:val="tx1"/>
            </w14:solidFill>
          </w14:textFill>
        </w:rPr>
        <w:t>间：</w:t>
      </w:r>
      <w:r>
        <w:rPr>
          <w:rFonts w:hint="eastAsia" w:ascii="宋体" w:hAnsi="宋体" w:eastAsia="宋体" w:cs="宋体"/>
          <w:b/>
          <w:bCs/>
          <w:color w:val="000000" w:themeColor="text1"/>
          <w:spacing w:val="-2"/>
          <w:sz w:val="32"/>
          <w:szCs w:val="32"/>
          <w14:textFill>
            <w14:solidFill>
              <w14:schemeClr w14:val="tx1"/>
            </w14:solidFill>
          </w14:textFill>
        </w:rPr>
        <w:t>2023年</w:t>
      </w:r>
      <w:r>
        <w:rPr>
          <w:rFonts w:hint="eastAsia" w:ascii="宋体" w:hAnsi="宋体" w:eastAsia="宋体" w:cs="宋体"/>
          <w:b/>
          <w:bCs/>
          <w:color w:val="000000" w:themeColor="text1"/>
          <w:spacing w:val="-2"/>
          <w:sz w:val="32"/>
          <w:szCs w:val="32"/>
          <w:lang w:val="en-US" w:eastAsia="zh-CN"/>
          <w14:textFill>
            <w14:solidFill>
              <w14:schemeClr w14:val="tx1"/>
            </w14:solidFill>
          </w14:textFill>
        </w:rPr>
        <w:t>9</w:t>
      </w:r>
      <w:r>
        <w:rPr>
          <w:rFonts w:hint="eastAsia" w:ascii="宋体" w:hAnsi="宋体" w:eastAsia="宋体" w:cs="宋体"/>
          <w:b/>
          <w:bCs/>
          <w:color w:val="000000" w:themeColor="text1"/>
          <w:spacing w:val="-2"/>
          <w:sz w:val="32"/>
          <w:szCs w:val="32"/>
          <w14:textFill>
            <w14:solidFill>
              <w14:schemeClr w14:val="tx1"/>
            </w14:solidFill>
          </w14:textFill>
        </w:rPr>
        <w:t>月</w:t>
      </w:r>
      <w:r>
        <w:rPr>
          <w:rFonts w:hint="eastAsia" w:ascii="宋体" w:hAnsi="宋体" w:eastAsia="宋体" w:cs="宋体"/>
          <w:b/>
          <w:bCs/>
          <w:color w:val="000000" w:themeColor="text1"/>
          <w:spacing w:val="-2"/>
          <w:sz w:val="32"/>
          <w:szCs w:val="32"/>
          <w:lang w:val="en-US" w:eastAsia="zh-CN"/>
          <w14:textFill>
            <w14:solidFill>
              <w14:schemeClr w14:val="tx1"/>
            </w14:solidFill>
          </w14:textFill>
        </w:rPr>
        <w:t>5日</w:t>
      </w:r>
    </w:p>
    <w:p>
      <w:pPr>
        <w:rPr>
          <w:rFonts w:hint="eastAsia" w:ascii="宋体" w:hAnsi="宋体" w:eastAsia="宋体" w:cs="宋体"/>
          <w:color w:val="1F497D" w:themeColor="text2"/>
          <w:sz w:val="32"/>
          <w:szCs w:val="32"/>
          <w14:textFill>
            <w14:solidFill>
              <w14:schemeClr w14:val="tx2"/>
            </w14:solidFill>
          </w14:textFill>
        </w:rPr>
        <w:sectPr>
          <w:pgSz w:w="11560" w:h="16490"/>
          <w:pgMar w:top="1401" w:right="1734" w:bottom="0" w:left="1734" w:header="0" w:footer="0" w:gutter="0"/>
          <w:cols w:space="720" w:num="1"/>
        </w:sectPr>
      </w:pPr>
    </w:p>
    <w:p>
      <w:pPr>
        <w:spacing w:line="250" w:lineRule="auto"/>
        <w:rPr>
          <w:rFonts w:hint="eastAsia" w:ascii="宋体" w:hAnsi="宋体" w:eastAsia="宋体" w:cs="宋体"/>
          <w:sz w:val="21"/>
        </w:rPr>
      </w:pPr>
    </w:p>
    <w:sdt>
      <w:sdtPr>
        <w:rPr>
          <w:rFonts w:ascii="宋体" w:hAnsi="宋体" w:eastAsia="宋体" w:cs="Arial"/>
          <w:snapToGrid w:val="0"/>
          <w:color w:val="000000"/>
          <w:kern w:val="0"/>
          <w:sz w:val="21"/>
          <w:szCs w:val="21"/>
        </w:rPr>
        <w:id w:val="147475709"/>
        <w15:color w:val="DBDBDB"/>
        <w:docPartObj>
          <w:docPartGallery w:val="Table of Contents"/>
          <w:docPartUnique/>
        </w:docPartObj>
      </w:sdtPr>
      <w:sdtEndPr>
        <w:rPr>
          <w:rFonts w:hint="eastAsia" w:ascii="宋体" w:hAnsi="宋体" w:eastAsia="宋体" w:cs="宋体"/>
          <w:snapToGrid w:val="0"/>
          <w:color w:val="000000"/>
          <w:kern w:val="0"/>
          <w:sz w:val="24"/>
          <w:szCs w:val="24"/>
        </w:rPr>
      </w:sdtEndPr>
      <w:sdtContent>
        <w:p>
          <w:pPr>
            <w:spacing w:before="0" w:beforeLines="0" w:after="0" w:afterLines="0" w:line="480" w:lineRule="auto"/>
            <w:ind w:left="0" w:leftChars="0" w:right="0" w:rightChars="0" w:firstLine="0" w:firstLineChars="0"/>
            <w:jc w:val="center"/>
            <w:rPr>
              <w:sz w:val="24"/>
              <w:szCs w:val="24"/>
            </w:rPr>
          </w:pPr>
          <w:r>
            <w:rPr>
              <w:rFonts w:ascii="宋体" w:hAnsi="宋体" w:eastAsia="宋体"/>
              <w:sz w:val="24"/>
              <w:szCs w:val="24"/>
            </w:rPr>
            <w:t>目录</w:t>
          </w:r>
        </w:p>
        <w:p>
          <w:pPr>
            <w:pStyle w:val="12"/>
            <w:tabs>
              <w:tab w:val="right" w:leader="dot" w:pos="9381"/>
            </w:tabs>
            <w:spacing w:line="480" w:lineRule="auto"/>
            <w:rPr>
              <w:sz w:val="28"/>
              <w:szCs w:val="28"/>
            </w:rPr>
          </w:pPr>
          <w:r>
            <w:rPr>
              <w:rFonts w:hint="eastAsia" w:ascii="宋体" w:hAnsi="宋体" w:eastAsia="宋体" w:cs="宋体"/>
              <w:sz w:val="32"/>
              <w:szCs w:val="28"/>
            </w:rPr>
            <w:fldChar w:fldCharType="begin"/>
          </w:r>
          <w:r>
            <w:rPr>
              <w:rFonts w:hint="eastAsia" w:ascii="宋体" w:hAnsi="宋体" w:eastAsia="宋体" w:cs="宋体"/>
              <w:sz w:val="32"/>
              <w:szCs w:val="28"/>
            </w:rPr>
            <w:instrText xml:space="preserve">TOC \o "1-1" \h \u </w:instrText>
          </w:r>
          <w:r>
            <w:rPr>
              <w:rFonts w:hint="eastAsia" w:ascii="宋体" w:hAnsi="宋体" w:eastAsia="宋体" w:cs="宋体"/>
              <w:sz w:val="32"/>
              <w:szCs w:val="28"/>
            </w:rPr>
            <w:fldChar w:fldCharType="separate"/>
          </w:r>
        </w:p>
        <w:p>
          <w:pPr>
            <w:pStyle w:val="12"/>
            <w:tabs>
              <w:tab w:val="right" w:leader="dot" w:pos="9381"/>
            </w:tabs>
            <w:spacing w:line="48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_Toc19188 </w:instrText>
          </w:r>
          <w:r>
            <w:rPr>
              <w:rFonts w:hint="eastAsia" w:ascii="宋体" w:hAnsi="宋体" w:eastAsia="宋体" w:cs="宋体"/>
              <w:sz w:val="28"/>
              <w:szCs w:val="28"/>
            </w:rPr>
            <w:fldChar w:fldCharType="separate"/>
          </w:r>
          <w:r>
            <w:rPr>
              <w:rFonts w:hint="eastAsia" w:ascii="宋体" w:hAnsi="宋体" w:eastAsia="宋体" w:cs="宋体"/>
              <w:bCs/>
              <w:spacing w:val="21"/>
              <w:sz w:val="28"/>
              <w:szCs w:val="48"/>
            </w:rPr>
            <w:t>第</w:t>
          </w:r>
          <w:r>
            <w:rPr>
              <w:rFonts w:hint="eastAsia" w:ascii="宋体" w:hAnsi="宋体" w:eastAsia="宋体" w:cs="宋体"/>
              <w:spacing w:val="-73"/>
              <w:sz w:val="28"/>
              <w:szCs w:val="48"/>
            </w:rPr>
            <w:t xml:space="preserve"> </w:t>
          </w:r>
          <w:r>
            <w:rPr>
              <w:rFonts w:hint="eastAsia" w:ascii="宋体" w:hAnsi="宋体" w:eastAsia="宋体" w:cs="宋体"/>
              <w:bCs/>
              <w:spacing w:val="21"/>
              <w:sz w:val="28"/>
              <w:szCs w:val="48"/>
            </w:rPr>
            <w:t>一</w:t>
          </w:r>
          <w:r>
            <w:rPr>
              <w:rFonts w:hint="eastAsia" w:ascii="宋体" w:hAnsi="宋体" w:eastAsia="宋体" w:cs="宋体"/>
              <w:spacing w:val="-76"/>
              <w:sz w:val="28"/>
              <w:szCs w:val="48"/>
            </w:rPr>
            <w:t xml:space="preserve"> </w:t>
          </w:r>
          <w:r>
            <w:rPr>
              <w:rFonts w:hint="eastAsia" w:ascii="宋体" w:hAnsi="宋体" w:eastAsia="宋体" w:cs="宋体"/>
              <w:bCs/>
              <w:spacing w:val="21"/>
              <w:sz w:val="28"/>
              <w:szCs w:val="48"/>
            </w:rPr>
            <w:t>章</w:t>
          </w:r>
          <w:r>
            <w:rPr>
              <w:rFonts w:hint="eastAsia" w:ascii="宋体" w:hAnsi="宋体" w:eastAsia="宋体" w:cs="宋体"/>
              <w:bCs/>
              <w:spacing w:val="21"/>
              <w:sz w:val="28"/>
              <w:szCs w:val="48"/>
              <w:lang w:val="en-US" w:eastAsia="zh-CN"/>
            </w:rPr>
            <w:t xml:space="preserve"> </w:t>
          </w:r>
          <w:r>
            <w:rPr>
              <w:rFonts w:hint="eastAsia" w:ascii="宋体" w:hAnsi="宋体" w:eastAsia="宋体" w:cs="宋体"/>
              <w:bCs/>
              <w:spacing w:val="21"/>
              <w:sz w:val="28"/>
              <w:szCs w:val="48"/>
            </w:rPr>
            <w:t>比选邀请</w:t>
          </w:r>
          <w:r>
            <w:rPr>
              <w:sz w:val="28"/>
              <w:szCs w:val="28"/>
            </w:rPr>
            <w:tab/>
          </w:r>
          <w:r>
            <w:rPr>
              <w:sz w:val="28"/>
              <w:szCs w:val="28"/>
            </w:rPr>
            <w:fldChar w:fldCharType="begin"/>
          </w:r>
          <w:r>
            <w:rPr>
              <w:sz w:val="28"/>
              <w:szCs w:val="28"/>
            </w:rPr>
            <w:instrText xml:space="preserve"> PAGEREF _Toc19188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pPr>
            <w:pStyle w:val="12"/>
            <w:tabs>
              <w:tab w:val="right" w:leader="dot" w:pos="9381"/>
            </w:tabs>
            <w:spacing w:line="48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_Toc17885 </w:instrText>
          </w:r>
          <w:r>
            <w:rPr>
              <w:rFonts w:hint="eastAsia" w:ascii="宋体" w:hAnsi="宋体" w:eastAsia="宋体" w:cs="宋体"/>
              <w:sz w:val="28"/>
              <w:szCs w:val="28"/>
            </w:rPr>
            <w:fldChar w:fldCharType="separate"/>
          </w:r>
          <w:r>
            <w:rPr>
              <w:rFonts w:hint="eastAsia" w:ascii="宋体" w:hAnsi="宋体" w:eastAsia="宋体" w:cs="宋体"/>
              <w:bCs/>
              <w:spacing w:val="21"/>
              <w:sz w:val="28"/>
              <w:szCs w:val="48"/>
            </w:rPr>
            <w:t>第</w:t>
          </w:r>
          <w:r>
            <w:rPr>
              <w:rFonts w:hint="eastAsia" w:ascii="宋体" w:hAnsi="宋体" w:eastAsia="宋体" w:cs="宋体"/>
              <w:spacing w:val="-73"/>
              <w:sz w:val="28"/>
              <w:szCs w:val="48"/>
            </w:rPr>
            <w:t xml:space="preserve"> </w:t>
          </w:r>
          <w:r>
            <w:rPr>
              <w:rFonts w:hint="eastAsia" w:ascii="宋体" w:hAnsi="宋体" w:eastAsia="宋体" w:cs="宋体"/>
              <w:bCs/>
              <w:spacing w:val="21"/>
              <w:sz w:val="28"/>
              <w:szCs w:val="48"/>
              <w:lang w:eastAsia="zh-CN"/>
            </w:rPr>
            <w:t>二</w:t>
          </w:r>
          <w:r>
            <w:rPr>
              <w:rFonts w:hint="eastAsia" w:ascii="宋体" w:hAnsi="宋体" w:eastAsia="宋体" w:cs="宋体"/>
              <w:spacing w:val="-76"/>
              <w:sz w:val="28"/>
              <w:szCs w:val="48"/>
            </w:rPr>
            <w:t xml:space="preserve"> </w:t>
          </w:r>
          <w:r>
            <w:rPr>
              <w:rFonts w:hint="eastAsia" w:ascii="宋体" w:hAnsi="宋体" w:eastAsia="宋体" w:cs="宋体"/>
              <w:bCs/>
              <w:spacing w:val="21"/>
              <w:sz w:val="28"/>
              <w:szCs w:val="48"/>
            </w:rPr>
            <w:t>章</w:t>
          </w:r>
          <w:r>
            <w:rPr>
              <w:rFonts w:hint="eastAsia" w:ascii="宋体" w:hAnsi="宋体" w:eastAsia="宋体" w:cs="宋体"/>
              <w:bCs/>
              <w:spacing w:val="21"/>
              <w:sz w:val="28"/>
              <w:szCs w:val="48"/>
              <w:lang w:val="en-US" w:eastAsia="zh-CN"/>
            </w:rPr>
            <w:t xml:space="preserve"> </w:t>
          </w:r>
          <w:r>
            <w:rPr>
              <w:rFonts w:hint="eastAsia" w:ascii="宋体" w:hAnsi="宋体" w:eastAsia="宋体" w:cs="宋体"/>
              <w:bCs/>
              <w:spacing w:val="21"/>
              <w:sz w:val="28"/>
              <w:szCs w:val="48"/>
              <w:lang w:eastAsia="zh-CN"/>
            </w:rPr>
            <w:t>比选申请人须知</w:t>
          </w:r>
          <w:r>
            <w:rPr>
              <w:sz w:val="28"/>
              <w:szCs w:val="28"/>
            </w:rPr>
            <w:tab/>
          </w:r>
          <w:r>
            <w:rPr>
              <w:sz w:val="28"/>
              <w:szCs w:val="28"/>
            </w:rPr>
            <w:fldChar w:fldCharType="begin"/>
          </w:r>
          <w:r>
            <w:rPr>
              <w:sz w:val="28"/>
              <w:szCs w:val="28"/>
            </w:rPr>
            <w:instrText xml:space="preserve"> PAGEREF _Toc17885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pPr>
            <w:pStyle w:val="12"/>
            <w:tabs>
              <w:tab w:val="right" w:leader="dot" w:pos="9381"/>
            </w:tabs>
            <w:spacing w:line="48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_Toc24933 </w:instrText>
          </w:r>
          <w:r>
            <w:rPr>
              <w:rFonts w:hint="eastAsia" w:ascii="宋体" w:hAnsi="宋体" w:eastAsia="宋体" w:cs="宋体"/>
              <w:sz w:val="28"/>
              <w:szCs w:val="28"/>
            </w:rPr>
            <w:fldChar w:fldCharType="separate"/>
          </w:r>
          <w:r>
            <w:rPr>
              <w:rFonts w:hint="eastAsia" w:ascii="宋体" w:hAnsi="宋体" w:eastAsia="宋体" w:cs="宋体"/>
              <w:bCs/>
              <w:spacing w:val="21"/>
              <w:sz w:val="28"/>
              <w:szCs w:val="52"/>
            </w:rPr>
            <w:t>第</w:t>
          </w:r>
          <w:r>
            <w:rPr>
              <w:rFonts w:hint="eastAsia" w:ascii="宋体" w:hAnsi="宋体" w:eastAsia="宋体" w:cs="宋体"/>
              <w:spacing w:val="-73"/>
              <w:sz w:val="28"/>
              <w:szCs w:val="52"/>
            </w:rPr>
            <w:t xml:space="preserve"> </w:t>
          </w:r>
          <w:r>
            <w:rPr>
              <w:rFonts w:hint="eastAsia" w:ascii="宋体" w:hAnsi="宋体" w:eastAsia="宋体" w:cs="宋体"/>
              <w:spacing w:val="-73"/>
              <w:sz w:val="28"/>
              <w:szCs w:val="52"/>
              <w:lang w:eastAsia="zh-CN"/>
            </w:rPr>
            <w:t>三</w:t>
          </w:r>
          <w:r>
            <w:rPr>
              <w:rFonts w:hint="eastAsia" w:ascii="宋体" w:hAnsi="宋体" w:eastAsia="宋体" w:cs="宋体"/>
              <w:spacing w:val="-76"/>
              <w:sz w:val="28"/>
              <w:szCs w:val="52"/>
            </w:rPr>
            <w:t xml:space="preserve"> </w:t>
          </w:r>
          <w:r>
            <w:rPr>
              <w:rFonts w:hint="eastAsia" w:ascii="宋体" w:hAnsi="宋体" w:eastAsia="宋体" w:cs="宋体"/>
              <w:spacing w:val="-76"/>
              <w:sz w:val="28"/>
              <w:szCs w:val="52"/>
              <w:lang w:val="en-US" w:eastAsia="zh-CN"/>
            </w:rPr>
            <w:t xml:space="preserve">   </w:t>
          </w:r>
          <w:r>
            <w:rPr>
              <w:rFonts w:hint="eastAsia" w:ascii="宋体" w:hAnsi="宋体" w:eastAsia="宋体" w:cs="宋体"/>
              <w:bCs/>
              <w:spacing w:val="21"/>
              <w:sz w:val="28"/>
              <w:szCs w:val="52"/>
            </w:rPr>
            <w:t>章</w:t>
          </w:r>
          <w:r>
            <w:rPr>
              <w:rFonts w:hint="eastAsia" w:ascii="宋体" w:hAnsi="宋体" w:eastAsia="宋体" w:cs="宋体"/>
              <w:bCs/>
              <w:spacing w:val="21"/>
              <w:sz w:val="28"/>
              <w:szCs w:val="52"/>
              <w:lang w:val="en-US" w:eastAsia="zh-CN"/>
            </w:rPr>
            <w:t xml:space="preserve"> </w:t>
          </w:r>
          <w:r>
            <w:rPr>
              <w:rFonts w:hint="eastAsia" w:ascii="宋体" w:hAnsi="宋体" w:eastAsia="宋体" w:cs="宋体"/>
              <w:bCs/>
              <w:spacing w:val="21"/>
              <w:sz w:val="28"/>
              <w:szCs w:val="52"/>
              <w:lang w:eastAsia="zh-CN"/>
            </w:rPr>
            <w:t>评审办法</w:t>
          </w:r>
          <w:r>
            <w:rPr>
              <w:sz w:val="28"/>
              <w:szCs w:val="28"/>
            </w:rPr>
            <w:tab/>
          </w:r>
          <w:r>
            <w:rPr>
              <w:sz w:val="28"/>
              <w:szCs w:val="28"/>
            </w:rPr>
            <w:fldChar w:fldCharType="begin"/>
          </w:r>
          <w:r>
            <w:rPr>
              <w:sz w:val="28"/>
              <w:szCs w:val="28"/>
            </w:rPr>
            <w:instrText xml:space="preserve"> PAGEREF _Toc24933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sz w:val="28"/>
              <w:szCs w:val="28"/>
            </w:rPr>
            <w:fldChar w:fldCharType="end"/>
          </w:r>
        </w:p>
        <w:p>
          <w:pPr>
            <w:pStyle w:val="12"/>
            <w:tabs>
              <w:tab w:val="right" w:leader="dot" w:pos="9381"/>
            </w:tabs>
            <w:spacing w:line="48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_Toc5465 </w:instrText>
          </w:r>
          <w:r>
            <w:rPr>
              <w:rFonts w:hint="eastAsia" w:ascii="宋体" w:hAnsi="宋体" w:eastAsia="宋体" w:cs="宋体"/>
              <w:sz w:val="28"/>
              <w:szCs w:val="28"/>
            </w:rPr>
            <w:fldChar w:fldCharType="separate"/>
          </w:r>
          <w:r>
            <w:rPr>
              <w:rFonts w:hint="eastAsia" w:ascii="宋体" w:hAnsi="宋体" w:eastAsia="宋体" w:cs="宋体"/>
              <w:bCs/>
              <w:spacing w:val="21"/>
              <w:sz w:val="28"/>
              <w:szCs w:val="52"/>
            </w:rPr>
            <w:t>第</w:t>
          </w:r>
          <w:r>
            <w:rPr>
              <w:rFonts w:hint="eastAsia" w:ascii="宋体" w:hAnsi="宋体" w:eastAsia="宋体" w:cs="宋体"/>
              <w:spacing w:val="-73"/>
              <w:sz w:val="28"/>
              <w:szCs w:val="52"/>
            </w:rPr>
            <w:t xml:space="preserve"> </w:t>
          </w:r>
          <w:r>
            <w:rPr>
              <w:rFonts w:hint="eastAsia" w:ascii="宋体" w:hAnsi="宋体" w:eastAsia="宋体" w:cs="宋体"/>
              <w:spacing w:val="-73"/>
              <w:sz w:val="28"/>
              <w:szCs w:val="52"/>
              <w:lang w:eastAsia="zh-CN"/>
            </w:rPr>
            <w:t>四</w:t>
          </w:r>
          <w:r>
            <w:rPr>
              <w:rFonts w:hint="eastAsia" w:ascii="宋体" w:hAnsi="宋体" w:eastAsia="宋体" w:cs="宋体"/>
              <w:spacing w:val="-73"/>
              <w:sz w:val="28"/>
              <w:szCs w:val="52"/>
              <w:lang w:val="en-US" w:eastAsia="zh-CN"/>
            </w:rPr>
            <w:t xml:space="preserve">    </w:t>
          </w:r>
          <w:r>
            <w:rPr>
              <w:rFonts w:hint="eastAsia" w:ascii="宋体" w:hAnsi="宋体" w:eastAsia="宋体" w:cs="宋体"/>
              <w:bCs/>
              <w:spacing w:val="21"/>
              <w:sz w:val="28"/>
              <w:szCs w:val="52"/>
            </w:rPr>
            <w:t>章</w:t>
          </w:r>
          <w:r>
            <w:rPr>
              <w:rFonts w:hint="eastAsia" w:ascii="宋体" w:hAnsi="宋体" w:eastAsia="宋体" w:cs="宋体"/>
              <w:bCs/>
              <w:spacing w:val="21"/>
              <w:sz w:val="28"/>
              <w:szCs w:val="52"/>
              <w:lang w:val="en-US" w:eastAsia="zh-CN"/>
            </w:rPr>
            <w:t xml:space="preserve"> </w:t>
          </w:r>
          <w:r>
            <w:rPr>
              <w:rFonts w:hint="eastAsia" w:ascii="宋体" w:hAnsi="宋体" w:eastAsia="宋体" w:cs="宋体"/>
              <w:bCs/>
              <w:spacing w:val="21"/>
              <w:sz w:val="28"/>
              <w:szCs w:val="52"/>
              <w:lang w:eastAsia="zh-CN"/>
            </w:rPr>
            <w:t>比选应答文件格式</w:t>
          </w:r>
          <w:r>
            <w:rPr>
              <w:sz w:val="28"/>
              <w:szCs w:val="28"/>
            </w:rPr>
            <w:tab/>
          </w:r>
          <w:r>
            <w:rPr>
              <w:sz w:val="28"/>
              <w:szCs w:val="28"/>
            </w:rPr>
            <w:fldChar w:fldCharType="begin"/>
          </w:r>
          <w:r>
            <w:rPr>
              <w:sz w:val="28"/>
              <w:szCs w:val="28"/>
            </w:rPr>
            <w:instrText xml:space="preserve"> PAGEREF _Toc5465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sz w:val="28"/>
              <w:szCs w:val="28"/>
            </w:rPr>
            <w:fldChar w:fldCharType="end"/>
          </w:r>
        </w:p>
        <w:p>
          <w:pPr>
            <w:spacing w:line="480" w:lineRule="auto"/>
            <w:rPr>
              <w:rFonts w:hint="eastAsia" w:ascii="宋体" w:hAnsi="宋体" w:eastAsia="宋体" w:cs="宋体"/>
              <w:sz w:val="24"/>
              <w:szCs w:val="24"/>
            </w:rPr>
          </w:pPr>
          <w:r>
            <w:rPr>
              <w:rFonts w:hint="eastAsia" w:ascii="宋体" w:hAnsi="宋体" w:eastAsia="宋体" w:cs="宋体"/>
              <w:sz w:val="32"/>
              <w:szCs w:val="32"/>
            </w:rPr>
            <w:fldChar w:fldCharType="end"/>
          </w:r>
        </w:p>
      </w:sdtContent>
    </w:sdt>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440" w:lineRule="exact"/>
        <w:ind w:firstLine="2830"/>
        <w:textAlignment w:val="center"/>
        <w:rPr>
          <w:rFonts w:hint="eastAsia" w:ascii="宋体" w:hAnsi="宋体" w:eastAsia="宋体" w:cs="宋体"/>
        </w:rPr>
      </w:pPr>
    </w:p>
    <w:p>
      <w:pPr>
        <w:rPr>
          <w:rFonts w:hint="eastAsia" w:ascii="宋体" w:hAnsi="宋体" w:eastAsia="宋体" w:cs="宋体"/>
        </w:rPr>
        <w:sectPr>
          <w:pgSz w:w="11560" w:h="16490"/>
          <w:pgMar w:top="1401" w:right="1300" w:bottom="0" w:left="879" w:header="0" w:footer="0" w:gutter="0"/>
          <w:cols w:space="720" w:num="1"/>
        </w:sectPr>
      </w:pPr>
    </w:p>
    <w:p>
      <w:pPr>
        <w:spacing w:before="280" w:line="360" w:lineRule="auto"/>
        <w:ind w:left="3094"/>
        <w:outlineLvl w:val="0"/>
        <w:rPr>
          <w:rFonts w:hint="eastAsia" w:ascii="宋体" w:hAnsi="宋体" w:eastAsia="宋体" w:cs="宋体"/>
          <w:sz w:val="32"/>
          <w:szCs w:val="32"/>
        </w:rPr>
      </w:pPr>
      <w:bookmarkStart w:id="10" w:name="_Toc19188"/>
      <w:r>
        <w:rPr>
          <w:rFonts w:hint="eastAsia" w:ascii="宋体" w:hAnsi="宋体" w:eastAsia="宋体" w:cs="宋体"/>
          <w:b/>
          <w:bCs/>
          <w:spacing w:val="21"/>
          <w:sz w:val="32"/>
          <w:szCs w:val="32"/>
        </w:rPr>
        <w:t>第</w:t>
      </w:r>
      <w:r>
        <w:rPr>
          <w:rFonts w:hint="eastAsia" w:ascii="宋体" w:hAnsi="宋体" w:eastAsia="宋体" w:cs="宋体"/>
          <w:spacing w:val="-73"/>
          <w:sz w:val="32"/>
          <w:szCs w:val="32"/>
        </w:rPr>
        <w:t xml:space="preserve"> </w:t>
      </w:r>
      <w:r>
        <w:rPr>
          <w:rFonts w:hint="eastAsia" w:ascii="宋体" w:hAnsi="宋体" w:eastAsia="宋体" w:cs="宋体"/>
          <w:b/>
          <w:bCs/>
          <w:spacing w:val="21"/>
          <w:sz w:val="32"/>
          <w:szCs w:val="32"/>
        </w:rPr>
        <w:t>一</w:t>
      </w:r>
      <w:r>
        <w:rPr>
          <w:rFonts w:hint="eastAsia" w:ascii="宋体" w:hAnsi="宋体" w:eastAsia="宋体" w:cs="宋体"/>
          <w:spacing w:val="-76"/>
          <w:sz w:val="32"/>
          <w:szCs w:val="32"/>
        </w:rPr>
        <w:t xml:space="preserve"> </w:t>
      </w:r>
      <w:r>
        <w:rPr>
          <w:rFonts w:hint="eastAsia" w:ascii="宋体" w:hAnsi="宋体" w:eastAsia="宋体" w:cs="宋体"/>
          <w:b/>
          <w:bCs/>
          <w:spacing w:val="21"/>
          <w:sz w:val="32"/>
          <w:szCs w:val="32"/>
        </w:rPr>
        <w:t>章</w:t>
      </w:r>
      <w:r>
        <w:rPr>
          <w:rFonts w:hint="eastAsia" w:ascii="宋体" w:hAnsi="宋体" w:eastAsia="宋体" w:cs="宋体"/>
          <w:b/>
          <w:bCs/>
          <w:spacing w:val="21"/>
          <w:sz w:val="32"/>
          <w:szCs w:val="32"/>
          <w:lang w:val="en-US" w:eastAsia="zh-CN"/>
        </w:rPr>
        <w:t xml:space="preserve"> </w:t>
      </w:r>
      <w:r>
        <w:rPr>
          <w:rFonts w:hint="eastAsia" w:ascii="宋体" w:hAnsi="宋体" w:eastAsia="宋体" w:cs="宋体"/>
          <w:b/>
          <w:bCs/>
          <w:spacing w:val="21"/>
          <w:sz w:val="32"/>
          <w:szCs w:val="32"/>
        </w:rPr>
        <w:t>比选邀请</w:t>
      </w:r>
      <w:bookmarkEnd w:id="1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71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根据《</w:t>
      </w:r>
      <w:r>
        <w:rPr>
          <w:rFonts w:hint="eastAsia" w:ascii="宋体" w:hAnsi="宋体" w:eastAsia="宋体" w:cs="宋体"/>
          <w:spacing w:val="-8"/>
          <w:sz w:val="24"/>
          <w:szCs w:val="24"/>
        </w:rPr>
        <w:t>中华人民共和</w:t>
      </w:r>
      <w:r>
        <w:rPr>
          <w:rFonts w:hint="eastAsia" w:ascii="宋体" w:hAnsi="宋体" w:eastAsia="宋体" w:cs="宋体"/>
          <w:spacing w:val="-21"/>
          <w:sz w:val="24"/>
          <w:szCs w:val="24"/>
        </w:rPr>
        <w:t>国政府采购法》、《中华人民共和国政府采购法实施条例》</w:t>
      </w:r>
      <w:r>
        <w:rPr>
          <w:rFonts w:hint="eastAsia" w:ascii="宋体" w:hAnsi="宋体" w:eastAsia="宋体" w:cs="宋体"/>
          <w:spacing w:val="-22"/>
          <w:sz w:val="24"/>
          <w:szCs w:val="24"/>
        </w:rPr>
        <w:t>等</w:t>
      </w:r>
      <w:r>
        <w:rPr>
          <w:rFonts w:hint="eastAsia" w:ascii="宋体" w:hAnsi="宋体" w:eastAsia="宋体" w:cs="宋体"/>
          <w:spacing w:val="-8"/>
          <w:sz w:val="24"/>
          <w:szCs w:val="24"/>
        </w:rPr>
        <w:t>法律法规和有关规定要求，按照公开、公平、公正的原则，</w:t>
      </w:r>
      <w:r>
        <w:rPr>
          <w:rFonts w:hint="eastAsia" w:ascii="宋体" w:hAnsi="宋体" w:eastAsia="宋体" w:cs="宋体"/>
          <w:spacing w:val="-13"/>
          <w:sz w:val="24"/>
          <w:szCs w:val="24"/>
          <w:u w:val="single"/>
          <w:lang w:eastAsia="zh-CN"/>
        </w:rPr>
        <w:t>达州市商务局</w:t>
      </w:r>
      <w:r>
        <w:rPr>
          <w:rFonts w:hint="eastAsia" w:ascii="宋体" w:hAnsi="宋体" w:eastAsia="宋体" w:cs="宋体"/>
          <w:spacing w:val="-13"/>
          <w:sz w:val="24"/>
          <w:szCs w:val="24"/>
        </w:rPr>
        <w:t>拟通过</w:t>
      </w:r>
      <w:r>
        <w:rPr>
          <w:rFonts w:hint="eastAsia" w:ascii="宋体" w:hAnsi="宋体" w:eastAsia="宋体" w:cs="宋体"/>
          <w:spacing w:val="-13"/>
          <w:sz w:val="24"/>
          <w:szCs w:val="24"/>
          <w:lang w:eastAsia="zh-CN"/>
        </w:rPr>
        <w:t>比选</w:t>
      </w:r>
      <w:r>
        <w:rPr>
          <w:rFonts w:hint="eastAsia" w:ascii="宋体" w:hAnsi="宋体" w:eastAsia="宋体" w:cs="宋体"/>
          <w:spacing w:val="-13"/>
          <w:sz w:val="24"/>
          <w:szCs w:val="24"/>
        </w:rPr>
        <w:t>方式委托</w:t>
      </w:r>
      <w:r>
        <w:rPr>
          <w:rFonts w:hint="eastAsia" w:ascii="宋体" w:hAnsi="宋体" w:eastAsia="宋体" w:cs="宋体"/>
          <w:spacing w:val="-13"/>
          <w:sz w:val="24"/>
          <w:szCs w:val="24"/>
          <w:lang w:eastAsia="zh-CN"/>
        </w:rPr>
        <w:t>供应商</w:t>
      </w:r>
      <w:r>
        <w:rPr>
          <w:rFonts w:hint="eastAsia" w:ascii="宋体" w:hAnsi="宋体" w:eastAsia="宋体" w:cs="宋体"/>
          <w:spacing w:val="-13"/>
          <w:sz w:val="24"/>
          <w:szCs w:val="24"/>
        </w:rPr>
        <w:t>实施本单位项目采购服务，诚邀符合要求的</w:t>
      </w:r>
      <w:r>
        <w:rPr>
          <w:rFonts w:hint="eastAsia" w:ascii="宋体" w:hAnsi="宋体" w:eastAsia="宋体" w:cs="宋体"/>
          <w:spacing w:val="-13"/>
          <w:sz w:val="24"/>
          <w:szCs w:val="24"/>
          <w:lang w:eastAsia="zh-CN"/>
        </w:rPr>
        <w:t>供应商</w:t>
      </w:r>
      <w:r>
        <w:rPr>
          <w:rFonts w:hint="eastAsia" w:ascii="宋体" w:hAnsi="宋体" w:eastAsia="宋体" w:cs="宋体"/>
          <w:spacing w:val="-13"/>
          <w:sz w:val="24"/>
          <w:szCs w:val="24"/>
        </w:rPr>
        <w:t>参加本项目的</w:t>
      </w:r>
      <w:r>
        <w:rPr>
          <w:rFonts w:hint="eastAsia" w:ascii="宋体" w:hAnsi="宋体" w:eastAsia="宋体" w:cs="宋体"/>
          <w:spacing w:val="-13"/>
          <w:sz w:val="24"/>
          <w:szCs w:val="24"/>
          <w:lang w:eastAsia="zh-CN"/>
        </w:rPr>
        <w:t>比选</w:t>
      </w:r>
      <w:r>
        <w:rPr>
          <w:rFonts w:hint="eastAsia" w:ascii="宋体" w:hAnsi="宋体" w:eastAsia="宋体" w:cs="宋体"/>
          <w:spacing w:val="-1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sz w:val="24"/>
          <w:szCs w:val="24"/>
        </w:rPr>
      </w:pPr>
      <w:bookmarkStart w:id="11" w:name="_Toc30500"/>
      <w:bookmarkStart w:id="12" w:name="_Toc2231"/>
      <w:r>
        <w:rPr>
          <w:rFonts w:hint="eastAsia" w:ascii="宋体" w:hAnsi="宋体" w:eastAsia="宋体" w:cs="宋体"/>
          <w:b/>
          <w:bCs/>
          <w:spacing w:val="-8"/>
          <w:sz w:val="24"/>
          <w:szCs w:val="24"/>
        </w:rPr>
        <w:t>一、内容概况</w:t>
      </w:r>
      <w:bookmarkEnd w:id="11"/>
      <w:bookmarkEnd w:id="12"/>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(一)业主单位：</w:t>
      </w:r>
      <w:r>
        <w:rPr>
          <w:rFonts w:hint="eastAsia" w:ascii="宋体" w:hAnsi="宋体" w:eastAsia="宋体" w:cs="宋体"/>
          <w:spacing w:val="-1"/>
          <w:sz w:val="24"/>
          <w:szCs w:val="24"/>
          <w:lang w:eastAsia="zh-CN"/>
        </w:rPr>
        <w:t>达州市商务局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5"/>
          <w:position w:val="21"/>
          <w:sz w:val="24"/>
          <w:szCs w:val="24"/>
          <w:lang w:eastAsia="zh-CN"/>
        </w:rPr>
      </w:pPr>
      <w:r>
        <w:rPr>
          <w:rFonts w:hint="eastAsia" w:ascii="宋体" w:hAnsi="宋体" w:eastAsia="宋体" w:cs="宋体"/>
          <w:spacing w:val="-5"/>
          <w:position w:val="21"/>
          <w:sz w:val="24"/>
          <w:szCs w:val="24"/>
        </w:rPr>
        <w:t>(二)项目名称：</w:t>
      </w:r>
      <w:r>
        <w:rPr>
          <w:rFonts w:hint="eastAsia" w:ascii="宋体" w:hAnsi="宋体" w:eastAsia="宋体" w:cs="宋体"/>
          <w:spacing w:val="-5"/>
          <w:position w:val="21"/>
          <w:sz w:val="24"/>
          <w:szCs w:val="24"/>
          <w:lang w:val="en" w:eastAsia="zh-CN"/>
        </w:rPr>
        <w:t>2023消费提振年金秋购物节暨第二届中国（四川）国际熊猫消费节活动达州专馆搭建</w:t>
      </w:r>
      <w:r>
        <w:rPr>
          <w:rFonts w:hint="eastAsia" w:ascii="宋体" w:hAnsi="宋体" w:eastAsia="宋体" w:cs="宋体"/>
          <w:spacing w:val="-5"/>
          <w:position w:val="2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textAlignment w:val="baseline"/>
        <w:rPr>
          <w:rFonts w:hint="eastAsia" w:ascii="宋体" w:hAnsi="宋体" w:eastAsia="宋体" w:cs="宋体"/>
          <w:spacing w:val="-7"/>
          <w:position w:val="21"/>
          <w:sz w:val="24"/>
          <w:szCs w:val="24"/>
        </w:rPr>
      </w:pPr>
      <w:r>
        <w:rPr>
          <w:rFonts w:hint="eastAsia" w:ascii="宋体" w:hAnsi="宋体" w:eastAsia="宋体" w:cs="宋体"/>
          <w:spacing w:val="-7"/>
          <w:position w:val="21"/>
          <w:sz w:val="24"/>
          <w:szCs w:val="24"/>
        </w:rPr>
        <w:t>(三)服务范围：成交</w:t>
      </w:r>
      <w:r>
        <w:rPr>
          <w:rFonts w:hint="eastAsia" w:ascii="宋体" w:hAnsi="宋体" w:eastAsia="宋体" w:cs="宋体"/>
          <w:spacing w:val="-7"/>
          <w:position w:val="21"/>
          <w:sz w:val="24"/>
          <w:szCs w:val="24"/>
          <w:lang w:eastAsia="zh-CN"/>
        </w:rPr>
        <w:t>供应商</w:t>
      </w:r>
      <w:r>
        <w:rPr>
          <w:rFonts w:hint="eastAsia" w:ascii="宋体" w:hAnsi="宋体" w:eastAsia="宋体" w:cs="宋体"/>
          <w:spacing w:val="-7"/>
          <w:position w:val="21"/>
          <w:sz w:val="24"/>
          <w:szCs w:val="24"/>
        </w:rPr>
        <w:t>负责完成</w:t>
      </w:r>
      <w:r>
        <w:rPr>
          <w:rFonts w:hint="eastAsia" w:ascii="宋体" w:hAnsi="宋体" w:eastAsia="宋体" w:cs="宋体"/>
          <w:spacing w:val="-5"/>
          <w:position w:val="21"/>
          <w:sz w:val="24"/>
          <w:szCs w:val="24"/>
          <w:lang w:val="en" w:eastAsia="zh-CN"/>
        </w:rPr>
        <w:t>2023消费提振年金秋购物节暨第二届中国（四川）国际熊猫消费节活动达州专馆搭建</w:t>
      </w:r>
      <w:r>
        <w:rPr>
          <w:rFonts w:hint="eastAsia" w:ascii="宋体" w:hAnsi="宋体" w:eastAsia="宋体" w:cs="宋体"/>
          <w:spacing w:val="-7"/>
          <w:position w:val="21"/>
          <w:sz w:val="24"/>
          <w:szCs w:val="24"/>
        </w:rPr>
        <w:t>。</w:t>
      </w:r>
    </w:p>
    <w:p>
      <w:pPr>
        <w:pStyle w:val="2"/>
        <w:ind w:firstLine="452" w:firstLineChars="200"/>
        <w:rPr>
          <w:rFonts w:hint="default" w:eastAsia="宋体"/>
          <w:lang w:val="en-US" w:eastAsia="zh-CN"/>
        </w:rPr>
      </w:pPr>
      <w:r>
        <w:rPr>
          <w:rFonts w:hint="eastAsia" w:ascii="宋体" w:hAnsi="宋体" w:eastAsia="宋体" w:cs="宋体"/>
          <w:spacing w:val="-7"/>
          <w:position w:val="21"/>
          <w:sz w:val="24"/>
          <w:szCs w:val="24"/>
          <w:lang w:eastAsia="zh-CN"/>
        </w:rPr>
        <w:t>（四）预算金额：</w:t>
      </w:r>
      <w:r>
        <w:rPr>
          <w:rFonts w:hint="eastAsia" w:ascii="宋体" w:hAnsi="宋体" w:eastAsia="宋体" w:cs="宋体"/>
          <w:spacing w:val="-7"/>
          <w:position w:val="21"/>
          <w:sz w:val="24"/>
          <w:szCs w:val="24"/>
          <w:lang w:val="en-US" w:eastAsia="zh-CN"/>
        </w:rPr>
        <w:t>30万元以内（不含30万元）。</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sz w:val="24"/>
          <w:szCs w:val="24"/>
        </w:rPr>
      </w:pPr>
      <w:bookmarkStart w:id="13" w:name="_Toc14089"/>
      <w:r>
        <w:rPr>
          <w:rFonts w:hint="eastAsia" w:ascii="宋体" w:hAnsi="宋体" w:eastAsia="宋体" w:cs="宋体"/>
          <w:b/>
          <w:bCs/>
          <w:spacing w:val="-23"/>
          <w:sz w:val="24"/>
          <w:szCs w:val="24"/>
        </w:rPr>
        <w:t>二、</w:t>
      </w:r>
      <w:r>
        <w:rPr>
          <w:rFonts w:hint="eastAsia" w:ascii="宋体" w:hAnsi="宋体" w:eastAsia="宋体" w:cs="宋体"/>
          <w:spacing w:val="-44"/>
          <w:sz w:val="24"/>
          <w:szCs w:val="24"/>
        </w:rPr>
        <w:t xml:space="preserve"> </w:t>
      </w:r>
      <w:r>
        <w:rPr>
          <w:rFonts w:hint="eastAsia" w:ascii="宋体" w:hAnsi="宋体" w:eastAsia="宋体" w:cs="宋体"/>
          <w:b/>
          <w:bCs/>
          <w:spacing w:val="-23"/>
          <w:sz w:val="24"/>
          <w:szCs w:val="24"/>
        </w:rPr>
        <w:t>比选申请人资格要求</w:t>
      </w:r>
      <w:bookmarkEnd w:id="13"/>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rPr>
      </w:pPr>
      <w:bookmarkStart w:id="14" w:name="_Toc9201"/>
      <w:bookmarkStart w:id="15" w:name="_Toc10058"/>
      <w:r>
        <w:rPr>
          <w:rFonts w:hint="eastAsia" w:ascii="宋体" w:hAnsi="宋体" w:eastAsia="宋体" w:cs="宋体"/>
          <w:b w:val="0"/>
          <w:bCs w:val="0"/>
          <w:color w:val="auto"/>
          <w:spacing w:val="-16"/>
          <w:sz w:val="24"/>
          <w:szCs w:val="24"/>
        </w:rPr>
        <w:t>具备《中华人民共和国政府采购法》第二十二条规定的条件：</w:t>
      </w:r>
      <w:bookmarkEnd w:id="14"/>
      <w:bookmarkEnd w:id="15"/>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lang w:eastAsia="zh-CN"/>
        </w:rPr>
      </w:pPr>
      <w:bookmarkStart w:id="16" w:name="_Toc11415"/>
      <w:bookmarkStart w:id="17" w:name="_Toc10644"/>
      <w:r>
        <w:rPr>
          <w:rFonts w:hint="eastAsia" w:ascii="宋体" w:hAnsi="宋体" w:eastAsia="宋体" w:cs="宋体"/>
          <w:b w:val="0"/>
          <w:bCs w:val="0"/>
          <w:color w:val="auto"/>
          <w:spacing w:val="-16"/>
          <w:sz w:val="24"/>
          <w:szCs w:val="24"/>
        </w:rPr>
        <w:t>1、具有独立承担民事责任的能力；</w:t>
      </w:r>
      <w:bookmarkEnd w:id="16"/>
      <w:bookmarkEnd w:id="17"/>
      <w:r>
        <w:rPr>
          <w:rFonts w:hint="eastAsia" w:ascii="宋体" w:hAnsi="宋体" w:eastAsia="宋体" w:cs="宋体"/>
          <w:b w:val="0"/>
          <w:bCs w:val="0"/>
          <w:color w:val="auto"/>
          <w:spacing w:val="-16"/>
          <w:sz w:val="24"/>
          <w:szCs w:val="24"/>
          <w:lang w:eastAsia="zh-CN"/>
        </w:rPr>
        <w:t>（供应商单位有效营业执照副本、税务登记证副本、组织机构代码证副本（复印件），或工商更新后最新版本的三证合一营业执照副本复印件）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lang w:eastAsia="zh-CN"/>
        </w:rPr>
      </w:pPr>
      <w:bookmarkStart w:id="18" w:name="_Toc10463"/>
      <w:bookmarkStart w:id="19" w:name="_Toc22472"/>
      <w:r>
        <w:rPr>
          <w:rFonts w:hint="eastAsia" w:ascii="宋体" w:hAnsi="宋体" w:eastAsia="宋体" w:cs="宋体"/>
          <w:b w:val="0"/>
          <w:bCs w:val="0"/>
          <w:color w:val="auto"/>
          <w:spacing w:val="-16"/>
          <w:sz w:val="24"/>
          <w:szCs w:val="24"/>
        </w:rPr>
        <w:t>2、具有良好的商业信誉和健全的财务会计制度；</w:t>
      </w:r>
      <w:bookmarkEnd w:id="18"/>
      <w:bookmarkEnd w:id="19"/>
      <w:r>
        <w:rPr>
          <w:rFonts w:hint="eastAsia" w:ascii="宋体" w:hAnsi="宋体" w:eastAsia="宋体" w:cs="宋体"/>
          <w:bCs w:val="0"/>
          <w:sz w:val="24"/>
          <w:szCs w:val="24"/>
          <w:lang w:val="en-US" w:eastAsia="zh-CN" w:bidi="ar-SA"/>
        </w:rPr>
        <w:t>（①可提供2021年以来任一年度经审计的完整财务报告复印件；②也可提供可提供2021年以来任一年度的供应商内部的财务报表复印件（至少包括资产负债表）；③也可提供截至响应文件递交截止日一年内银行出具的资信证明（复印件）；④供应商注册时间截至响应文件递交截止日不足一年的，也可提供在工商备案的公司章程（复印件））（①可提供2021年以来任一年度经审计的完整财务报告复印件；②也可提供可提供2021年以来任一年度的供应商内部的财务报表复印件（至少包括资产负债表）；③也可提供截至响应文件递交截止日一年内银行出具的资信证明（复印件）；④供应商注册时间截至响应文件递交截止日不足一年的，也可提供在工商备案的公司章程（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rPr>
      </w:pPr>
      <w:bookmarkStart w:id="20" w:name="_Toc7598"/>
      <w:bookmarkStart w:id="21" w:name="_Toc25411"/>
      <w:r>
        <w:rPr>
          <w:rFonts w:hint="eastAsia" w:ascii="宋体" w:hAnsi="宋体" w:eastAsia="宋体" w:cs="宋体"/>
          <w:b w:val="0"/>
          <w:bCs w:val="0"/>
          <w:color w:val="auto"/>
          <w:spacing w:val="-16"/>
          <w:sz w:val="24"/>
          <w:szCs w:val="24"/>
        </w:rPr>
        <w:t>3、具有履行合同所必须的设备和专业技术能力；</w:t>
      </w:r>
      <w:bookmarkEnd w:id="20"/>
      <w:bookmarkEnd w:id="21"/>
      <w:r>
        <w:rPr>
          <w:rFonts w:hint="eastAsia" w:ascii="宋体" w:hAnsi="宋体" w:eastAsia="宋体" w:cs="宋体"/>
          <w:b w:val="0"/>
          <w:bCs w:val="0"/>
          <w:color w:val="auto"/>
          <w:spacing w:val="-16"/>
          <w:sz w:val="24"/>
          <w:szCs w:val="24"/>
          <w:lang w:eastAsia="zh-CN"/>
        </w:rPr>
        <w:t>（可提供承诺函，格式自拟）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rPr>
      </w:pPr>
      <w:bookmarkStart w:id="22" w:name="_Toc17471"/>
      <w:bookmarkStart w:id="23" w:name="_Toc6075"/>
      <w:r>
        <w:rPr>
          <w:rFonts w:hint="eastAsia" w:ascii="宋体" w:hAnsi="宋体" w:eastAsia="宋体" w:cs="宋体"/>
          <w:b w:val="0"/>
          <w:bCs w:val="0"/>
          <w:color w:val="auto"/>
          <w:spacing w:val="-16"/>
          <w:sz w:val="24"/>
          <w:szCs w:val="24"/>
        </w:rPr>
        <w:t>4、具有依法缴纳税收和社会保障资金的良好记录；</w:t>
      </w:r>
      <w:bookmarkEnd w:id="22"/>
      <w:bookmarkEnd w:id="23"/>
      <w:r>
        <w:rPr>
          <w:rFonts w:hint="eastAsia" w:ascii="宋体" w:hAnsi="宋体" w:eastAsia="宋体" w:cs="宋体"/>
          <w:b w:val="0"/>
          <w:bCs w:val="0"/>
          <w:color w:val="auto"/>
          <w:spacing w:val="-16"/>
          <w:sz w:val="24"/>
          <w:szCs w:val="24"/>
          <w:lang w:eastAsia="zh-CN"/>
        </w:rPr>
        <w:t>（</w:t>
      </w:r>
      <w:r>
        <w:rPr>
          <w:rFonts w:hint="eastAsia" w:ascii="宋体" w:hAnsi="宋体" w:eastAsia="宋体" w:cs="宋体"/>
          <w:b w:val="0"/>
          <w:bCs w:val="0"/>
          <w:color w:val="auto"/>
          <w:spacing w:val="-16"/>
          <w:sz w:val="24"/>
          <w:szCs w:val="24"/>
        </w:rPr>
        <w:t>供应商单位2022年至今任意三个月的纳税和缴纳社保资金证明资料复印件或提供具有依法缴纳税收和社保资金的良好记录的承诺函原件，格式自拟）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lang w:eastAsia="zh-CN"/>
        </w:rPr>
      </w:pPr>
      <w:bookmarkStart w:id="24" w:name="_Toc8144"/>
      <w:bookmarkStart w:id="25" w:name="_Toc1519"/>
      <w:r>
        <w:rPr>
          <w:rFonts w:hint="eastAsia" w:ascii="宋体" w:hAnsi="宋体" w:eastAsia="宋体" w:cs="宋体"/>
          <w:b w:val="0"/>
          <w:bCs w:val="0"/>
          <w:color w:val="auto"/>
          <w:spacing w:val="-16"/>
          <w:sz w:val="24"/>
          <w:szCs w:val="24"/>
        </w:rPr>
        <w:t>5、参加本次采购活动前三年内，在经营活动中没有重大违法记录；</w:t>
      </w:r>
      <w:bookmarkEnd w:id="24"/>
      <w:bookmarkEnd w:id="25"/>
      <w:bookmarkStart w:id="26" w:name="_Toc1575"/>
      <w:bookmarkStart w:id="27" w:name="_Toc26064"/>
      <w:r>
        <w:rPr>
          <w:rFonts w:hint="eastAsia" w:ascii="宋体" w:hAnsi="宋体" w:eastAsia="宋体" w:cs="宋体"/>
          <w:b w:val="0"/>
          <w:bCs w:val="0"/>
          <w:color w:val="auto"/>
          <w:spacing w:val="-16"/>
          <w:sz w:val="24"/>
          <w:szCs w:val="24"/>
          <w:lang w:eastAsia="zh-CN"/>
        </w:rPr>
        <w:t>（</w:t>
      </w:r>
      <w:r>
        <w:rPr>
          <w:rFonts w:hint="eastAsia" w:ascii="宋体" w:hAnsi="宋体" w:eastAsia="宋体" w:cs="宋体"/>
          <w:b w:val="0"/>
          <w:bCs w:val="0"/>
          <w:color w:val="auto"/>
          <w:spacing w:val="-16"/>
          <w:sz w:val="24"/>
          <w:szCs w:val="24"/>
        </w:rPr>
        <w:t>供应商单位法定代表人参加本次采购活动前三年内，在经营活动中没有重大违法违规记录的承诺、无行贿犯罪记录的承诺</w:t>
      </w:r>
      <w:r>
        <w:rPr>
          <w:rFonts w:hint="eastAsia" w:ascii="宋体" w:hAnsi="宋体" w:eastAsia="宋体" w:cs="宋体"/>
          <w:b w:val="0"/>
          <w:bCs w:val="0"/>
          <w:color w:val="auto"/>
          <w:spacing w:val="-16"/>
          <w:sz w:val="24"/>
          <w:szCs w:val="24"/>
          <w:lang w:eastAsia="zh-CN"/>
        </w:rPr>
        <w:t>、格式自拟）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rPr>
      </w:pPr>
      <w:r>
        <w:rPr>
          <w:rFonts w:hint="eastAsia" w:ascii="宋体" w:hAnsi="宋体" w:eastAsia="宋体" w:cs="宋体"/>
          <w:b w:val="0"/>
          <w:bCs w:val="0"/>
          <w:color w:val="auto"/>
          <w:spacing w:val="-16"/>
          <w:sz w:val="24"/>
          <w:szCs w:val="24"/>
        </w:rPr>
        <w:t>6、法律、行政法规规定的其他条件。</w:t>
      </w:r>
      <w:bookmarkEnd w:id="26"/>
      <w:bookmarkEnd w:id="27"/>
      <w:bookmarkStart w:id="28" w:name="_Toc26092"/>
      <w:bookmarkStart w:id="29" w:name="_Toc8991"/>
      <w:r>
        <w:rPr>
          <w:rFonts w:hint="eastAsia" w:ascii="宋体" w:hAnsi="宋体" w:eastAsia="宋体" w:cs="宋体"/>
          <w:b w:val="0"/>
          <w:bCs w:val="0"/>
          <w:color w:val="auto"/>
          <w:spacing w:val="-16"/>
          <w:sz w:val="24"/>
          <w:szCs w:val="24"/>
          <w:lang w:eastAsia="zh-CN"/>
        </w:rPr>
        <w:t>（提供承诺函，格式自拟）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lang w:eastAsia="zh-CN"/>
        </w:rPr>
      </w:pPr>
      <w:r>
        <w:rPr>
          <w:rFonts w:hint="eastAsia" w:ascii="宋体" w:hAnsi="宋体" w:eastAsia="宋体" w:cs="宋体"/>
          <w:b w:val="0"/>
          <w:bCs w:val="0"/>
          <w:color w:val="auto"/>
          <w:spacing w:val="-16"/>
          <w:sz w:val="24"/>
          <w:szCs w:val="24"/>
          <w:lang w:val="en-US" w:eastAsia="zh-CN"/>
        </w:rPr>
        <w:t>7、</w:t>
      </w:r>
      <w:r>
        <w:rPr>
          <w:rFonts w:hint="eastAsia" w:ascii="宋体" w:hAnsi="宋体" w:eastAsia="宋体" w:cs="宋体"/>
          <w:b w:val="0"/>
          <w:bCs w:val="0"/>
          <w:color w:val="auto"/>
          <w:spacing w:val="-16"/>
          <w:sz w:val="24"/>
          <w:szCs w:val="24"/>
        </w:rPr>
        <w:t>本项目不接受联合投标。</w:t>
      </w:r>
      <w:bookmarkEnd w:id="28"/>
      <w:bookmarkEnd w:id="29"/>
      <w:r>
        <w:rPr>
          <w:rFonts w:hint="eastAsia" w:ascii="宋体" w:hAnsi="宋体" w:eastAsia="宋体" w:cs="宋体"/>
          <w:b w:val="0"/>
          <w:bCs w:val="0"/>
          <w:color w:val="auto"/>
          <w:spacing w:val="-16"/>
          <w:sz w:val="24"/>
          <w:szCs w:val="24"/>
          <w:lang w:eastAsia="zh-CN"/>
        </w:rPr>
        <w:t>（提供承诺函，格式自拟）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89" w:firstLineChars="200"/>
        <w:textAlignment w:val="baseline"/>
        <w:outlineLvl w:val="0"/>
        <w:rPr>
          <w:rFonts w:hint="eastAsia" w:ascii="宋体" w:hAnsi="宋体" w:eastAsia="宋体" w:cs="宋体"/>
          <w:b/>
          <w:bCs/>
          <w:spacing w:val="-23"/>
          <w:sz w:val="24"/>
          <w:szCs w:val="24"/>
        </w:rPr>
      </w:pPr>
      <w:bookmarkStart w:id="30" w:name="_Toc19814"/>
      <w:r>
        <w:rPr>
          <w:rFonts w:hint="eastAsia" w:ascii="宋体" w:hAnsi="宋体" w:eastAsia="宋体" w:cs="宋体"/>
          <w:b/>
          <w:bCs/>
          <w:spacing w:val="-23"/>
          <w:sz w:val="24"/>
          <w:szCs w:val="24"/>
        </w:rPr>
        <w:t xml:space="preserve">三、 </w:t>
      </w:r>
      <w:bookmarkEnd w:id="30"/>
      <w:r>
        <w:rPr>
          <w:rFonts w:hint="eastAsia" w:ascii="宋体" w:hAnsi="宋体" w:eastAsia="宋体" w:cs="宋体"/>
          <w:b/>
          <w:bCs/>
          <w:spacing w:val="-23"/>
          <w:sz w:val="24"/>
          <w:szCs w:val="24"/>
          <w:lang w:eastAsia="zh-CN"/>
        </w:rPr>
        <w:t>比选</w:t>
      </w:r>
      <w:r>
        <w:rPr>
          <w:rFonts w:hint="eastAsia" w:ascii="宋体" w:hAnsi="宋体" w:eastAsia="宋体" w:cs="宋体"/>
          <w:b/>
          <w:bCs/>
          <w:spacing w:val="-23"/>
          <w:sz w:val="24"/>
          <w:szCs w:val="24"/>
        </w:rPr>
        <w:t>文件获取方式、时间、地点：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rPr>
      </w:pPr>
      <w:r>
        <w:rPr>
          <w:rFonts w:hint="eastAsia" w:ascii="宋体" w:hAnsi="宋体" w:eastAsia="宋体" w:cs="宋体"/>
          <w:b w:val="0"/>
          <w:bCs w:val="0"/>
          <w:color w:val="auto"/>
          <w:spacing w:val="-16"/>
          <w:sz w:val="24"/>
          <w:szCs w:val="24"/>
          <w:lang w:val="en-US" w:eastAsia="zh-CN"/>
        </w:rPr>
        <w:t>1、</w:t>
      </w:r>
      <w:r>
        <w:rPr>
          <w:rFonts w:hint="eastAsia" w:ascii="宋体" w:hAnsi="宋体" w:eastAsia="宋体" w:cs="宋体"/>
          <w:b w:val="0"/>
          <w:bCs w:val="0"/>
          <w:color w:val="auto"/>
          <w:spacing w:val="-16"/>
          <w:sz w:val="24"/>
          <w:szCs w:val="24"/>
        </w:rPr>
        <w:t>文件获取时间：2023年</w:t>
      </w:r>
      <w:r>
        <w:rPr>
          <w:rFonts w:hint="eastAsia" w:ascii="宋体" w:hAnsi="宋体" w:eastAsia="宋体" w:cs="宋体"/>
          <w:b w:val="0"/>
          <w:bCs w:val="0"/>
          <w:color w:val="auto"/>
          <w:spacing w:val="-16"/>
          <w:sz w:val="24"/>
          <w:szCs w:val="24"/>
          <w:lang w:val="en-US" w:eastAsia="zh-CN"/>
        </w:rPr>
        <w:t>9</w:t>
      </w:r>
      <w:r>
        <w:rPr>
          <w:rFonts w:hint="eastAsia" w:ascii="宋体" w:hAnsi="宋体" w:eastAsia="宋体" w:cs="宋体"/>
          <w:b w:val="0"/>
          <w:bCs w:val="0"/>
          <w:color w:val="auto"/>
          <w:spacing w:val="-16"/>
          <w:sz w:val="24"/>
          <w:szCs w:val="24"/>
        </w:rPr>
        <w:t>月</w:t>
      </w:r>
      <w:r>
        <w:rPr>
          <w:rFonts w:hint="eastAsia" w:ascii="宋体" w:hAnsi="宋体" w:eastAsia="宋体" w:cs="宋体"/>
          <w:b w:val="0"/>
          <w:bCs w:val="0"/>
          <w:color w:val="auto"/>
          <w:spacing w:val="-16"/>
          <w:sz w:val="24"/>
          <w:szCs w:val="24"/>
          <w:lang w:val="en-US" w:eastAsia="zh-CN"/>
        </w:rPr>
        <w:t>5</w:t>
      </w:r>
      <w:r>
        <w:rPr>
          <w:rFonts w:hint="eastAsia" w:ascii="宋体" w:hAnsi="宋体" w:eastAsia="宋体" w:cs="宋体"/>
          <w:b w:val="0"/>
          <w:bCs w:val="0"/>
          <w:color w:val="auto"/>
          <w:spacing w:val="-16"/>
          <w:sz w:val="24"/>
          <w:szCs w:val="24"/>
        </w:rPr>
        <w:t>日至2023年</w:t>
      </w:r>
      <w:r>
        <w:rPr>
          <w:rFonts w:hint="eastAsia" w:ascii="宋体" w:hAnsi="宋体" w:eastAsia="宋体" w:cs="宋体"/>
          <w:b w:val="0"/>
          <w:bCs w:val="0"/>
          <w:color w:val="auto"/>
          <w:spacing w:val="-16"/>
          <w:sz w:val="24"/>
          <w:szCs w:val="24"/>
          <w:lang w:val="en-US" w:eastAsia="zh-CN"/>
        </w:rPr>
        <w:t>9</w:t>
      </w:r>
      <w:r>
        <w:rPr>
          <w:rFonts w:hint="eastAsia" w:ascii="宋体" w:hAnsi="宋体" w:eastAsia="宋体" w:cs="宋体"/>
          <w:b w:val="0"/>
          <w:bCs w:val="0"/>
          <w:color w:val="auto"/>
          <w:spacing w:val="-16"/>
          <w:sz w:val="24"/>
          <w:szCs w:val="24"/>
        </w:rPr>
        <w:t>月</w:t>
      </w:r>
      <w:r>
        <w:rPr>
          <w:rFonts w:hint="eastAsia" w:ascii="宋体" w:hAnsi="宋体" w:eastAsia="宋体" w:cs="宋体"/>
          <w:b w:val="0"/>
          <w:bCs w:val="0"/>
          <w:color w:val="auto"/>
          <w:spacing w:val="-16"/>
          <w:sz w:val="24"/>
          <w:szCs w:val="24"/>
          <w:lang w:val="en-US" w:eastAsia="zh-CN"/>
        </w:rPr>
        <w:t>6日</w:t>
      </w:r>
      <w:r>
        <w:rPr>
          <w:rFonts w:hint="eastAsia" w:ascii="宋体" w:hAnsi="宋体" w:eastAsia="宋体" w:cs="宋体"/>
          <w:b w:val="0"/>
          <w:bCs w:val="0"/>
          <w:color w:val="auto"/>
          <w:spacing w:val="-1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rPr>
      </w:pPr>
      <w:r>
        <w:rPr>
          <w:rFonts w:hint="eastAsia" w:ascii="宋体" w:hAnsi="宋体" w:eastAsia="宋体" w:cs="宋体"/>
          <w:b w:val="0"/>
          <w:bCs w:val="0"/>
          <w:color w:val="auto"/>
          <w:spacing w:val="-16"/>
          <w:sz w:val="24"/>
          <w:szCs w:val="24"/>
          <w:lang w:val="en-US" w:eastAsia="zh-CN"/>
        </w:rPr>
        <w:t>2、</w:t>
      </w:r>
      <w:r>
        <w:rPr>
          <w:rFonts w:hint="eastAsia" w:ascii="宋体" w:hAnsi="宋体" w:eastAsia="宋体" w:cs="宋体"/>
          <w:b w:val="0"/>
          <w:bCs w:val="0"/>
          <w:color w:val="auto"/>
          <w:spacing w:val="-16"/>
          <w:sz w:val="24"/>
          <w:szCs w:val="24"/>
        </w:rPr>
        <w:t>文件获取方式：本项目</w:t>
      </w:r>
      <w:r>
        <w:rPr>
          <w:rFonts w:hint="eastAsia" w:ascii="宋体" w:hAnsi="宋体" w:eastAsia="宋体" w:cs="宋体"/>
          <w:b w:val="0"/>
          <w:bCs w:val="0"/>
          <w:color w:val="auto"/>
          <w:spacing w:val="-16"/>
          <w:sz w:val="24"/>
          <w:szCs w:val="24"/>
          <w:lang w:eastAsia="zh-CN"/>
        </w:rPr>
        <w:t>比选</w:t>
      </w:r>
      <w:r>
        <w:rPr>
          <w:rFonts w:hint="eastAsia" w:ascii="宋体" w:hAnsi="宋体" w:eastAsia="宋体" w:cs="宋体"/>
          <w:b w:val="0"/>
          <w:bCs w:val="0"/>
          <w:color w:val="auto"/>
          <w:spacing w:val="-16"/>
          <w:sz w:val="24"/>
          <w:szCs w:val="24"/>
        </w:rPr>
        <w:t>文件需网上获取。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7" w:firstLineChars="200"/>
        <w:textAlignment w:val="baseline"/>
        <w:outlineLvl w:val="0"/>
        <w:rPr>
          <w:rFonts w:hint="eastAsia" w:ascii="宋体" w:hAnsi="宋体" w:eastAsia="宋体" w:cs="宋体"/>
          <w:sz w:val="24"/>
          <w:szCs w:val="24"/>
        </w:rPr>
      </w:pPr>
      <w:bookmarkStart w:id="31" w:name="_Toc702"/>
      <w:r>
        <w:rPr>
          <w:rFonts w:hint="eastAsia" w:ascii="宋体" w:hAnsi="宋体" w:eastAsia="宋体" w:cs="宋体"/>
          <w:b/>
          <w:bCs/>
          <w:spacing w:val="-16"/>
          <w:sz w:val="24"/>
          <w:szCs w:val="24"/>
        </w:rPr>
        <w:t>四、</w:t>
      </w:r>
      <w:r>
        <w:rPr>
          <w:rFonts w:hint="eastAsia" w:ascii="宋体" w:hAnsi="宋体" w:eastAsia="宋体" w:cs="宋体"/>
          <w:spacing w:val="18"/>
          <w:sz w:val="24"/>
          <w:szCs w:val="24"/>
        </w:rPr>
        <w:t xml:space="preserve"> </w:t>
      </w:r>
      <w:r>
        <w:rPr>
          <w:rFonts w:hint="eastAsia" w:ascii="宋体" w:hAnsi="宋体" w:eastAsia="宋体" w:cs="宋体"/>
          <w:b/>
          <w:bCs/>
          <w:spacing w:val="-16"/>
          <w:sz w:val="24"/>
          <w:szCs w:val="24"/>
        </w:rPr>
        <w:t>比选应答文件的递交</w:t>
      </w:r>
      <w:bookmarkEnd w:id="31"/>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default" w:ascii="宋体" w:hAnsi="宋体" w:eastAsia="宋体" w:cs="宋体"/>
          <w:spacing w:val="8"/>
          <w:sz w:val="24"/>
          <w:szCs w:val="24"/>
          <w:lang w:val="en-US" w:eastAsia="zh-CN"/>
        </w:rPr>
      </w:pPr>
      <w:r>
        <w:rPr>
          <w:rFonts w:hint="eastAsia" w:ascii="宋体" w:hAnsi="宋体" w:eastAsia="宋体" w:cs="宋体"/>
          <w:spacing w:val="8"/>
          <w:sz w:val="24"/>
          <w:szCs w:val="24"/>
          <w:lang w:eastAsia="zh-CN"/>
        </w:rPr>
        <w:t>（一）</w:t>
      </w:r>
      <w:r>
        <w:rPr>
          <w:rFonts w:hint="eastAsia" w:ascii="宋体" w:hAnsi="宋体" w:eastAsia="宋体" w:cs="宋体"/>
          <w:spacing w:val="8"/>
          <w:sz w:val="24"/>
          <w:szCs w:val="24"/>
        </w:rPr>
        <w:t>比选应答文件递交截止时间为：202</w:t>
      </w: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年</w:t>
      </w:r>
      <w:r>
        <w:rPr>
          <w:rFonts w:hint="eastAsia" w:ascii="宋体" w:hAnsi="宋体" w:eastAsia="宋体" w:cs="宋体"/>
          <w:spacing w:val="8"/>
          <w:sz w:val="24"/>
          <w:szCs w:val="24"/>
          <w:lang w:val="en-US" w:eastAsia="zh-CN"/>
        </w:rPr>
        <w:t>9</w:t>
      </w:r>
      <w:r>
        <w:rPr>
          <w:rFonts w:hint="eastAsia" w:ascii="宋体" w:hAnsi="宋体" w:eastAsia="宋体" w:cs="宋体"/>
          <w:spacing w:val="8"/>
          <w:sz w:val="24"/>
          <w:szCs w:val="24"/>
        </w:rPr>
        <w:t>月</w:t>
      </w:r>
      <w:r>
        <w:rPr>
          <w:rFonts w:hint="eastAsia" w:ascii="宋体" w:hAnsi="宋体" w:eastAsia="宋体" w:cs="宋体"/>
          <w:spacing w:val="8"/>
          <w:sz w:val="24"/>
          <w:szCs w:val="24"/>
          <w:lang w:val="en-US" w:eastAsia="zh-CN"/>
        </w:rPr>
        <w:t>7</w:t>
      </w:r>
      <w:r>
        <w:rPr>
          <w:rFonts w:hint="eastAsia" w:ascii="宋体" w:hAnsi="宋体" w:eastAsia="宋体" w:cs="宋体"/>
          <w:spacing w:val="8"/>
          <w:sz w:val="24"/>
          <w:szCs w:val="24"/>
        </w:rPr>
        <w:t>日</w:t>
      </w:r>
      <w:r>
        <w:rPr>
          <w:rFonts w:hint="eastAsia" w:ascii="宋体" w:hAnsi="宋体" w:eastAsia="宋体" w:cs="宋体"/>
          <w:spacing w:val="8"/>
          <w:sz w:val="24"/>
          <w:szCs w:val="24"/>
          <w:lang w:val="en-US" w:eastAsia="zh-CN"/>
        </w:rPr>
        <w:t>9</w:t>
      </w:r>
      <w:r>
        <w:rPr>
          <w:rFonts w:hint="eastAsia" w:ascii="宋体" w:hAnsi="宋体" w:eastAsia="宋体" w:cs="宋体"/>
          <w:spacing w:val="8"/>
          <w:sz w:val="24"/>
          <w:szCs w:val="24"/>
        </w:rPr>
        <w:t>:00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rPr>
        <w:t>(二)比选应答文件递交地点为</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达州市商务局（达州市达川区南滨路２段309号）</w:t>
      </w:r>
      <w:r>
        <w:rPr>
          <w:rFonts w:hint="eastAsia" w:ascii="宋体" w:hAnsi="宋体" w:eastAsia="宋体" w:cs="宋体"/>
          <w:spacing w:val="8"/>
          <w:sz w:val="24"/>
          <w:szCs w:val="24"/>
          <w:lang w:val="en-US" w:eastAsia="zh-CN"/>
        </w:rPr>
        <w:t>504办公</w:t>
      </w:r>
      <w:r>
        <w:rPr>
          <w:rFonts w:hint="eastAsia" w:ascii="宋体" w:hAnsi="宋体" w:eastAsia="宋体" w:cs="宋体"/>
          <w:spacing w:val="8"/>
          <w:sz w:val="24"/>
          <w:szCs w:val="24"/>
        </w:rPr>
        <w:t>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8" w:firstLineChars="200"/>
        <w:textAlignment w:val="baseline"/>
        <w:rPr>
          <w:rFonts w:hint="eastAsia" w:ascii="宋体" w:hAnsi="宋体" w:eastAsia="宋体" w:cs="宋体"/>
          <w:spacing w:val="11"/>
          <w:position w:val="23"/>
          <w:sz w:val="24"/>
          <w:szCs w:val="24"/>
          <w:lang w:eastAsia="zh-CN"/>
        </w:rPr>
      </w:pPr>
      <w:r>
        <w:rPr>
          <w:rFonts w:hint="eastAsia" w:ascii="宋体" w:hAnsi="宋体" w:eastAsia="宋体" w:cs="宋体"/>
          <w:spacing w:val="12"/>
          <w:position w:val="23"/>
          <w:sz w:val="24"/>
          <w:szCs w:val="24"/>
        </w:rPr>
        <w:t>(三)逾期送达或者未送达指定地点的比选应</w:t>
      </w:r>
      <w:r>
        <w:rPr>
          <w:rFonts w:hint="eastAsia" w:ascii="宋体" w:hAnsi="宋体" w:eastAsia="宋体" w:cs="宋体"/>
          <w:spacing w:val="11"/>
          <w:position w:val="23"/>
          <w:sz w:val="24"/>
          <w:szCs w:val="24"/>
        </w:rPr>
        <w:t>答文件，业主</w:t>
      </w:r>
      <w:r>
        <w:rPr>
          <w:rFonts w:hint="eastAsia" w:ascii="宋体" w:hAnsi="宋体" w:eastAsia="宋体" w:cs="宋体"/>
          <w:spacing w:val="11"/>
          <w:position w:val="23"/>
          <w:sz w:val="24"/>
          <w:szCs w:val="24"/>
          <w:lang w:eastAsia="zh-CN"/>
        </w:rPr>
        <w:t>单位不予接收。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b/>
          <w:bCs/>
          <w:spacing w:val="-11"/>
          <w:sz w:val="24"/>
          <w:szCs w:val="24"/>
        </w:rPr>
        <w:t>五、</w:t>
      </w:r>
      <w:r>
        <w:rPr>
          <w:rFonts w:hint="eastAsia" w:ascii="宋体" w:hAnsi="宋体" w:eastAsia="宋体" w:cs="宋体"/>
          <w:spacing w:val="-58"/>
          <w:sz w:val="24"/>
          <w:szCs w:val="24"/>
        </w:rPr>
        <w:t xml:space="preserve"> </w:t>
      </w:r>
      <w:r>
        <w:rPr>
          <w:rFonts w:hint="eastAsia" w:ascii="宋体" w:hAnsi="宋体" w:eastAsia="宋体" w:cs="宋体"/>
          <w:b/>
          <w:bCs/>
          <w:spacing w:val="-11"/>
          <w:sz w:val="24"/>
          <w:szCs w:val="24"/>
        </w:rPr>
        <w:t>评审办法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19"/>
        <w:textAlignment w:val="baseline"/>
        <w:rPr>
          <w:rFonts w:hint="eastAsia" w:ascii="宋体" w:hAnsi="宋体" w:eastAsia="宋体" w:cs="宋体"/>
          <w:sz w:val="24"/>
          <w:szCs w:val="24"/>
        </w:rPr>
      </w:pPr>
      <w:r>
        <w:rPr>
          <w:rFonts w:hint="eastAsia" w:ascii="宋体" w:hAnsi="宋体" w:eastAsia="宋体" w:cs="宋体"/>
          <w:spacing w:val="4"/>
          <w:sz w:val="24"/>
          <w:szCs w:val="24"/>
        </w:rPr>
        <w:t>本项目评审采用综合评分法，按得分高低为序确定中选人。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sz w:val="24"/>
          <w:szCs w:val="24"/>
        </w:rPr>
      </w:pPr>
      <w:bookmarkStart w:id="32" w:name="_Toc12195"/>
      <w:r>
        <w:rPr>
          <w:rFonts w:hint="eastAsia" w:ascii="宋体" w:hAnsi="宋体" w:eastAsia="宋体" w:cs="宋体"/>
          <w:b/>
          <w:bCs/>
          <w:spacing w:val="-11"/>
          <w:sz w:val="24"/>
          <w:szCs w:val="24"/>
        </w:rPr>
        <w:t>六、</w:t>
      </w:r>
      <w:r>
        <w:rPr>
          <w:rFonts w:hint="eastAsia" w:ascii="宋体" w:hAnsi="宋体" w:eastAsia="宋体" w:cs="宋体"/>
          <w:spacing w:val="-47"/>
          <w:sz w:val="24"/>
          <w:szCs w:val="24"/>
        </w:rPr>
        <w:t xml:space="preserve"> </w:t>
      </w:r>
      <w:r>
        <w:rPr>
          <w:rFonts w:hint="eastAsia" w:ascii="宋体" w:hAnsi="宋体" w:eastAsia="宋体" w:cs="宋体"/>
          <w:b/>
          <w:bCs/>
          <w:spacing w:val="-11"/>
          <w:sz w:val="24"/>
          <w:szCs w:val="24"/>
        </w:rPr>
        <w:t>联系方式</w:t>
      </w:r>
      <w:bookmarkEnd w:id="32"/>
    </w:p>
    <w:p>
      <w:pPr>
        <w:keepNext w:val="0"/>
        <w:keepLines w:val="0"/>
        <w:pageBreakBefore w:val="0"/>
        <w:widowControl/>
        <w:kinsoku w:val="0"/>
        <w:wordWrap/>
        <w:overflowPunct/>
        <w:topLinePunct w:val="0"/>
        <w:autoSpaceDE w:val="0"/>
        <w:autoSpaceDN w:val="0"/>
        <w:bidi w:val="0"/>
        <w:adjustRightInd w:val="0"/>
        <w:snapToGrid w:val="0"/>
        <w:spacing w:line="360" w:lineRule="auto"/>
        <w:ind w:left="619"/>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rPr>
        <w:t>业主单位：</w:t>
      </w:r>
      <w:r>
        <w:rPr>
          <w:rFonts w:hint="eastAsia" w:ascii="宋体" w:hAnsi="宋体" w:eastAsia="宋体" w:cs="宋体"/>
          <w:spacing w:val="8"/>
          <w:sz w:val="24"/>
          <w:szCs w:val="24"/>
          <w:lang w:eastAsia="zh-CN"/>
        </w:rPr>
        <w:t>达州市商务局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19"/>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地    址：</w:t>
      </w:r>
      <w:r>
        <w:rPr>
          <w:rFonts w:hint="eastAsia" w:ascii="宋体" w:hAnsi="宋体" w:eastAsia="宋体" w:cs="宋体"/>
          <w:spacing w:val="8"/>
          <w:sz w:val="24"/>
          <w:szCs w:val="24"/>
        </w:rPr>
        <w:t>达州市商务局（达州市达川区南滨路２段309号）</w:t>
      </w:r>
      <w:r>
        <w:rPr>
          <w:rFonts w:hint="eastAsia" w:ascii="宋体" w:hAnsi="宋体" w:eastAsia="宋体" w:cs="宋体"/>
          <w:spacing w:val="8"/>
          <w:sz w:val="24"/>
          <w:szCs w:val="24"/>
          <w:lang w:val="en-US" w:eastAsia="zh-CN"/>
        </w:rPr>
        <w:t>504办公</w:t>
      </w:r>
      <w:r>
        <w:rPr>
          <w:rFonts w:hint="eastAsia" w:ascii="宋体" w:hAnsi="宋体" w:eastAsia="宋体" w:cs="宋体"/>
          <w:spacing w:val="8"/>
          <w:sz w:val="24"/>
          <w:szCs w:val="24"/>
        </w:rPr>
        <w:t>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19"/>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联系人</w:t>
      </w:r>
      <w:r>
        <w:rPr>
          <w:rFonts w:hint="eastAsia" w:ascii="宋体" w:hAnsi="宋体" w:eastAsia="宋体" w:cs="宋体"/>
          <w:color w:val="auto"/>
          <w:spacing w:val="8"/>
          <w:sz w:val="24"/>
          <w:szCs w:val="24"/>
          <w:lang w:eastAsia="zh-CN"/>
        </w:rPr>
        <w:t>：王铭伟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19"/>
        <w:textAlignment w:val="baseline"/>
        <w:rPr>
          <w:rFonts w:hint="eastAsia" w:ascii="宋体" w:hAnsi="宋体" w:eastAsia="宋体" w:cs="宋体"/>
          <w:color w:val="0000FF"/>
          <w:spacing w:val="8"/>
          <w:sz w:val="24"/>
          <w:szCs w:val="24"/>
          <w:lang w:val="en-US" w:eastAsia="zh-CN"/>
        </w:rPr>
      </w:pPr>
      <w:r>
        <w:rPr>
          <w:rFonts w:hint="eastAsia" w:ascii="宋体" w:hAnsi="宋体" w:eastAsia="宋体" w:cs="宋体"/>
          <w:spacing w:val="8"/>
          <w:sz w:val="24"/>
          <w:szCs w:val="24"/>
          <w:lang w:eastAsia="zh-CN"/>
        </w:rPr>
        <w:t>联系电话：0818-26</w:t>
      </w:r>
      <w:r>
        <w:rPr>
          <w:rFonts w:hint="eastAsia" w:ascii="宋体" w:hAnsi="宋体" w:eastAsia="宋体" w:cs="宋体"/>
          <w:spacing w:val="8"/>
          <w:sz w:val="24"/>
          <w:szCs w:val="24"/>
          <w:lang w:val="en-US" w:eastAsia="zh-CN"/>
        </w:rPr>
        <w:t>91231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19"/>
        <w:textAlignment w:val="baseline"/>
        <w:rPr>
          <w:rFonts w:hint="eastAsia" w:ascii="宋体" w:hAnsi="宋体" w:eastAsia="宋体" w:cs="宋体"/>
          <w:spacing w:val="8"/>
          <w:sz w:val="24"/>
          <w:szCs w:val="24"/>
          <w:highlight w:val="yellow"/>
          <w:lang w:eastAsia="zh-CN"/>
        </w:rPr>
      </w:pPr>
    </w:p>
    <w:p>
      <w:pPr>
        <w:rPr>
          <w:rFonts w:hint="eastAsia" w:ascii="宋体" w:hAnsi="宋体" w:eastAsia="宋体" w:cs="宋体"/>
          <w:b/>
          <w:bCs/>
          <w:spacing w:val="21"/>
          <w:sz w:val="32"/>
          <w:szCs w:val="32"/>
        </w:rPr>
      </w:pPr>
      <w:r>
        <w:rPr>
          <w:rFonts w:hint="eastAsia" w:ascii="宋体" w:hAnsi="宋体" w:eastAsia="宋体" w:cs="宋体"/>
          <w:spacing w:val="6"/>
          <w:sz w:val="24"/>
          <w:szCs w:val="24"/>
        </w:rPr>
        <w:br w:type="page"/>
      </w:r>
    </w:p>
    <w:p>
      <w:pPr>
        <w:spacing w:before="280" w:line="360" w:lineRule="auto"/>
        <w:ind w:left="3094"/>
        <w:outlineLvl w:val="0"/>
        <w:rPr>
          <w:rFonts w:hint="eastAsia" w:ascii="宋体" w:hAnsi="宋体" w:eastAsia="宋体" w:cs="宋体"/>
          <w:sz w:val="32"/>
          <w:szCs w:val="32"/>
          <w:lang w:eastAsia="zh-CN"/>
        </w:rPr>
      </w:pPr>
      <w:bookmarkStart w:id="33" w:name="_Toc17885"/>
      <w:r>
        <w:rPr>
          <w:rFonts w:hint="eastAsia" w:ascii="宋体" w:hAnsi="宋体" w:eastAsia="宋体" w:cs="宋体"/>
          <w:b/>
          <w:bCs/>
          <w:spacing w:val="21"/>
          <w:sz w:val="32"/>
          <w:szCs w:val="32"/>
        </w:rPr>
        <w:t>第</w:t>
      </w:r>
      <w:r>
        <w:rPr>
          <w:rFonts w:hint="eastAsia" w:ascii="宋体" w:hAnsi="宋体" w:eastAsia="宋体" w:cs="宋体"/>
          <w:spacing w:val="-73"/>
          <w:sz w:val="32"/>
          <w:szCs w:val="32"/>
        </w:rPr>
        <w:t xml:space="preserve"> </w:t>
      </w:r>
      <w:r>
        <w:rPr>
          <w:rFonts w:hint="eastAsia" w:ascii="宋体" w:hAnsi="宋体" w:eastAsia="宋体" w:cs="宋体"/>
          <w:b/>
          <w:bCs/>
          <w:spacing w:val="21"/>
          <w:sz w:val="32"/>
          <w:szCs w:val="32"/>
          <w:lang w:eastAsia="zh-CN"/>
        </w:rPr>
        <w:t>二</w:t>
      </w:r>
      <w:r>
        <w:rPr>
          <w:rFonts w:hint="eastAsia" w:ascii="宋体" w:hAnsi="宋体" w:eastAsia="宋体" w:cs="宋体"/>
          <w:spacing w:val="-76"/>
          <w:sz w:val="32"/>
          <w:szCs w:val="32"/>
        </w:rPr>
        <w:t xml:space="preserve"> </w:t>
      </w:r>
      <w:r>
        <w:rPr>
          <w:rFonts w:hint="eastAsia" w:ascii="宋体" w:hAnsi="宋体" w:eastAsia="宋体" w:cs="宋体"/>
          <w:b/>
          <w:bCs/>
          <w:spacing w:val="21"/>
          <w:sz w:val="32"/>
          <w:szCs w:val="32"/>
        </w:rPr>
        <w:t>章</w:t>
      </w:r>
      <w:r>
        <w:rPr>
          <w:rFonts w:hint="eastAsia" w:ascii="宋体" w:hAnsi="宋体" w:eastAsia="宋体" w:cs="宋体"/>
          <w:b/>
          <w:bCs/>
          <w:spacing w:val="21"/>
          <w:sz w:val="32"/>
          <w:szCs w:val="32"/>
          <w:lang w:val="en-US" w:eastAsia="zh-CN"/>
        </w:rPr>
        <w:t xml:space="preserve"> </w:t>
      </w:r>
      <w:r>
        <w:rPr>
          <w:rFonts w:hint="eastAsia" w:ascii="宋体" w:hAnsi="宋体" w:eastAsia="宋体" w:cs="宋体"/>
          <w:b/>
          <w:bCs/>
          <w:spacing w:val="21"/>
          <w:sz w:val="32"/>
          <w:szCs w:val="32"/>
          <w:lang w:eastAsia="zh-CN"/>
        </w:rPr>
        <w:t>比选申请人须知</w:t>
      </w:r>
      <w:bookmarkEnd w:id="33"/>
    </w:p>
    <w:p>
      <w:pPr>
        <w:spacing w:line="143" w:lineRule="exact"/>
        <w:rPr>
          <w:rFonts w:hint="eastAsia" w:ascii="宋体" w:hAnsi="宋体" w:eastAsia="宋体" w:cs="宋体"/>
        </w:rPr>
      </w:pPr>
    </w:p>
    <w:tbl>
      <w:tblPr>
        <w:tblStyle w:val="10"/>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4"/>
        <w:gridCol w:w="10"/>
        <w:gridCol w:w="2107"/>
        <w:gridCol w:w="6478"/>
        <w:gridCol w:w="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624" w:hRule="atLeast"/>
        </w:trPr>
        <w:tc>
          <w:tcPr>
            <w:tcW w:w="824" w:type="dxa"/>
            <w:gridSpan w:val="2"/>
            <w:vAlign w:val="top"/>
          </w:tcPr>
          <w:p>
            <w:pPr>
              <w:spacing w:before="205" w:line="220" w:lineRule="auto"/>
              <w:ind w:left="175"/>
              <w:rPr>
                <w:rFonts w:hint="eastAsia" w:ascii="宋体" w:hAnsi="宋体" w:eastAsia="宋体" w:cs="宋体"/>
                <w:sz w:val="24"/>
                <w:szCs w:val="24"/>
              </w:rPr>
            </w:pPr>
            <w:r>
              <w:rPr>
                <w:rFonts w:hint="eastAsia" w:ascii="宋体" w:hAnsi="宋体" w:eastAsia="宋体" w:cs="宋体"/>
                <w:spacing w:val="7"/>
                <w:sz w:val="24"/>
                <w:szCs w:val="24"/>
              </w:rPr>
              <w:t>项号</w:t>
            </w:r>
          </w:p>
        </w:tc>
        <w:tc>
          <w:tcPr>
            <w:tcW w:w="2107" w:type="dxa"/>
            <w:vAlign w:val="top"/>
          </w:tcPr>
          <w:p>
            <w:pPr>
              <w:spacing w:before="204" w:line="219" w:lineRule="auto"/>
              <w:ind w:left="811"/>
              <w:rPr>
                <w:rFonts w:hint="eastAsia" w:ascii="宋体" w:hAnsi="宋体" w:eastAsia="宋体" w:cs="宋体"/>
                <w:sz w:val="24"/>
                <w:szCs w:val="24"/>
              </w:rPr>
            </w:pPr>
            <w:r>
              <w:rPr>
                <w:rFonts w:hint="eastAsia" w:ascii="宋体" w:hAnsi="宋体" w:eastAsia="宋体" w:cs="宋体"/>
                <w:spacing w:val="5"/>
                <w:sz w:val="24"/>
                <w:szCs w:val="24"/>
              </w:rPr>
              <w:t>内容</w:t>
            </w:r>
          </w:p>
        </w:tc>
        <w:tc>
          <w:tcPr>
            <w:tcW w:w="6478" w:type="dxa"/>
            <w:vAlign w:val="top"/>
          </w:tcPr>
          <w:p>
            <w:pPr>
              <w:spacing w:before="204" w:line="219" w:lineRule="auto"/>
              <w:ind w:left="2394"/>
              <w:rPr>
                <w:rFonts w:hint="eastAsia" w:ascii="宋体" w:hAnsi="宋体" w:eastAsia="宋体" w:cs="宋体"/>
                <w:sz w:val="24"/>
                <w:szCs w:val="24"/>
              </w:rPr>
            </w:pPr>
            <w:r>
              <w:rPr>
                <w:rFonts w:hint="eastAsia" w:ascii="宋体" w:hAnsi="宋体" w:eastAsia="宋体" w:cs="宋体"/>
                <w:spacing w:val="-14"/>
                <w:sz w:val="24"/>
                <w:szCs w:val="24"/>
              </w:rPr>
              <w:t>说</w:t>
            </w:r>
            <w:r>
              <w:rPr>
                <w:rFonts w:hint="eastAsia" w:ascii="宋体" w:hAnsi="宋体" w:eastAsia="宋体" w:cs="宋体"/>
                <w:spacing w:val="56"/>
                <w:sz w:val="24"/>
                <w:szCs w:val="24"/>
              </w:rPr>
              <w:t xml:space="preserve"> </w:t>
            </w:r>
            <w:r>
              <w:rPr>
                <w:rFonts w:hint="eastAsia" w:ascii="宋体" w:hAnsi="宋体" w:eastAsia="宋体" w:cs="宋体"/>
                <w:spacing w:val="-14"/>
                <w:sz w:val="24"/>
                <w:szCs w:val="24"/>
              </w:rPr>
              <w:t>明</w:t>
            </w:r>
            <w:r>
              <w:rPr>
                <w:rFonts w:hint="eastAsia" w:ascii="宋体" w:hAnsi="宋体" w:eastAsia="宋体" w:cs="宋体"/>
                <w:spacing w:val="37"/>
                <w:sz w:val="24"/>
                <w:szCs w:val="24"/>
              </w:rPr>
              <w:t xml:space="preserve"> </w:t>
            </w:r>
            <w:r>
              <w:rPr>
                <w:rFonts w:hint="eastAsia" w:ascii="宋体" w:hAnsi="宋体" w:eastAsia="宋体" w:cs="宋体"/>
                <w:spacing w:val="-14"/>
                <w:sz w:val="24"/>
                <w:szCs w:val="24"/>
              </w:rPr>
              <w:t>与</w:t>
            </w:r>
            <w:r>
              <w:rPr>
                <w:rFonts w:hint="eastAsia" w:ascii="宋体" w:hAnsi="宋体" w:eastAsia="宋体" w:cs="宋体"/>
                <w:spacing w:val="33"/>
                <w:sz w:val="24"/>
                <w:szCs w:val="24"/>
              </w:rPr>
              <w:t xml:space="preserve"> </w:t>
            </w:r>
            <w:r>
              <w:rPr>
                <w:rFonts w:hint="eastAsia" w:ascii="宋体" w:hAnsi="宋体" w:eastAsia="宋体" w:cs="宋体"/>
                <w:spacing w:val="-14"/>
                <w:sz w:val="24"/>
                <w:szCs w:val="24"/>
              </w:rPr>
              <w:t>要</w:t>
            </w:r>
            <w:r>
              <w:rPr>
                <w:rFonts w:hint="eastAsia" w:ascii="宋体" w:hAnsi="宋体" w:eastAsia="宋体" w:cs="宋体"/>
                <w:spacing w:val="34"/>
                <w:sz w:val="24"/>
                <w:szCs w:val="24"/>
              </w:rPr>
              <w:t xml:space="preserve"> </w:t>
            </w:r>
            <w:r>
              <w:rPr>
                <w:rFonts w:hint="eastAsia" w:ascii="宋体" w:hAnsi="宋体" w:eastAsia="宋体" w:cs="宋体"/>
                <w:spacing w:val="-14"/>
                <w:sz w:val="24"/>
                <w:szCs w:val="24"/>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1718" w:hRule="atLeast"/>
        </w:trPr>
        <w:tc>
          <w:tcPr>
            <w:tcW w:w="824" w:type="dxa"/>
            <w:gridSpan w:val="2"/>
            <w:vAlign w:val="top"/>
          </w:tcPr>
          <w:p>
            <w:pPr>
              <w:spacing w:line="309" w:lineRule="auto"/>
              <w:rPr>
                <w:rFonts w:hint="eastAsia" w:ascii="宋体" w:hAnsi="宋体" w:eastAsia="宋体" w:cs="宋体"/>
                <w:sz w:val="24"/>
                <w:szCs w:val="24"/>
              </w:rPr>
            </w:pPr>
          </w:p>
          <w:p>
            <w:pPr>
              <w:spacing w:line="309" w:lineRule="auto"/>
              <w:rPr>
                <w:rFonts w:hint="eastAsia" w:ascii="宋体" w:hAnsi="宋体" w:eastAsia="宋体" w:cs="宋体"/>
                <w:sz w:val="24"/>
                <w:szCs w:val="24"/>
              </w:rPr>
            </w:pPr>
          </w:p>
          <w:p>
            <w:pPr>
              <w:spacing w:line="310" w:lineRule="auto"/>
              <w:rPr>
                <w:rFonts w:hint="eastAsia" w:ascii="宋体" w:hAnsi="宋体" w:eastAsia="宋体" w:cs="宋体"/>
                <w:sz w:val="24"/>
                <w:szCs w:val="24"/>
              </w:rPr>
            </w:pPr>
          </w:p>
          <w:p>
            <w:pPr>
              <w:spacing w:before="74" w:line="184" w:lineRule="auto"/>
              <w:ind w:left="345"/>
              <w:rPr>
                <w:rFonts w:hint="eastAsia" w:ascii="宋体" w:hAnsi="宋体" w:eastAsia="宋体" w:cs="宋体"/>
                <w:sz w:val="24"/>
                <w:szCs w:val="24"/>
              </w:rPr>
            </w:pPr>
            <w:r>
              <w:rPr>
                <w:rFonts w:hint="eastAsia" w:ascii="宋体" w:hAnsi="宋体" w:eastAsia="宋体" w:cs="宋体"/>
                <w:sz w:val="24"/>
                <w:szCs w:val="24"/>
              </w:rPr>
              <w:t>1</w:t>
            </w:r>
          </w:p>
        </w:tc>
        <w:tc>
          <w:tcPr>
            <w:tcW w:w="2107" w:type="dxa"/>
            <w:vAlign w:val="top"/>
          </w:tcPr>
          <w:p>
            <w:pPr>
              <w:spacing w:line="290" w:lineRule="auto"/>
              <w:rPr>
                <w:rFonts w:hint="eastAsia" w:ascii="宋体" w:hAnsi="宋体" w:eastAsia="宋体" w:cs="宋体"/>
                <w:sz w:val="24"/>
                <w:szCs w:val="24"/>
              </w:rPr>
            </w:pPr>
          </w:p>
          <w:p>
            <w:pPr>
              <w:spacing w:line="290" w:lineRule="auto"/>
              <w:rPr>
                <w:rFonts w:hint="eastAsia" w:ascii="宋体" w:hAnsi="宋体" w:eastAsia="宋体" w:cs="宋体"/>
                <w:sz w:val="24"/>
                <w:szCs w:val="24"/>
              </w:rPr>
            </w:pPr>
          </w:p>
          <w:p>
            <w:pPr>
              <w:spacing w:line="291" w:lineRule="auto"/>
              <w:rPr>
                <w:rFonts w:hint="eastAsia" w:ascii="宋体" w:hAnsi="宋体" w:eastAsia="宋体" w:cs="宋体"/>
                <w:sz w:val="24"/>
                <w:szCs w:val="24"/>
              </w:rPr>
            </w:pPr>
          </w:p>
          <w:p>
            <w:pPr>
              <w:spacing w:before="74" w:line="220" w:lineRule="auto"/>
              <w:ind w:left="581"/>
              <w:rPr>
                <w:rFonts w:hint="eastAsia" w:ascii="宋体" w:hAnsi="宋体" w:eastAsia="宋体" w:cs="宋体"/>
                <w:sz w:val="24"/>
                <w:szCs w:val="24"/>
              </w:rPr>
            </w:pPr>
            <w:r>
              <w:rPr>
                <w:rFonts w:hint="eastAsia" w:ascii="宋体" w:hAnsi="宋体" w:eastAsia="宋体" w:cs="宋体"/>
                <w:spacing w:val="-2"/>
                <w:sz w:val="24"/>
                <w:szCs w:val="24"/>
              </w:rPr>
              <w:t>业主单位</w:t>
            </w:r>
          </w:p>
        </w:tc>
        <w:tc>
          <w:tcPr>
            <w:tcW w:w="6478" w:type="dxa"/>
            <w:vAlign w:val="top"/>
          </w:tcPr>
          <w:p>
            <w:pPr>
              <w:spacing w:before="139" w:line="219" w:lineRule="auto"/>
              <w:ind w:left="94"/>
              <w:rPr>
                <w:rFonts w:hint="eastAsia" w:ascii="宋体" w:hAnsi="宋体" w:eastAsia="宋体" w:cs="宋体"/>
                <w:sz w:val="24"/>
                <w:szCs w:val="24"/>
                <w:lang w:eastAsia="zh-CN"/>
              </w:rPr>
            </w:pPr>
            <w:r>
              <w:rPr>
                <w:rFonts w:hint="eastAsia" w:ascii="宋体" w:hAnsi="宋体" w:eastAsia="宋体" w:cs="宋体"/>
                <w:sz w:val="24"/>
                <w:szCs w:val="24"/>
              </w:rPr>
              <w:t>名</w:t>
            </w:r>
            <w:r>
              <w:rPr>
                <w:rFonts w:hint="eastAsia" w:ascii="宋体" w:hAnsi="宋体" w:eastAsia="宋体" w:cs="宋体"/>
                <w:sz w:val="24"/>
                <w:szCs w:val="24"/>
                <w:lang w:eastAsia="zh-CN"/>
              </w:rPr>
              <w:t xml:space="preserve">   称：达州市商务局</w:t>
            </w:r>
          </w:p>
          <w:p>
            <w:pPr>
              <w:spacing w:before="139" w:line="219" w:lineRule="auto"/>
              <w:ind w:left="94"/>
              <w:rPr>
                <w:rFonts w:hint="eastAsia"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eastAsia="宋体" w:cs="宋体"/>
                <w:spacing w:val="8"/>
                <w:sz w:val="24"/>
                <w:szCs w:val="24"/>
              </w:rPr>
              <w:t>达州市达川区南滨路２段309号</w:t>
            </w:r>
          </w:p>
          <w:p>
            <w:pPr>
              <w:spacing w:before="139" w:line="219" w:lineRule="auto"/>
              <w:ind w:left="94"/>
              <w:rPr>
                <w:rFonts w:hint="eastAsia"/>
                <w:lang w:val="en-US" w:eastAsia="zh-CN"/>
              </w:rPr>
            </w:pPr>
            <w:r>
              <w:rPr>
                <w:rFonts w:hint="eastAsia"/>
                <w:lang w:val="en-US" w:eastAsia="zh-CN"/>
              </w:rPr>
              <w:t>联系人：王铭伟</w:t>
            </w:r>
          </w:p>
          <w:p>
            <w:pPr>
              <w:spacing w:before="139" w:line="219" w:lineRule="auto"/>
              <w:ind w:left="94"/>
              <w:rPr>
                <w:rFonts w:hint="eastAsia"/>
                <w:lang w:val="en-US" w:eastAsia="zh-CN"/>
              </w:rPr>
            </w:pPr>
            <w:r>
              <w:rPr>
                <w:rFonts w:hint="eastAsia"/>
                <w:lang w:val="en-US" w:eastAsia="zh-CN"/>
              </w:rPr>
              <w:t>联系电话：0818-2691231</w:t>
            </w:r>
          </w:p>
          <w:p>
            <w:pPr>
              <w:spacing w:before="139" w:line="219" w:lineRule="auto"/>
              <w:ind w:left="94"/>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751" w:hRule="atLeast"/>
        </w:trPr>
        <w:tc>
          <w:tcPr>
            <w:tcW w:w="824" w:type="dxa"/>
            <w:gridSpan w:val="2"/>
            <w:vAlign w:val="top"/>
          </w:tcPr>
          <w:p>
            <w:pPr>
              <w:spacing w:line="344" w:lineRule="auto"/>
              <w:rPr>
                <w:rFonts w:hint="eastAsia" w:ascii="宋体" w:hAnsi="宋体" w:eastAsia="宋体" w:cs="宋体"/>
                <w:sz w:val="24"/>
                <w:szCs w:val="24"/>
              </w:rPr>
            </w:pPr>
          </w:p>
          <w:p>
            <w:pPr>
              <w:spacing w:before="75" w:line="183" w:lineRule="auto"/>
              <w:ind w:left="345"/>
              <w:rPr>
                <w:rFonts w:hint="eastAsia" w:ascii="宋体" w:hAnsi="宋体" w:eastAsia="宋体" w:cs="宋体"/>
                <w:sz w:val="24"/>
                <w:szCs w:val="24"/>
              </w:rPr>
            </w:pPr>
            <w:r>
              <w:rPr>
                <w:rFonts w:hint="eastAsia" w:ascii="宋体" w:hAnsi="宋体" w:eastAsia="宋体" w:cs="宋体"/>
                <w:sz w:val="24"/>
                <w:szCs w:val="24"/>
              </w:rPr>
              <w:t>2</w:t>
            </w:r>
          </w:p>
        </w:tc>
        <w:tc>
          <w:tcPr>
            <w:tcW w:w="2107" w:type="dxa"/>
            <w:vAlign w:val="top"/>
          </w:tcPr>
          <w:p>
            <w:pPr>
              <w:spacing w:before="74" w:line="220" w:lineRule="auto"/>
              <w:ind w:left="581"/>
              <w:rPr>
                <w:rFonts w:hint="eastAsia" w:ascii="宋体" w:hAnsi="宋体" w:eastAsia="宋体" w:cs="宋体"/>
                <w:spacing w:val="-2"/>
                <w:sz w:val="24"/>
                <w:szCs w:val="24"/>
              </w:rPr>
            </w:pPr>
          </w:p>
          <w:p>
            <w:pPr>
              <w:spacing w:before="74" w:line="220" w:lineRule="auto"/>
              <w:ind w:left="581"/>
              <w:rPr>
                <w:rFonts w:hint="eastAsia" w:ascii="宋体" w:hAnsi="宋体" w:eastAsia="宋体" w:cs="宋体"/>
                <w:sz w:val="24"/>
                <w:szCs w:val="24"/>
              </w:rPr>
            </w:pPr>
            <w:r>
              <w:rPr>
                <w:rFonts w:hint="eastAsia" w:ascii="宋体" w:hAnsi="宋体" w:eastAsia="宋体" w:cs="宋体"/>
                <w:spacing w:val="-2"/>
                <w:sz w:val="24"/>
                <w:szCs w:val="24"/>
              </w:rPr>
              <w:t>项目名称</w:t>
            </w:r>
          </w:p>
        </w:tc>
        <w:tc>
          <w:tcPr>
            <w:tcW w:w="6478" w:type="dxa"/>
            <w:vAlign w:val="center"/>
          </w:tcPr>
          <w:p>
            <w:pPr>
              <w:spacing w:line="222" w:lineRule="auto"/>
              <w:ind w:left="94"/>
              <w:jc w:val="both"/>
              <w:rPr>
                <w:rFonts w:hint="eastAsia" w:ascii="宋体" w:hAnsi="宋体" w:eastAsia="宋体" w:cs="宋体"/>
                <w:sz w:val="24"/>
                <w:szCs w:val="24"/>
              </w:rPr>
            </w:pPr>
            <w:r>
              <w:rPr>
                <w:rFonts w:hint="eastAsia" w:ascii="宋体" w:hAnsi="宋体" w:eastAsia="宋体" w:cs="宋体"/>
                <w:spacing w:val="12"/>
                <w:position w:val="17"/>
                <w:sz w:val="24"/>
                <w:szCs w:val="24"/>
                <w:lang w:val="en" w:eastAsia="zh-CN"/>
              </w:rPr>
              <w:t>2023消费提振年金秋购物节暨第二届中国（四川）国际熊猫消费节活动达州专馆搭建项目</w:t>
            </w:r>
            <w:r>
              <w:rPr>
                <w:rFonts w:hint="eastAsia" w:ascii="宋体" w:hAnsi="宋体" w:eastAsia="宋体" w:cs="宋体"/>
                <w:spacing w:val="12"/>
                <w:position w:val="17"/>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740" w:hRule="atLeast"/>
        </w:trPr>
        <w:tc>
          <w:tcPr>
            <w:tcW w:w="824" w:type="dxa"/>
            <w:gridSpan w:val="2"/>
            <w:vAlign w:val="top"/>
          </w:tcPr>
          <w:p>
            <w:pPr>
              <w:spacing w:line="435" w:lineRule="auto"/>
              <w:rPr>
                <w:rFonts w:hint="eastAsia" w:ascii="宋体" w:hAnsi="宋体" w:eastAsia="宋体" w:cs="宋体"/>
                <w:sz w:val="24"/>
                <w:szCs w:val="24"/>
              </w:rPr>
            </w:pPr>
          </w:p>
          <w:p>
            <w:pPr>
              <w:spacing w:before="75" w:line="183" w:lineRule="auto"/>
              <w:ind w:left="345"/>
              <w:rPr>
                <w:rFonts w:hint="eastAsia" w:ascii="宋体" w:hAnsi="宋体" w:eastAsia="宋体" w:cs="宋体"/>
                <w:sz w:val="24"/>
                <w:szCs w:val="24"/>
              </w:rPr>
            </w:pPr>
            <w:r>
              <w:rPr>
                <w:rFonts w:hint="eastAsia" w:ascii="宋体" w:hAnsi="宋体" w:eastAsia="宋体" w:cs="宋体"/>
                <w:sz w:val="24"/>
                <w:szCs w:val="24"/>
              </w:rPr>
              <w:t>3</w:t>
            </w:r>
          </w:p>
        </w:tc>
        <w:tc>
          <w:tcPr>
            <w:tcW w:w="2107" w:type="dxa"/>
            <w:vAlign w:val="top"/>
          </w:tcPr>
          <w:p>
            <w:pPr>
              <w:spacing w:line="376" w:lineRule="auto"/>
              <w:rPr>
                <w:rFonts w:hint="eastAsia" w:ascii="宋体" w:hAnsi="宋体" w:eastAsia="宋体" w:cs="宋体"/>
                <w:sz w:val="24"/>
                <w:szCs w:val="24"/>
              </w:rPr>
            </w:pPr>
          </w:p>
          <w:p>
            <w:pPr>
              <w:spacing w:before="75" w:line="219" w:lineRule="auto"/>
              <w:ind w:left="581"/>
              <w:rPr>
                <w:rFonts w:hint="eastAsia" w:ascii="宋体" w:hAnsi="宋体" w:eastAsia="宋体" w:cs="宋体"/>
                <w:sz w:val="24"/>
                <w:szCs w:val="24"/>
              </w:rPr>
            </w:pPr>
            <w:r>
              <w:rPr>
                <w:rFonts w:hint="eastAsia" w:ascii="宋体" w:hAnsi="宋体" w:eastAsia="宋体" w:cs="宋体"/>
                <w:spacing w:val="2"/>
                <w:sz w:val="24"/>
                <w:szCs w:val="24"/>
              </w:rPr>
              <w:t>服务内容</w:t>
            </w:r>
          </w:p>
        </w:tc>
        <w:tc>
          <w:tcPr>
            <w:tcW w:w="6478" w:type="dxa"/>
            <w:vAlign w:val="top"/>
          </w:tcPr>
          <w:p>
            <w:pPr>
              <w:spacing w:line="219" w:lineRule="auto"/>
              <w:ind w:left="94"/>
              <w:rPr>
                <w:rFonts w:hint="eastAsia" w:ascii="宋体" w:hAnsi="宋体" w:eastAsia="宋体" w:cs="宋体"/>
                <w:sz w:val="24"/>
                <w:szCs w:val="24"/>
              </w:rPr>
            </w:pPr>
            <w:r>
              <w:rPr>
                <w:rFonts w:hint="eastAsia" w:ascii="宋体" w:hAnsi="宋体" w:eastAsia="宋体" w:cs="宋体"/>
                <w:spacing w:val="12"/>
                <w:position w:val="17"/>
                <w:sz w:val="24"/>
                <w:szCs w:val="24"/>
                <w:lang w:eastAsia="zh-CN"/>
              </w:rPr>
              <w:t>成交供应商负责完成</w:t>
            </w:r>
            <w:r>
              <w:rPr>
                <w:rFonts w:hint="eastAsia" w:ascii="宋体" w:hAnsi="宋体" w:eastAsia="宋体" w:cs="宋体"/>
                <w:spacing w:val="12"/>
                <w:position w:val="17"/>
                <w:sz w:val="24"/>
                <w:szCs w:val="24"/>
                <w:lang w:val="en" w:eastAsia="zh-CN"/>
              </w:rPr>
              <w:t>2023消费提振年金秋购物节暨第二届中国（四川）国际熊猫消费节活动达州专馆搭建</w:t>
            </w:r>
            <w:r>
              <w:rPr>
                <w:rFonts w:hint="eastAsia" w:ascii="宋体" w:hAnsi="宋体" w:eastAsia="宋体" w:cs="宋体"/>
                <w:spacing w:val="12"/>
                <w:position w:val="17"/>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2249" w:hRule="atLeast"/>
        </w:trPr>
        <w:tc>
          <w:tcPr>
            <w:tcW w:w="824" w:type="dxa"/>
            <w:gridSpan w:val="2"/>
            <w:vAlign w:val="top"/>
          </w:tcPr>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5" w:lineRule="auto"/>
              <w:rPr>
                <w:rFonts w:hint="eastAsia" w:ascii="宋体" w:hAnsi="宋体" w:eastAsia="宋体" w:cs="宋体"/>
                <w:sz w:val="24"/>
                <w:szCs w:val="24"/>
              </w:rPr>
            </w:pPr>
          </w:p>
          <w:p>
            <w:pPr>
              <w:spacing w:before="74" w:line="183" w:lineRule="auto"/>
              <w:ind w:left="345"/>
              <w:rPr>
                <w:rFonts w:hint="eastAsia" w:ascii="宋体" w:hAnsi="宋体" w:eastAsia="宋体" w:cs="宋体"/>
                <w:sz w:val="24"/>
                <w:szCs w:val="24"/>
              </w:rPr>
            </w:pPr>
            <w:r>
              <w:rPr>
                <w:rFonts w:hint="eastAsia" w:ascii="宋体" w:hAnsi="宋体" w:eastAsia="宋体" w:cs="宋体"/>
                <w:sz w:val="24"/>
                <w:szCs w:val="24"/>
              </w:rPr>
              <w:t>4</w:t>
            </w:r>
          </w:p>
        </w:tc>
        <w:tc>
          <w:tcPr>
            <w:tcW w:w="2107" w:type="dxa"/>
            <w:vAlign w:val="top"/>
          </w:tcPr>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before="75" w:line="310" w:lineRule="exact"/>
              <w:ind w:left="470"/>
              <w:rPr>
                <w:rFonts w:hint="eastAsia" w:ascii="宋体" w:hAnsi="宋体" w:eastAsia="宋体" w:cs="宋体"/>
                <w:sz w:val="24"/>
                <w:szCs w:val="24"/>
              </w:rPr>
            </w:pPr>
            <w:r>
              <w:rPr>
                <w:rFonts w:hint="eastAsia" w:ascii="宋体" w:hAnsi="宋体" w:eastAsia="宋体" w:cs="宋体"/>
                <w:spacing w:val="1"/>
                <w:position w:val="5"/>
                <w:sz w:val="24"/>
                <w:szCs w:val="24"/>
              </w:rPr>
              <w:t>比选申请人</w:t>
            </w:r>
          </w:p>
          <w:p>
            <w:pPr>
              <w:spacing w:line="219" w:lineRule="auto"/>
              <w:ind w:left="581"/>
              <w:rPr>
                <w:rFonts w:hint="eastAsia" w:ascii="宋体" w:hAnsi="宋体" w:eastAsia="宋体" w:cs="宋体"/>
                <w:sz w:val="24"/>
                <w:szCs w:val="24"/>
              </w:rPr>
            </w:pPr>
            <w:r>
              <w:rPr>
                <w:rFonts w:hint="eastAsia" w:ascii="宋体" w:hAnsi="宋体" w:eastAsia="宋体" w:cs="宋体"/>
                <w:spacing w:val="2"/>
                <w:sz w:val="24"/>
                <w:szCs w:val="24"/>
              </w:rPr>
              <w:t>资格要求</w:t>
            </w:r>
          </w:p>
        </w:tc>
        <w:tc>
          <w:tcPr>
            <w:tcW w:w="647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rPr>
            </w:pPr>
            <w:r>
              <w:rPr>
                <w:rFonts w:hint="eastAsia" w:ascii="宋体" w:hAnsi="宋体" w:eastAsia="宋体" w:cs="宋体"/>
                <w:b w:val="0"/>
                <w:bCs w:val="0"/>
                <w:color w:val="auto"/>
                <w:spacing w:val="-16"/>
                <w:sz w:val="24"/>
                <w:szCs w:val="24"/>
              </w:rPr>
              <w:t>具备《中华人民共和国政府采购法》第二十二条规定的条件：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lang w:eastAsia="zh-CN"/>
              </w:rPr>
            </w:pPr>
            <w:r>
              <w:rPr>
                <w:rFonts w:hint="eastAsia" w:ascii="宋体" w:hAnsi="宋体" w:eastAsia="宋体" w:cs="宋体"/>
                <w:b w:val="0"/>
                <w:bCs w:val="0"/>
                <w:color w:val="auto"/>
                <w:spacing w:val="-16"/>
                <w:sz w:val="24"/>
                <w:szCs w:val="24"/>
              </w:rPr>
              <w:t>1、具有独立承担民事责任的能力；</w:t>
            </w:r>
            <w:r>
              <w:rPr>
                <w:rFonts w:hint="eastAsia" w:ascii="宋体" w:hAnsi="宋体" w:eastAsia="宋体" w:cs="宋体"/>
                <w:b w:val="0"/>
                <w:bCs w:val="0"/>
                <w:color w:val="auto"/>
                <w:spacing w:val="-16"/>
                <w:sz w:val="24"/>
                <w:szCs w:val="24"/>
                <w:lang w:eastAsia="zh-CN"/>
              </w:rPr>
              <w:t>（供应商单位有效营业执照副本、税务登记证副本、组织机构代码证副本（复印件），或工商更新后最新版本的三证合一营业执照副本复印件）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lang w:eastAsia="zh-CN"/>
              </w:rPr>
            </w:pPr>
            <w:r>
              <w:rPr>
                <w:rFonts w:hint="eastAsia" w:ascii="宋体" w:hAnsi="宋体" w:eastAsia="宋体" w:cs="宋体"/>
                <w:b w:val="0"/>
                <w:bCs w:val="0"/>
                <w:color w:val="auto"/>
                <w:spacing w:val="-16"/>
                <w:sz w:val="24"/>
                <w:szCs w:val="24"/>
              </w:rPr>
              <w:t>2、具有良好的商业信誉和健全的财务会计制度；</w:t>
            </w:r>
            <w:r>
              <w:rPr>
                <w:rFonts w:hint="eastAsia" w:ascii="宋体" w:hAnsi="宋体" w:eastAsia="宋体" w:cs="宋体"/>
                <w:bCs w:val="0"/>
                <w:sz w:val="24"/>
                <w:szCs w:val="24"/>
                <w:lang w:val="en-US" w:eastAsia="zh-CN" w:bidi="ar-SA"/>
              </w:rPr>
              <w:t>（①可提供2021年以来任一年度经审计的完整财务报告复印件；②也可提供可提供2021年以来任一年度的供应商内部的财务报表复印件（至少包括资产负债表）；③也可提供截至响应文件递交截止日一年内银行出具的资信证明（复印件）；④供应商注册时间截至响应文件递交截止日不足一年的，也可提供在工商备案的公司章程（复印件））（①可提供2021年以来任一年度经审计的完整财务报告复印件；②也可提供可提供2021年以来任一年度的供应商内部的财务报表复印件（至少包括资产负债表）；③也可提供截至响应文件递交截止日一年内银行出具的资信证明（复印件）；④供应商注册时间截至响应文件递交截止日不足一年的，也可提供在工商备案的公司章程（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rPr>
            </w:pPr>
            <w:r>
              <w:rPr>
                <w:rFonts w:hint="eastAsia" w:ascii="宋体" w:hAnsi="宋体" w:eastAsia="宋体" w:cs="宋体"/>
                <w:b w:val="0"/>
                <w:bCs w:val="0"/>
                <w:color w:val="auto"/>
                <w:spacing w:val="-16"/>
                <w:sz w:val="24"/>
                <w:szCs w:val="24"/>
              </w:rPr>
              <w:t>3、具有履行合同所必须的设备和专业技术能力；</w:t>
            </w:r>
            <w:r>
              <w:rPr>
                <w:rFonts w:hint="eastAsia" w:ascii="宋体" w:hAnsi="宋体" w:eastAsia="宋体" w:cs="宋体"/>
                <w:b w:val="0"/>
                <w:bCs w:val="0"/>
                <w:color w:val="auto"/>
                <w:spacing w:val="-16"/>
                <w:sz w:val="24"/>
                <w:szCs w:val="24"/>
                <w:lang w:eastAsia="zh-CN"/>
              </w:rPr>
              <w:t>（可提供承诺函，格式自拟）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rPr>
            </w:pPr>
            <w:r>
              <w:rPr>
                <w:rFonts w:hint="eastAsia" w:ascii="宋体" w:hAnsi="宋体" w:eastAsia="宋体" w:cs="宋体"/>
                <w:b w:val="0"/>
                <w:bCs w:val="0"/>
                <w:color w:val="auto"/>
                <w:spacing w:val="-16"/>
                <w:sz w:val="24"/>
                <w:szCs w:val="24"/>
              </w:rPr>
              <w:t>4、具有依法缴纳税收和社会保障资金的良好记录；</w:t>
            </w:r>
            <w:r>
              <w:rPr>
                <w:rFonts w:hint="eastAsia" w:ascii="宋体" w:hAnsi="宋体" w:eastAsia="宋体" w:cs="宋体"/>
                <w:b w:val="0"/>
                <w:bCs w:val="0"/>
                <w:color w:val="auto"/>
                <w:spacing w:val="-16"/>
                <w:sz w:val="24"/>
                <w:szCs w:val="24"/>
                <w:lang w:eastAsia="zh-CN"/>
              </w:rPr>
              <w:t>（</w:t>
            </w:r>
            <w:r>
              <w:rPr>
                <w:rFonts w:hint="eastAsia" w:ascii="宋体" w:hAnsi="宋体" w:eastAsia="宋体" w:cs="宋体"/>
                <w:b w:val="0"/>
                <w:bCs w:val="0"/>
                <w:color w:val="auto"/>
                <w:spacing w:val="-16"/>
                <w:sz w:val="24"/>
                <w:szCs w:val="24"/>
              </w:rPr>
              <w:t>供应商单位2022年至今任意三个月的纳税和缴纳社保资金证明资料复印件或提供具有依法缴纳税收和社保资金的良好记录的承诺函原件，格式自拟）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lang w:eastAsia="zh-CN"/>
              </w:rPr>
            </w:pPr>
            <w:r>
              <w:rPr>
                <w:rFonts w:hint="eastAsia" w:ascii="宋体" w:hAnsi="宋体" w:eastAsia="宋体" w:cs="宋体"/>
                <w:b w:val="0"/>
                <w:bCs w:val="0"/>
                <w:color w:val="auto"/>
                <w:spacing w:val="-16"/>
                <w:sz w:val="24"/>
                <w:szCs w:val="24"/>
              </w:rPr>
              <w:t>5、参加本次采购活动前三年内，在经营活动中没有重大违法记录；</w:t>
            </w:r>
            <w:r>
              <w:rPr>
                <w:rFonts w:hint="eastAsia" w:ascii="宋体" w:hAnsi="宋体" w:eastAsia="宋体" w:cs="宋体"/>
                <w:b w:val="0"/>
                <w:bCs w:val="0"/>
                <w:color w:val="auto"/>
                <w:spacing w:val="-16"/>
                <w:sz w:val="24"/>
                <w:szCs w:val="24"/>
                <w:lang w:eastAsia="zh-CN"/>
              </w:rPr>
              <w:t>（</w:t>
            </w:r>
            <w:r>
              <w:rPr>
                <w:rFonts w:hint="eastAsia" w:ascii="宋体" w:hAnsi="宋体" w:eastAsia="宋体" w:cs="宋体"/>
                <w:b w:val="0"/>
                <w:bCs w:val="0"/>
                <w:color w:val="auto"/>
                <w:spacing w:val="-16"/>
                <w:sz w:val="24"/>
                <w:szCs w:val="24"/>
              </w:rPr>
              <w:t>供应商单位法定代表人参加本次采购活动前三年内，在经营活动中没有重大违法违规记录的承诺、无行贿犯罪记录的承诺</w:t>
            </w:r>
            <w:r>
              <w:rPr>
                <w:rFonts w:hint="eastAsia" w:ascii="宋体" w:hAnsi="宋体" w:eastAsia="宋体" w:cs="宋体"/>
                <w:b w:val="0"/>
                <w:bCs w:val="0"/>
                <w:color w:val="auto"/>
                <w:spacing w:val="-16"/>
                <w:sz w:val="24"/>
                <w:szCs w:val="24"/>
                <w:lang w:eastAsia="zh-CN"/>
              </w:rPr>
              <w:t>、格式自拟）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rPr>
            </w:pPr>
            <w:r>
              <w:rPr>
                <w:rFonts w:hint="eastAsia" w:ascii="宋体" w:hAnsi="宋体" w:eastAsia="宋体" w:cs="宋体"/>
                <w:b w:val="0"/>
                <w:bCs w:val="0"/>
                <w:color w:val="auto"/>
                <w:spacing w:val="-16"/>
                <w:sz w:val="24"/>
                <w:szCs w:val="24"/>
              </w:rPr>
              <w:t>6、法律、行政法规规定的其他条件。</w:t>
            </w:r>
            <w:r>
              <w:rPr>
                <w:rFonts w:hint="eastAsia" w:ascii="宋体" w:hAnsi="宋体" w:eastAsia="宋体" w:cs="宋体"/>
                <w:b w:val="0"/>
                <w:bCs w:val="0"/>
                <w:color w:val="auto"/>
                <w:spacing w:val="-16"/>
                <w:sz w:val="24"/>
                <w:szCs w:val="24"/>
                <w:lang w:eastAsia="zh-CN"/>
              </w:rPr>
              <w:t>（提供承诺函，格式自拟）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textAlignment w:val="baseline"/>
              <w:outlineLvl w:val="0"/>
              <w:rPr>
                <w:rFonts w:hint="eastAsia" w:ascii="宋体" w:hAnsi="宋体" w:eastAsia="宋体" w:cs="宋体"/>
                <w:b w:val="0"/>
                <w:bCs w:val="0"/>
                <w:color w:val="auto"/>
                <w:spacing w:val="-16"/>
                <w:sz w:val="24"/>
                <w:szCs w:val="24"/>
                <w:lang w:eastAsia="zh-CN"/>
              </w:rPr>
            </w:pPr>
            <w:r>
              <w:rPr>
                <w:rFonts w:hint="eastAsia" w:ascii="宋体" w:hAnsi="宋体" w:eastAsia="宋体" w:cs="宋体"/>
                <w:b w:val="0"/>
                <w:bCs w:val="0"/>
                <w:color w:val="auto"/>
                <w:spacing w:val="-16"/>
                <w:sz w:val="24"/>
                <w:szCs w:val="24"/>
                <w:lang w:val="en-US" w:eastAsia="zh-CN"/>
              </w:rPr>
              <w:t>7、</w:t>
            </w:r>
            <w:r>
              <w:rPr>
                <w:rFonts w:hint="eastAsia" w:ascii="宋体" w:hAnsi="宋体" w:eastAsia="宋体" w:cs="宋体"/>
                <w:b w:val="0"/>
                <w:bCs w:val="0"/>
                <w:color w:val="auto"/>
                <w:spacing w:val="-16"/>
                <w:sz w:val="24"/>
                <w:szCs w:val="24"/>
              </w:rPr>
              <w:t>本项目不接受联合投标。</w:t>
            </w:r>
            <w:r>
              <w:rPr>
                <w:rFonts w:hint="eastAsia" w:ascii="宋体" w:hAnsi="宋体" w:eastAsia="宋体" w:cs="宋体"/>
                <w:b w:val="0"/>
                <w:bCs w:val="0"/>
                <w:color w:val="auto"/>
                <w:spacing w:val="-16"/>
                <w:sz w:val="24"/>
                <w:szCs w:val="24"/>
                <w:lang w:eastAsia="zh-CN"/>
              </w:rPr>
              <w:t>（提供承诺函，格式自拟）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0"/>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14" w:type="dxa"/>
            <w:vAlign w:val="top"/>
          </w:tcPr>
          <w:p>
            <w:pPr>
              <w:spacing w:before="254" w:line="182" w:lineRule="auto"/>
              <w:ind w:left="335"/>
              <w:rPr>
                <w:rFonts w:hint="eastAsia" w:ascii="宋体" w:hAnsi="宋体" w:eastAsia="宋体" w:cs="宋体"/>
                <w:sz w:val="24"/>
                <w:szCs w:val="24"/>
              </w:rPr>
            </w:pPr>
            <w:r>
              <w:rPr>
                <w:rFonts w:hint="eastAsia" w:ascii="宋体" w:hAnsi="宋体" w:eastAsia="宋体" w:cs="宋体"/>
                <w:sz w:val="24"/>
                <w:szCs w:val="24"/>
              </w:rPr>
              <w:t>5</w:t>
            </w:r>
          </w:p>
        </w:tc>
        <w:tc>
          <w:tcPr>
            <w:tcW w:w="2117" w:type="dxa"/>
            <w:gridSpan w:val="2"/>
            <w:vAlign w:val="top"/>
          </w:tcPr>
          <w:p>
            <w:pPr>
              <w:spacing w:before="22" w:line="230" w:lineRule="auto"/>
              <w:ind w:left="811" w:right="216" w:hanging="600"/>
              <w:rPr>
                <w:rFonts w:hint="eastAsia" w:ascii="宋体" w:hAnsi="宋体" w:eastAsia="宋体" w:cs="宋体"/>
                <w:spacing w:val="1"/>
                <w:sz w:val="24"/>
                <w:szCs w:val="24"/>
              </w:rPr>
            </w:pPr>
            <w:r>
              <w:rPr>
                <w:rFonts w:hint="eastAsia" w:ascii="宋体" w:hAnsi="宋体" w:eastAsia="宋体" w:cs="宋体"/>
                <w:spacing w:val="1"/>
                <w:sz w:val="24"/>
                <w:szCs w:val="24"/>
              </w:rPr>
              <w:t>是否接受</w:t>
            </w:r>
          </w:p>
          <w:p>
            <w:pPr>
              <w:spacing w:before="22" w:line="230" w:lineRule="auto"/>
              <w:ind w:left="811" w:right="216" w:hanging="600"/>
              <w:rPr>
                <w:rFonts w:hint="eastAsia" w:ascii="宋体" w:hAnsi="宋体" w:eastAsia="宋体" w:cs="宋体"/>
                <w:sz w:val="24"/>
                <w:szCs w:val="24"/>
              </w:rPr>
            </w:pPr>
            <w:r>
              <w:rPr>
                <w:rFonts w:hint="eastAsia" w:ascii="宋体" w:hAnsi="宋体" w:eastAsia="宋体" w:cs="宋体"/>
                <w:spacing w:val="1"/>
                <w:sz w:val="24"/>
                <w:szCs w:val="24"/>
              </w:rPr>
              <w:t>联合体</w:t>
            </w:r>
            <w:r>
              <w:rPr>
                <w:rFonts w:hint="eastAsia" w:ascii="宋体" w:hAnsi="宋体" w:eastAsia="宋体" w:cs="宋体"/>
                <w:spacing w:val="4"/>
                <w:sz w:val="24"/>
                <w:szCs w:val="24"/>
              </w:rPr>
              <w:t>比选</w:t>
            </w:r>
          </w:p>
        </w:tc>
        <w:tc>
          <w:tcPr>
            <w:tcW w:w="6508" w:type="dxa"/>
            <w:gridSpan w:val="2"/>
            <w:vAlign w:val="top"/>
          </w:tcPr>
          <w:p>
            <w:pPr>
              <w:spacing w:before="192" w:line="221" w:lineRule="auto"/>
              <w:ind w:left="103"/>
              <w:rPr>
                <w:rFonts w:hint="eastAsia" w:ascii="宋体" w:hAnsi="宋体" w:eastAsia="宋体" w:cs="宋体"/>
                <w:sz w:val="24"/>
                <w:szCs w:val="24"/>
              </w:rPr>
            </w:pPr>
            <w:r>
              <w:rPr>
                <w:rFonts w:hint="eastAsia" w:ascii="宋体" w:hAnsi="宋体" w:eastAsia="宋体" w:cs="宋体"/>
                <w:spacing w:val="10"/>
                <w:sz w:val="24"/>
                <w:szCs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14" w:type="dxa"/>
            <w:vAlign w:val="top"/>
          </w:tcPr>
          <w:p>
            <w:pPr>
              <w:spacing w:before="262" w:line="183" w:lineRule="auto"/>
              <w:ind w:left="335"/>
              <w:rPr>
                <w:rFonts w:hint="eastAsia" w:ascii="宋体" w:hAnsi="宋体" w:eastAsia="宋体" w:cs="宋体"/>
                <w:sz w:val="24"/>
                <w:szCs w:val="24"/>
              </w:rPr>
            </w:pPr>
            <w:r>
              <w:rPr>
                <w:rFonts w:hint="eastAsia" w:ascii="宋体" w:hAnsi="宋体" w:eastAsia="宋体" w:cs="宋体"/>
                <w:sz w:val="24"/>
                <w:szCs w:val="24"/>
              </w:rPr>
              <w:t>6</w:t>
            </w:r>
          </w:p>
        </w:tc>
        <w:tc>
          <w:tcPr>
            <w:tcW w:w="2117" w:type="dxa"/>
            <w:gridSpan w:val="2"/>
            <w:vAlign w:val="top"/>
          </w:tcPr>
          <w:p>
            <w:pPr>
              <w:spacing w:before="199" w:line="219" w:lineRule="auto"/>
              <w:ind w:left="451"/>
              <w:rPr>
                <w:rFonts w:hint="eastAsia" w:ascii="宋体" w:hAnsi="宋体" w:eastAsia="宋体" w:cs="宋体"/>
                <w:sz w:val="24"/>
                <w:szCs w:val="24"/>
              </w:rPr>
            </w:pPr>
            <w:r>
              <w:rPr>
                <w:rFonts w:hint="eastAsia" w:ascii="宋体" w:hAnsi="宋体" w:eastAsia="宋体" w:cs="宋体"/>
                <w:spacing w:val="2"/>
                <w:sz w:val="24"/>
                <w:szCs w:val="24"/>
              </w:rPr>
              <w:t>投标预备会</w:t>
            </w:r>
          </w:p>
        </w:tc>
        <w:tc>
          <w:tcPr>
            <w:tcW w:w="6508" w:type="dxa"/>
            <w:gridSpan w:val="2"/>
            <w:vAlign w:val="top"/>
          </w:tcPr>
          <w:p>
            <w:pPr>
              <w:spacing w:before="202" w:line="221" w:lineRule="auto"/>
              <w:ind w:left="103"/>
              <w:rPr>
                <w:rFonts w:hint="eastAsia" w:ascii="宋体" w:hAnsi="宋体" w:eastAsia="宋体" w:cs="宋体"/>
                <w:sz w:val="24"/>
                <w:szCs w:val="24"/>
              </w:rPr>
            </w:pPr>
            <w:r>
              <w:rPr>
                <w:rFonts w:hint="eastAsia" w:ascii="宋体" w:hAnsi="宋体" w:eastAsia="宋体" w:cs="宋体"/>
                <w:spacing w:val="10"/>
                <w:sz w:val="24"/>
                <w:szCs w:val="24"/>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14" w:type="dxa"/>
            <w:vAlign w:val="top"/>
          </w:tcPr>
          <w:p>
            <w:pPr>
              <w:spacing w:line="315" w:lineRule="auto"/>
              <w:rPr>
                <w:rFonts w:hint="eastAsia" w:ascii="宋体" w:hAnsi="宋体" w:eastAsia="宋体" w:cs="宋体"/>
                <w:sz w:val="24"/>
                <w:szCs w:val="24"/>
              </w:rPr>
            </w:pPr>
          </w:p>
          <w:p>
            <w:pPr>
              <w:spacing w:before="78" w:line="182" w:lineRule="auto"/>
              <w:ind w:left="335"/>
              <w:rPr>
                <w:rFonts w:hint="eastAsia" w:ascii="宋体" w:hAnsi="宋体" w:eastAsia="宋体" w:cs="宋体"/>
                <w:sz w:val="24"/>
                <w:szCs w:val="24"/>
              </w:rPr>
            </w:pPr>
            <w:r>
              <w:rPr>
                <w:rFonts w:hint="eastAsia" w:ascii="宋体" w:hAnsi="宋体" w:eastAsia="宋体" w:cs="宋体"/>
                <w:sz w:val="24"/>
                <w:szCs w:val="24"/>
              </w:rPr>
              <w:t>7</w:t>
            </w:r>
          </w:p>
        </w:tc>
        <w:tc>
          <w:tcPr>
            <w:tcW w:w="2117" w:type="dxa"/>
            <w:gridSpan w:val="2"/>
            <w:vAlign w:val="top"/>
          </w:tcPr>
          <w:p>
            <w:pPr>
              <w:spacing w:before="151" w:line="232" w:lineRule="auto"/>
              <w:ind w:left="570" w:right="208" w:hanging="359"/>
              <w:rPr>
                <w:rFonts w:hint="eastAsia" w:ascii="宋体" w:hAnsi="宋体" w:eastAsia="宋体" w:cs="宋体"/>
                <w:sz w:val="24"/>
                <w:szCs w:val="24"/>
              </w:rPr>
            </w:pPr>
            <w:r>
              <w:rPr>
                <w:rFonts w:hint="eastAsia" w:ascii="宋体" w:hAnsi="宋体" w:eastAsia="宋体" w:cs="宋体"/>
                <w:spacing w:val="2"/>
                <w:sz w:val="24"/>
                <w:szCs w:val="24"/>
              </w:rPr>
              <w:t>构成比选文件的</w:t>
            </w:r>
            <w:r>
              <w:rPr>
                <w:rFonts w:hint="eastAsia" w:ascii="宋体" w:hAnsi="宋体" w:eastAsia="宋体" w:cs="宋体"/>
                <w:spacing w:val="-2"/>
                <w:sz w:val="24"/>
                <w:szCs w:val="24"/>
              </w:rPr>
              <w:t>其他材料</w:t>
            </w:r>
          </w:p>
        </w:tc>
        <w:tc>
          <w:tcPr>
            <w:tcW w:w="6508" w:type="dxa"/>
            <w:gridSpan w:val="2"/>
            <w:vAlign w:val="top"/>
          </w:tcPr>
          <w:p>
            <w:pPr>
              <w:spacing w:line="250" w:lineRule="auto"/>
              <w:rPr>
                <w:rFonts w:hint="eastAsia" w:ascii="宋体" w:hAnsi="宋体" w:eastAsia="宋体" w:cs="宋体"/>
                <w:sz w:val="24"/>
                <w:szCs w:val="24"/>
              </w:rPr>
            </w:pPr>
          </w:p>
          <w:p>
            <w:pPr>
              <w:spacing w:before="78" w:line="219" w:lineRule="auto"/>
              <w:ind w:left="103"/>
              <w:rPr>
                <w:rFonts w:hint="eastAsia" w:ascii="宋体" w:hAnsi="宋体" w:eastAsia="宋体" w:cs="宋体"/>
                <w:sz w:val="24"/>
                <w:szCs w:val="24"/>
              </w:rPr>
            </w:pPr>
            <w:r>
              <w:rPr>
                <w:rFonts w:hint="eastAsia" w:ascii="宋体" w:hAnsi="宋体" w:eastAsia="宋体" w:cs="宋体"/>
                <w:spacing w:val="10"/>
                <w:sz w:val="24"/>
                <w:szCs w:val="24"/>
              </w:rPr>
              <w:t>补遗书、通知、澄清等(如有)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14" w:type="dxa"/>
            <w:vAlign w:val="top"/>
          </w:tcPr>
          <w:p>
            <w:pPr>
              <w:spacing w:line="285" w:lineRule="auto"/>
              <w:rPr>
                <w:rFonts w:hint="eastAsia" w:ascii="宋体" w:hAnsi="宋体" w:eastAsia="宋体" w:cs="宋体"/>
                <w:color w:val="0000FF"/>
                <w:sz w:val="24"/>
                <w:szCs w:val="24"/>
              </w:rPr>
            </w:pPr>
          </w:p>
          <w:p>
            <w:pPr>
              <w:spacing w:before="78" w:line="183" w:lineRule="auto"/>
              <w:ind w:left="335"/>
              <w:rPr>
                <w:rFonts w:hint="eastAsia" w:ascii="宋体" w:hAnsi="宋体" w:eastAsia="宋体" w:cs="宋体"/>
                <w:color w:val="0000FF"/>
                <w:sz w:val="24"/>
                <w:szCs w:val="24"/>
              </w:rPr>
            </w:pPr>
            <w:r>
              <w:rPr>
                <w:rFonts w:hint="eastAsia" w:ascii="宋体" w:hAnsi="宋体" w:eastAsia="宋体" w:cs="宋体"/>
                <w:color w:val="0000FF"/>
                <w:sz w:val="24"/>
                <w:szCs w:val="24"/>
              </w:rPr>
              <w:t>8</w:t>
            </w:r>
          </w:p>
        </w:tc>
        <w:tc>
          <w:tcPr>
            <w:tcW w:w="2117" w:type="dxa"/>
            <w:gridSpan w:val="2"/>
            <w:vAlign w:val="top"/>
          </w:tcPr>
          <w:p>
            <w:pPr>
              <w:spacing w:before="172" w:line="217" w:lineRule="auto"/>
              <w:ind w:left="103"/>
              <w:rPr>
                <w:rFonts w:hint="eastAsia" w:ascii="宋体" w:hAnsi="宋体" w:eastAsia="宋体" w:cs="宋体"/>
                <w:spacing w:val="17"/>
                <w:sz w:val="24"/>
                <w:szCs w:val="24"/>
              </w:rPr>
            </w:pPr>
            <w:r>
              <w:rPr>
                <w:rFonts w:hint="eastAsia" w:ascii="宋体" w:hAnsi="宋体" w:eastAsia="宋体" w:cs="宋体"/>
                <w:spacing w:val="17"/>
                <w:sz w:val="24"/>
                <w:szCs w:val="24"/>
              </w:rPr>
              <w:t>递交比选应答文 件的截止时间</w:t>
            </w:r>
          </w:p>
        </w:tc>
        <w:tc>
          <w:tcPr>
            <w:tcW w:w="6508" w:type="dxa"/>
            <w:gridSpan w:val="2"/>
            <w:vAlign w:val="top"/>
          </w:tcPr>
          <w:p>
            <w:pPr>
              <w:spacing w:before="172" w:line="217" w:lineRule="auto"/>
              <w:ind w:left="103"/>
              <w:rPr>
                <w:rFonts w:hint="eastAsia" w:ascii="宋体" w:hAnsi="宋体" w:eastAsia="宋体" w:cs="宋体"/>
                <w:spacing w:val="17"/>
                <w:sz w:val="24"/>
                <w:szCs w:val="24"/>
              </w:rPr>
            </w:pPr>
            <w:r>
              <w:rPr>
                <w:rFonts w:hint="eastAsia" w:ascii="宋体" w:hAnsi="宋体" w:eastAsia="宋体" w:cs="宋体"/>
                <w:spacing w:val="17"/>
                <w:sz w:val="24"/>
                <w:szCs w:val="24"/>
              </w:rPr>
              <w:t>202</w:t>
            </w:r>
            <w:r>
              <w:rPr>
                <w:rFonts w:hint="eastAsia" w:ascii="宋体" w:hAnsi="宋体" w:eastAsia="宋体" w:cs="宋体"/>
                <w:spacing w:val="17"/>
                <w:sz w:val="24"/>
                <w:szCs w:val="24"/>
                <w:lang w:val="en-US" w:eastAsia="zh-CN"/>
              </w:rPr>
              <w:t>3</w:t>
            </w:r>
            <w:r>
              <w:rPr>
                <w:rFonts w:hint="eastAsia" w:ascii="宋体" w:hAnsi="宋体" w:eastAsia="宋体" w:cs="宋体"/>
                <w:spacing w:val="17"/>
                <w:sz w:val="24"/>
                <w:szCs w:val="24"/>
              </w:rPr>
              <w:t>年</w:t>
            </w:r>
            <w:r>
              <w:rPr>
                <w:rFonts w:hint="eastAsia" w:ascii="宋体" w:hAnsi="宋体" w:eastAsia="宋体" w:cs="宋体"/>
                <w:spacing w:val="17"/>
                <w:sz w:val="24"/>
                <w:szCs w:val="24"/>
                <w:lang w:val="en-US" w:eastAsia="zh-CN"/>
              </w:rPr>
              <w:t>9</w:t>
            </w:r>
            <w:r>
              <w:rPr>
                <w:rFonts w:hint="eastAsia" w:ascii="宋体" w:hAnsi="宋体" w:eastAsia="宋体" w:cs="宋体"/>
                <w:spacing w:val="17"/>
                <w:sz w:val="24"/>
                <w:szCs w:val="24"/>
              </w:rPr>
              <w:t>月</w:t>
            </w:r>
            <w:r>
              <w:rPr>
                <w:rFonts w:hint="eastAsia" w:ascii="宋体" w:hAnsi="宋体" w:eastAsia="宋体" w:cs="宋体"/>
                <w:spacing w:val="17"/>
                <w:sz w:val="24"/>
                <w:szCs w:val="24"/>
                <w:lang w:val="en-US" w:eastAsia="zh-CN"/>
              </w:rPr>
              <w:t>7</w:t>
            </w:r>
            <w:r>
              <w:rPr>
                <w:rFonts w:hint="eastAsia" w:ascii="宋体" w:hAnsi="宋体" w:eastAsia="宋体" w:cs="宋体"/>
                <w:spacing w:val="17"/>
                <w:sz w:val="24"/>
                <w:szCs w:val="24"/>
              </w:rPr>
              <w:t>日</w:t>
            </w:r>
            <w:r>
              <w:rPr>
                <w:rFonts w:hint="eastAsia" w:ascii="宋体" w:hAnsi="宋体" w:eastAsia="宋体" w:cs="宋体"/>
                <w:spacing w:val="17"/>
                <w:sz w:val="24"/>
                <w:szCs w:val="24"/>
                <w:lang w:val="en-US" w:eastAsia="zh-CN"/>
              </w:rPr>
              <w:t>9</w:t>
            </w:r>
            <w:r>
              <w:rPr>
                <w:rFonts w:hint="eastAsia" w:ascii="宋体" w:hAnsi="宋体" w:eastAsia="宋体" w:cs="宋体"/>
                <w:spacing w:val="17"/>
                <w:sz w:val="24"/>
                <w:szCs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6" w:hRule="atLeast"/>
        </w:trPr>
        <w:tc>
          <w:tcPr>
            <w:tcW w:w="814" w:type="dxa"/>
            <w:vAlign w:val="top"/>
          </w:tcPr>
          <w:p>
            <w:pPr>
              <w:spacing w:line="259" w:lineRule="auto"/>
              <w:rPr>
                <w:rFonts w:hint="eastAsia" w:ascii="宋体" w:hAnsi="宋体" w:eastAsia="宋体" w:cs="宋体"/>
                <w:sz w:val="24"/>
                <w:szCs w:val="24"/>
              </w:rPr>
            </w:pPr>
          </w:p>
          <w:p>
            <w:pPr>
              <w:spacing w:line="259" w:lineRule="auto"/>
              <w:rPr>
                <w:rFonts w:hint="eastAsia" w:ascii="宋体" w:hAnsi="宋体" w:eastAsia="宋体" w:cs="宋体"/>
                <w:sz w:val="24"/>
                <w:szCs w:val="24"/>
              </w:rPr>
            </w:pPr>
          </w:p>
          <w:p>
            <w:pPr>
              <w:spacing w:line="259" w:lineRule="auto"/>
              <w:rPr>
                <w:rFonts w:hint="eastAsia" w:ascii="宋体" w:hAnsi="宋体" w:eastAsia="宋体" w:cs="宋体"/>
                <w:sz w:val="24"/>
                <w:szCs w:val="24"/>
              </w:rPr>
            </w:pPr>
          </w:p>
          <w:p>
            <w:pPr>
              <w:spacing w:line="259" w:lineRule="auto"/>
              <w:rPr>
                <w:rFonts w:hint="eastAsia" w:ascii="宋体" w:hAnsi="宋体" w:eastAsia="宋体" w:cs="宋体"/>
                <w:sz w:val="24"/>
                <w:szCs w:val="24"/>
              </w:rPr>
            </w:pPr>
          </w:p>
          <w:p>
            <w:pPr>
              <w:spacing w:line="259" w:lineRule="auto"/>
              <w:rPr>
                <w:rFonts w:hint="eastAsia" w:ascii="宋体" w:hAnsi="宋体" w:eastAsia="宋体" w:cs="宋体"/>
                <w:sz w:val="24"/>
                <w:szCs w:val="24"/>
              </w:rPr>
            </w:pPr>
          </w:p>
          <w:p>
            <w:pPr>
              <w:spacing w:line="259" w:lineRule="auto"/>
              <w:rPr>
                <w:rFonts w:hint="eastAsia" w:ascii="宋体" w:hAnsi="宋体" w:eastAsia="宋体" w:cs="宋体"/>
                <w:sz w:val="24"/>
                <w:szCs w:val="24"/>
              </w:rPr>
            </w:pPr>
          </w:p>
          <w:p>
            <w:pPr>
              <w:spacing w:line="259" w:lineRule="auto"/>
              <w:rPr>
                <w:rFonts w:hint="eastAsia" w:ascii="宋体" w:hAnsi="宋体" w:eastAsia="宋体" w:cs="宋体"/>
                <w:sz w:val="24"/>
                <w:szCs w:val="24"/>
              </w:rPr>
            </w:pPr>
          </w:p>
          <w:p>
            <w:pPr>
              <w:spacing w:line="259" w:lineRule="auto"/>
              <w:rPr>
                <w:rFonts w:hint="eastAsia" w:ascii="宋体" w:hAnsi="宋体" w:eastAsia="宋体" w:cs="宋体"/>
                <w:sz w:val="24"/>
                <w:szCs w:val="24"/>
              </w:rPr>
            </w:pPr>
          </w:p>
          <w:p>
            <w:pPr>
              <w:spacing w:line="259" w:lineRule="auto"/>
              <w:rPr>
                <w:rFonts w:hint="eastAsia" w:ascii="宋体" w:hAnsi="宋体" w:eastAsia="宋体" w:cs="宋体"/>
                <w:sz w:val="24"/>
                <w:szCs w:val="24"/>
              </w:rPr>
            </w:pPr>
          </w:p>
          <w:p>
            <w:pPr>
              <w:spacing w:line="259"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before="78" w:line="183" w:lineRule="auto"/>
              <w:ind w:left="335"/>
              <w:rPr>
                <w:rFonts w:hint="eastAsia" w:ascii="宋体" w:hAnsi="宋体" w:eastAsia="宋体" w:cs="宋体"/>
                <w:sz w:val="24"/>
                <w:szCs w:val="24"/>
              </w:rPr>
            </w:pPr>
            <w:r>
              <w:rPr>
                <w:rFonts w:hint="eastAsia" w:ascii="宋体" w:hAnsi="宋体" w:eastAsia="宋体" w:cs="宋体"/>
                <w:sz w:val="24"/>
                <w:szCs w:val="24"/>
              </w:rPr>
              <w:t>9</w:t>
            </w:r>
          </w:p>
        </w:tc>
        <w:tc>
          <w:tcPr>
            <w:tcW w:w="2117" w:type="dxa"/>
            <w:gridSpan w:val="2"/>
            <w:vAlign w:val="top"/>
          </w:tcPr>
          <w:p>
            <w:pPr>
              <w:spacing w:line="259"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before="78" w:line="238" w:lineRule="auto"/>
              <w:ind w:left="930" w:right="216" w:hanging="719"/>
              <w:rPr>
                <w:rFonts w:hint="eastAsia" w:ascii="宋体" w:hAnsi="宋体" w:eastAsia="宋体" w:cs="宋体"/>
                <w:sz w:val="24"/>
                <w:szCs w:val="24"/>
              </w:rPr>
            </w:pPr>
            <w:r>
              <w:rPr>
                <w:rFonts w:hint="eastAsia" w:ascii="宋体" w:hAnsi="宋体" w:eastAsia="宋体" w:cs="宋体"/>
                <w:spacing w:val="1"/>
                <w:sz w:val="24"/>
                <w:szCs w:val="24"/>
              </w:rPr>
              <w:t>比选应答文件格</w:t>
            </w:r>
            <w:r>
              <w:rPr>
                <w:rFonts w:hint="eastAsia" w:ascii="宋体" w:hAnsi="宋体" w:eastAsia="宋体" w:cs="宋体"/>
                <w:sz w:val="24"/>
                <w:szCs w:val="24"/>
              </w:rPr>
              <w:t>式</w:t>
            </w:r>
          </w:p>
        </w:tc>
        <w:tc>
          <w:tcPr>
            <w:tcW w:w="6508" w:type="dxa"/>
            <w:gridSpan w:val="2"/>
            <w:vAlign w:val="top"/>
          </w:tcPr>
          <w:p>
            <w:pPr>
              <w:spacing w:before="103" w:line="219" w:lineRule="auto"/>
              <w:ind w:left="103"/>
              <w:rPr>
                <w:rFonts w:hint="eastAsia" w:ascii="宋体" w:hAnsi="宋体" w:eastAsia="宋体" w:cs="宋体"/>
                <w:sz w:val="24"/>
                <w:szCs w:val="24"/>
              </w:rPr>
            </w:pPr>
            <w:r>
              <w:rPr>
                <w:rFonts w:hint="eastAsia" w:ascii="宋体" w:hAnsi="宋体" w:eastAsia="宋体" w:cs="宋体"/>
                <w:spacing w:val="7"/>
                <w:sz w:val="24"/>
                <w:szCs w:val="24"/>
              </w:rPr>
              <w:t>(1)比选应答文件应包括下列内容：</w:t>
            </w:r>
          </w:p>
          <w:p>
            <w:pPr>
              <w:spacing w:before="172" w:line="217" w:lineRule="auto"/>
              <w:ind w:left="103"/>
              <w:rPr>
                <w:rFonts w:hint="eastAsia" w:ascii="宋体" w:hAnsi="宋体" w:eastAsia="宋体" w:cs="宋体"/>
                <w:sz w:val="24"/>
                <w:szCs w:val="24"/>
              </w:rPr>
            </w:pPr>
            <w:r>
              <w:rPr>
                <w:rFonts w:hint="eastAsia" w:ascii="宋体" w:hAnsi="宋体" w:eastAsia="宋体" w:cs="宋体"/>
                <w:spacing w:val="17"/>
                <w:sz w:val="24"/>
                <w:szCs w:val="24"/>
              </w:rPr>
              <w:t>①比选申请函；</w:t>
            </w:r>
          </w:p>
          <w:p>
            <w:pPr>
              <w:spacing w:before="177" w:line="217" w:lineRule="auto"/>
              <w:ind w:left="103"/>
              <w:rPr>
                <w:rFonts w:hint="eastAsia" w:ascii="宋体" w:hAnsi="宋体" w:eastAsia="宋体" w:cs="宋体"/>
                <w:sz w:val="24"/>
                <w:szCs w:val="24"/>
              </w:rPr>
            </w:pPr>
            <w:r>
              <w:rPr>
                <w:rFonts w:hint="eastAsia" w:ascii="宋体" w:hAnsi="宋体" w:eastAsia="宋体" w:cs="宋体"/>
                <w:spacing w:val="5"/>
                <w:sz w:val="24"/>
                <w:szCs w:val="24"/>
              </w:rPr>
              <w:t>②法定代表人身份证明或法定代表人授权委托书：</w:t>
            </w:r>
          </w:p>
          <w:p>
            <w:pPr>
              <w:spacing w:before="198" w:line="217" w:lineRule="auto"/>
              <w:ind w:left="103"/>
              <w:rPr>
                <w:rFonts w:hint="eastAsia" w:ascii="宋体" w:hAnsi="宋体" w:eastAsia="宋体" w:cs="宋体"/>
                <w:sz w:val="24"/>
                <w:szCs w:val="24"/>
              </w:rPr>
            </w:pPr>
            <w:r>
              <w:rPr>
                <w:rFonts w:hint="eastAsia" w:ascii="宋体" w:hAnsi="宋体" w:eastAsia="宋体" w:cs="宋体"/>
                <w:spacing w:val="11"/>
                <w:sz w:val="24"/>
                <w:szCs w:val="24"/>
              </w:rPr>
              <w:t>③申请人基本情况表；</w:t>
            </w:r>
          </w:p>
          <w:p>
            <w:pPr>
              <w:spacing w:before="168" w:line="217" w:lineRule="auto"/>
              <w:ind w:left="103"/>
              <w:rPr>
                <w:rFonts w:hint="eastAsia" w:ascii="宋体" w:hAnsi="宋体" w:eastAsia="宋体" w:cs="宋体"/>
                <w:sz w:val="24"/>
                <w:szCs w:val="24"/>
              </w:rPr>
            </w:pPr>
            <w:r>
              <w:rPr>
                <w:rFonts w:hint="eastAsia" w:ascii="宋体" w:hAnsi="宋体" w:eastAsia="宋体" w:cs="宋体"/>
                <w:spacing w:val="8"/>
                <w:sz w:val="24"/>
                <w:szCs w:val="24"/>
              </w:rPr>
              <w:t>④拟投入本项目的人员情况表；</w:t>
            </w:r>
          </w:p>
          <w:p>
            <w:pPr>
              <w:spacing w:before="168" w:line="217" w:lineRule="auto"/>
              <w:ind w:left="103"/>
              <w:rPr>
                <w:rFonts w:hint="eastAsia" w:ascii="宋体" w:hAnsi="宋体" w:eastAsia="宋体" w:cs="宋体"/>
                <w:sz w:val="24"/>
                <w:szCs w:val="24"/>
              </w:rPr>
            </w:pPr>
            <w:r>
              <w:rPr>
                <w:rFonts w:hint="eastAsia" w:ascii="宋体" w:hAnsi="宋体" w:eastAsia="宋体" w:cs="宋体"/>
                <w:spacing w:val="14"/>
                <w:sz w:val="24"/>
                <w:szCs w:val="24"/>
              </w:rPr>
              <w:t>⑤业绩证明材料；</w:t>
            </w:r>
          </w:p>
          <w:p>
            <w:pPr>
              <w:spacing w:before="197" w:line="217" w:lineRule="auto"/>
              <w:ind w:left="103"/>
              <w:rPr>
                <w:rFonts w:hint="eastAsia" w:ascii="宋体" w:hAnsi="宋体" w:eastAsia="宋体" w:cs="宋体"/>
                <w:sz w:val="24"/>
                <w:szCs w:val="24"/>
              </w:rPr>
            </w:pPr>
            <w:r>
              <w:rPr>
                <w:rFonts w:hint="eastAsia" w:ascii="宋体" w:hAnsi="宋体" w:eastAsia="宋体" w:cs="宋体"/>
                <w:spacing w:val="20"/>
                <w:sz w:val="24"/>
                <w:szCs w:val="24"/>
              </w:rPr>
              <w:t>⑥服务方案；</w:t>
            </w:r>
          </w:p>
          <w:p>
            <w:pPr>
              <w:spacing w:before="88" w:line="217" w:lineRule="auto"/>
              <w:ind w:left="103"/>
              <w:rPr>
                <w:rFonts w:hint="eastAsia" w:ascii="宋体" w:hAnsi="宋体" w:eastAsia="宋体" w:cs="宋体"/>
                <w:sz w:val="24"/>
                <w:szCs w:val="24"/>
              </w:rPr>
            </w:pPr>
            <w:r>
              <w:rPr>
                <w:rFonts w:hint="eastAsia" w:ascii="宋体" w:hAnsi="宋体" w:eastAsia="宋体" w:cs="宋体"/>
                <w:spacing w:val="24"/>
                <w:sz w:val="24"/>
                <w:szCs w:val="24"/>
              </w:rPr>
              <w:t>⑦报价函；</w:t>
            </w:r>
          </w:p>
          <w:p>
            <w:pPr>
              <w:spacing w:before="238" w:line="217" w:lineRule="auto"/>
              <w:ind w:left="103"/>
              <w:rPr>
                <w:rFonts w:hint="eastAsia" w:ascii="宋体" w:hAnsi="宋体" w:eastAsia="宋体" w:cs="宋体"/>
                <w:sz w:val="24"/>
                <w:szCs w:val="24"/>
              </w:rPr>
            </w:pPr>
            <w:r>
              <w:rPr>
                <w:rFonts w:hint="eastAsia" w:ascii="宋体" w:hAnsi="宋体" w:eastAsia="宋体" w:cs="宋体"/>
                <w:spacing w:val="19"/>
                <w:sz w:val="24"/>
                <w:szCs w:val="24"/>
              </w:rPr>
              <w:t>⑧其他材料。</w:t>
            </w:r>
          </w:p>
          <w:p>
            <w:pPr>
              <w:spacing w:before="179" w:line="299" w:lineRule="auto"/>
              <w:ind w:left="103" w:firstLine="20"/>
              <w:rPr>
                <w:rFonts w:hint="eastAsia" w:ascii="宋体" w:hAnsi="宋体" w:eastAsia="宋体" w:cs="宋体"/>
                <w:sz w:val="24"/>
                <w:szCs w:val="24"/>
              </w:rPr>
            </w:pPr>
            <w:r>
              <w:rPr>
                <w:rFonts w:hint="eastAsia" w:ascii="宋体" w:hAnsi="宋体" w:eastAsia="宋体" w:cs="宋体"/>
                <w:spacing w:val="9"/>
                <w:sz w:val="24"/>
                <w:szCs w:val="24"/>
              </w:rPr>
              <w:t>(2)比选申请人应使用本比选文件提供的格式，如不够时可按</w:t>
            </w:r>
            <w:r>
              <w:rPr>
                <w:rFonts w:hint="eastAsia" w:ascii="宋体" w:hAnsi="宋体" w:eastAsia="宋体" w:cs="宋体"/>
                <w:spacing w:val="15"/>
                <w:sz w:val="24"/>
                <w:szCs w:val="24"/>
              </w:rPr>
              <w:t xml:space="preserve"> </w:t>
            </w:r>
            <w:r>
              <w:rPr>
                <w:rFonts w:hint="eastAsia" w:ascii="宋体" w:hAnsi="宋体" w:eastAsia="宋体" w:cs="宋体"/>
                <w:spacing w:val="22"/>
                <w:sz w:val="24"/>
                <w:szCs w:val="24"/>
              </w:rPr>
              <w:t>同样格式自行添补。</w:t>
            </w:r>
          </w:p>
          <w:p>
            <w:pPr>
              <w:spacing w:before="185" w:line="284" w:lineRule="auto"/>
              <w:ind w:left="103" w:right="10"/>
              <w:rPr>
                <w:rFonts w:hint="eastAsia" w:ascii="宋体" w:hAnsi="宋体" w:eastAsia="宋体" w:cs="宋体"/>
                <w:sz w:val="24"/>
                <w:szCs w:val="24"/>
              </w:rPr>
            </w:pPr>
            <w:r>
              <w:rPr>
                <w:rFonts w:hint="eastAsia" w:ascii="宋体" w:hAnsi="宋体" w:eastAsia="宋体" w:cs="宋体"/>
                <w:sz w:val="24"/>
                <w:szCs w:val="24"/>
              </w:rPr>
              <w:t>(3)比选应答文件应打印或用不褪色的墨水书写，采用左侧胶</w:t>
            </w:r>
            <w:r>
              <w:rPr>
                <w:rFonts w:hint="eastAsia" w:ascii="宋体" w:hAnsi="宋体" w:eastAsia="宋体" w:cs="宋体"/>
                <w:spacing w:val="12"/>
                <w:sz w:val="24"/>
                <w:szCs w:val="24"/>
              </w:rPr>
              <w:t xml:space="preserve"> </w:t>
            </w:r>
            <w:r>
              <w:rPr>
                <w:rFonts w:hint="eastAsia" w:ascii="宋体" w:hAnsi="宋体" w:eastAsia="宋体" w:cs="宋体"/>
                <w:spacing w:val="-5"/>
                <w:sz w:val="24"/>
                <w:szCs w:val="24"/>
              </w:rPr>
              <w:t>装</w:t>
            </w:r>
            <w:r>
              <w:rPr>
                <w:rFonts w:hint="eastAsia" w:ascii="宋体" w:hAnsi="宋体" w:eastAsia="宋体" w:cs="宋体"/>
                <w:spacing w:val="44"/>
                <w:sz w:val="24"/>
                <w:szCs w:val="24"/>
              </w:rPr>
              <w:t xml:space="preserve"> </w:t>
            </w:r>
            <w:r>
              <w:rPr>
                <w:rFonts w:hint="eastAsia" w:ascii="宋体" w:hAnsi="宋体" w:eastAsia="宋体" w:cs="宋体"/>
                <w:spacing w:val="-5"/>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2" w:hRule="atLeast"/>
        </w:trPr>
        <w:tc>
          <w:tcPr>
            <w:tcW w:w="814" w:type="dxa"/>
            <w:vAlign w:val="top"/>
          </w:tcPr>
          <w:p>
            <w:pPr>
              <w:spacing w:line="244" w:lineRule="auto"/>
              <w:rPr>
                <w:rFonts w:hint="eastAsia" w:ascii="宋体" w:hAnsi="宋体" w:eastAsia="宋体" w:cs="宋体"/>
                <w:sz w:val="24"/>
                <w:szCs w:val="24"/>
              </w:rPr>
            </w:pPr>
          </w:p>
          <w:p>
            <w:pPr>
              <w:spacing w:line="244" w:lineRule="auto"/>
              <w:rPr>
                <w:rFonts w:hint="eastAsia" w:ascii="宋体" w:hAnsi="宋体" w:eastAsia="宋体" w:cs="宋体"/>
                <w:sz w:val="24"/>
                <w:szCs w:val="24"/>
              </w:rPr>
            </w:pPr>
          </w:p>
          <w:p>
            <w:pPr>
              <w:spacing w:line="244" w:lineRule="auto"/>
              <w:rPr>
                <w:rFonts w:hint="eastAsia" w:ascii="宋体" w:hAnsi="宋体" w:eastAsia="宋体" w:cs="宋体"/>
                <w:sz w:val="24"/>
                <w:szCs w:val="24"/>
              </w:rPr>
            </w:pPr>
          </w:p>
          <w:p>
            <w:pPr>
              <w:spacing w:line="244" w:lineRule="auto"/>
              <w:rPr>
                <w:rFonts w:hint="eastAsia" w:ascii="宋体" w:hAnsi="宋体" w:eastAsia="宋体" w:cs="宋体"/>
                <w:sz w:val="24"/>
                <w:szCs w:val="24"/>
              </w:rPr>
            </w:pPr>
          </w:p>
          <w:p>
            <w:pPr>
              <w:spacing w:line="244" w:lineRule="auto"/>
              <w:rPr>
                <w:rFonts w:hint="eastAsia" w:ascii="宋体" w:hAnsi="宋体" w:eastAsia="宋体" w:cs="宋体"/>
                <w:sz w:val="24"/>
                <w:szCs w:val="24"/>
              </w:rPr>
            </w:pPr>
          </w:p>
          <w:p>
            <w:pPr>
              <w:spacing w:line="244" w:lineRule="auto"/>
              <w:rPr>
                <w:rFonts w:hint="eastAsia" w:ascii="宋体" w:hAnsi="宋体" w:eastAsia="宋体" w:cs="宋体"/>
                <w:sz w:val="24"/>
                <w:szCs w:val="24"/>
              </w:rPr>
            </w:pPr>
          </w:p>
          <w:p>
            <w:pPr>
              <w:spacing w:line="245" w:lineRule="auto"/>
              <w:rPr>
                <w:rFonts w:hint="eastAsia" w:ascii="宋体" w:hAnsi="宋体" w:eastAsia="宋体" w:cs="宋体"/>
                <w:sz w:val="24"/>
                <w:szCs w:val="24"/>
              </w:rPr>
            </w:pPr>
          </w:p>
          <w:p>
            <w:pPr>
              <w:spacing w:before="78" w:line="184" w:lineRule="auto"/>
              <w:ind w:left="275"/>
              <w:rPr>
                <w:rFonts w:hint="eastAsia" w:ascii="宋体" w:hAnsi="宋体" w:eastAsia="宋体" w:cs="宋体"/>
                <w:sz w:val="24"/>
                <w:szCs w:val="24"/>
              </w:rPr>
            </w:pPr>
            <w:r>
              <w:rPr>
                <w:rFonts w:hint="eastAsia" w:ascii="宋体" w:hAnsi="宋体" w:eastAsia="宋体" w:cs="宋体"/>
                <w:spacing w:val="-7"/>
                <w:sz w:val="24"/>
                <w:szCs w:val="24"/>
              </w:rPr>
              <w:t>10</w:t>
            </w:r>
          </w:p>
        </w:tc>
        <w:tc>
          <w:tcPr>
            <w:tcW w:w="2117" w:type="dxa"/>
            <w:gridSpan w:val="2"/>
            <w:vAlign w:val="top"/>
          </w:tcPr>
          <w:p>
            <w:pPr>
              <w:spacing w:line="274" w:lineRule="auto"/>
              <w:rPr>
                <w:rFonts w:hint="eastAsia" w:ascii="宋体" w:hAnsi="宋体" w:eastAsia="宋体" w:cs="宋体"/>
                <w:sz w:val="24"/>
                <w:szCs w:val="24"/>
              </w:rPr>
            </w:pPr>
          </w:p>
          <w:p>
            <w:pPr>
              <w:spacing w:line="274" w:lineRule="auto"/>
              <w:rPr>
                <w:rFonts w:hint="eastAsia" w:ascii="宋体" w:hAnsi="宋体" w:eastAsia="宋体" w:cs="宋体"/>
                <w:sz w:val="24"/>
                <w:szCs w:val="24"/>
              </w:rPr>
            </w:pPr>
          </w:p>
          <w:p>
            <w:pPr>
              <w:spacing w:line="275" w:lineRule="auto"/>
              <w:rPr>
                <w:rFonts w:hint="eastAsia" w:ascii="宋体" w:hAnsi="宋体" w:eastAsia="宋体" w:cs="宋体"/>
                <w:sz w:val="24"/>
                <w:szCs w:val="24"/>
              </w:rPr>
            </w:pPr>
          </w:p>
          <w:p>
            <w:pPr>
              <w:spacing w:line="275" w:lineRule="auto"/>
              <w:rPr>
                <w:rFonts w:hint="eastAsia" w:ascii="宋体" w:hAnsi="宋体" w:eastAsia="宋体" w:cs="宋体"/>
                <w:sz w:val="24"/>
                <w:szCs w:val="24"/>
              </w:rPr>
            </w:pPr>
          </w:p>
          <w:p>
            <w:pPr>
              <w:spacing w:line="275" w:lineRule="auto"/>
              <w:rPr>
                <w:rFonts w:hint="eastAsia" w:ascii="宋体" w:hAnsi="宋体" w:eastAsia="宋体" w:cs="宋体"/>
                <w:sz w:val="24"/>
                <w:szCs w:val="24"/>
              </w:rPr>
            </w:pPr>
          </w:p>
          <w:p>
            <w:pPr>
              <w:spacing w:line="275" w:lineRule="auto"/>
              <w:rPr>
                <w:rFonts w:hint="eastAsia" w:ascii="宋体" w:hAnsi="宋体" w:eastAsia="宋体" w:cs="宋体"/>
                <w:sz w:val="24"/>
                <w:szCs w:val="24"/>
              </w:rPr>
            </w:pPr>
          </w:p>
          <w:p>
            <w:pPr>
              <w:spacing w:before="78" w:line="219" w:lineRule="auto"/>
              <w:ind w:left="211"/>
              <w:rPr>
                <w:rFonts w:hint="eastAsia" w:ascii="宋体" w:hAnsi="宋体" w:eastAsia="宋体" w:cs="宋体"/>
                <w:sz w:val="24"/>
                <w:szCs w:val="24"/>
              </w:rPr>
            </w:pPr>
            <w:r>
              <w:rPr>
                <w:rFonts w:hint="eastAsia" w:ascii="宋体" w:hAnsi="宋体" w:eastAsia="宋体" w:cs="宋体"/>
                <w:spacing w:val="1"/>
                <w:sz w:val="24"/>
                <w:szCs w:val="24"/>
              </w:rPr>
              <w:t>签字、盖章要求</w:t>
            </w:r>
          </w:p>
        </w:tc>
        <w:tc>
          <w:tcPr>
            <w:tcW w:w="6508" w:type="dxa"/>
            <w:gridSpan w:val="2"/>
            <w:vAlign w:val="top"/>
          </w:tcPr>
          <w:p>
            <w:pPr>
              <w:spacing w:before="108" w:line="319" w:lineRule="auto"/>
              <w:ind w:left="103"/>
              <w:rPr>
                <w:rFonts w:hint="eastAsia" w:ascii="宋体" w:hAnsi="宋体" w:eastAsia="宋体" w:cs="宋体"/>
                <w:sz w:val="24"/>
                <w:szCs w:val="24"/>
              </w:rPr>
            </w:pPr>
            <w:r>
              <w:rPr>
                <w:rFonts w:hint="eastAsia" w:ascii="宋体" w:hAnsi="宋体" w:eastAsia="宋体" w:cs="宋体"/>
                <w:spacing w:val="10"/>
                <w:sz w:val="24"/>
                <w:szCs w:val="24"/>
              </w:rPr>
              <w:t>(1)所有要求签字的地方都应用不褪色的墨水或签字笔由法</w:t>
            </w:r>
            <w:r>
              <w:rPr>
                <w:rFonts w:hint="eastAsia" w:ascii="宋体" w:hAnsi="宋体" w:eastAsia="宋体" w:cs="宋体"/>
                <w:spacing w:val="6"/>
                <w:sz w:val="24"/>
                <w:szCs w:val="24"/>
              </w:rPr>
              <w:t>定代表人或法定代表授权人亲自签名，不得使用签名章代替，</w:t>
            </w:r>
            <w:r>
              <w:rPr>
                <w:rFonts w:hint="eastAsia" w:ascii="宋体" w:hAnsi="宋体" w:eastAsia="宋体" w:cs="宋体"/>
                <w:spacing w:val="7"/>
                <w:sz w:val="24"/>
                <w:szCs w:val="24"/>
              </w:rPr>
              <w:t xml:space="preserve"> </w:t>
            </w:r>
            <w:r>
              <w:rPr>
                <w:rFonts w:hint="eastAsia" w:ascii="宋体" w:hAnsi="宋体" w:eastAsia="宋体" w:cs="宋体"/>
                <w:spacing w:val="18"/>
                <w:sz w:val="24"/>
                <w:szCs w:val="24"/>
              </w:rPr>
              <w:t>也不得由他人代签。</w:t>
            </w:r>
          </w:p>
          <w:p>
            <w:pPr>
              <w:spacing w:before="193" w:line="307" w:lineRule="auto"/>
              <w:ind w:left="103"/>
              <w:rPr>
                <w:rFonts w:hint="eastAsia" w:ascii="宋体" w:hAnsi="宋体" w:eastAsia="宋体" w:cs="宋体"/>
                <w:sz w:val="24"/>
                <w:szCs w:val="24"/>
              </w:rPr>
            </w:pPr>
            <w:r>
              <w:rPr>
                <w:rFonts w:hint="eastAsia" w:ascii="宋体" w:hAnsi="宋体" w:eastAsia="宋体" w:cs="宋体"/>
                <w:spacing w:val="14"/>
                <w:sz w:val="24"/>
                <w:szCs w:val="24"/>
              </w:rPr>
              <w:t>(2)所有要求盖章的地方都应加盖比选申请人单位章(鲜</w:t>
            </w:r>
            <w:r>
              <w:rPr>
                <w:rFonts w:hint="eastAsia" w:ascii="宋体" w:hAnsi="宋体" w:eastAsia="宋体" w:cs="宋体"/>
                <w:spacing w:val="13"/>
                <w:sz w:val="24"/>
                <w:szCs w:val="24"/>
              </w:rPr>
              <w:t>章),</w:t>
            </w:r>
            <w:r>
              <w:rPr>
                <w:rFonts w:hint="eastAsia" w:ascii="宋体" w:hAnsi="宋体" w:eastAsia="宋体" w:cs="宋体"/>
                <w:sz w:val="24"/>
                <w:szCs w:val="24"/>
              </w:rPr>
              <w:t xml:space="preserve"> </w:t>
            </w:r>
            <w:r>
              <w:rPr>
                <w:rFonts w:hint="eastAsia" w:ascii="宋体" w:hAnsi="宋体" w:eastAsia="宋体" w:cs="宋体"/>
                <w:spacing w:val="15"/>
                <w:sz w:val="24"/>
                <w:szCs w:val="24"/>
              </w:rPr>
              <w:t>不得使用专用印章或下属单位印章代替。</w:t>
            </w:r>
          </w:p>
          <w:p>
            <w:pPr>
              <w:spacing w:before="168" w:line="309" w:lineRule="auto"/>
              <w:ind w:left="103" w:right="12"/>
              <w:rPr>
                <w:rFonts w:hint="eastAsia" w:ascii="宋体" w:hAnsi="宋体" w:eastAsia="宋体" w:cs="宋体"/>
                <w:sz w:val="24"/>
                <w:szCs w:val="24"/>
              </w:rPr>
            </w:pPr>
            <w:r>
              <w:rPr>
                <w:rFonts w:hint="eastAsia" w:ascii="宋体" w:hAnsi="宋体" w:eastAsia="宋体" w:cs="宋体"/>
                <w:sz w:val="24"/>
                <w:szCs w:val="24"/>
              </w:rPr>
              <w:t>(3)要求法定代表人或法定代表授权人签字的地方，法定代表</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 xml:space="preserve">人亲自参与比选的，由法定代表人签字；法定代表人授权委  </w:t>
            </w:r>
            <w:r>
              <w:rPr>
                <w:rFonts w:hint="eastAsia" w:ascii="宋体" w:hAnsi="宋体" w:eastAsia="宋体" w:cs="宋体"/>
                <w:spacing w:val="6"/>
                <w:sz w:val="24"/>
                <w:szCs w:val="24"/>
              </w:rPr>
              <w:t>托代理人参与比选的，由委托代理人签字。</w:t>
            </w:r>
          </w:p>
        </w:tc>
      </w:tr>
    </w:tbl>
    <w:p>
      <w:pPr>
        <w:rPr>
          <w:rFonts w:hint="eastAsia" w:ascii="宋体" w:hAnsi="宋体" w:eastAsia="宋体" w:cs="宋体"/>
          <w:sz w:val="24"/>
          <w:szCs w:val="24"/>
        </w:rPr>
      </w:pPr>
    </w:p>
    <w:p>
      <w:pPr>
        <w:rPr>
          <w:rFonts w:hint="eastAsia" w:ascii="宋体" w:hAnsi="宋体" w:eastAsia="宋体" w:cs="宋体"/>
          <w:sz w:val="24"/>
          <w:szCs w:val="24"/>
        </w:rPr>
        <w:sectPr>
          <w:footerReference r:id="rId5" w:type="default"/>
          <w:pgSz w:w="12000" w:h="16790"/>
          <w:pgMar w:top="1275" w:right="1285" w:bottom="1497" w:left="1264" w:header="0" w:footer="1359" w:gutter="0"/>
          <w:pgNumType w:fmt="decimal" w:start="1"/>
          <w:cols w:space="720" w:num="1"/>
        </w:sectPr>
      </w:pPr>
    </w:p>
    <w:tbl>
      <w:tblPr>
        <w:tblStyle w:val="10"/>
        <w:tblW w:w="9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108"/>
        <w:gridCol w:w="6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814" w:type="dxa"/>
            <w:vAlign w:val="top"/>
          </w:tcPr>
          <w:p>
            <w:pPr>
              <w:spacing w:line="292" w:lineRule="auto"/>
              <w:rPr>
                <w:rFonts w:hint="eastAsia" w:ascii="宋体" w:hAnsi="宋体" w:eastAsia="宋体" w:cs="宋体"/>
                <w:sz w:val="24"/>
                <w:szCs w:val="24"/>
              </w:rPr>
            </w:pPr>
          </w:p>
          <w:p>
            <w:pPr>
              <w:spacing w:line="292" w:lineRule="auto"/>
              <w:rPr>
                <w:rFonts w:hint="eastAsia" w:ascii="宋体" w:hAnsi="宋体" w:eastAsia="宋体" w:cs="宋体"/>
                <w:sz w:val="24"/>
                <w:szCs w:val="24"/>
              </w:rPr>
            </w:pPr>
          </w:p>
          <w:p>
            <w:pPr>
              <w:spacing w:before="74" w:line="184" w:lineRule="auto"/>
              <w:ind w:left="285"/>
              <w:rPr>
                <w:rFonts w:hint="eastAsia" w:ascii="宋体" w:hAnsi="宋体" w:eastAsia="宋体" w:cs="宋体"/>
                <w:sz w:val="24"/>
                <w:szCs w:val="24"/>
              </w:rPr>
            </w:pPr>
            <w:r>
              <w:rPr>
                <w:rFonts w:hint="eastAsia" w:ascii="宋体" w:hAnsi="宋体" w:eastAsia="宋体" w:cs="宋体"/>
                <w:spacing w:val="-7"/>
                <w:sz w:val="24"/>
                <w:szCs w:val="24"/>
              </w:rPr>
              <w:t>11</w:t>
            </w:r>
          </w:p>
        </w:tc>
        <w:tc>
          <w:tcPr>
            <w:tcW w:w="2108" w:type="dxa"/>
            <w:vAlign w:val="top"/>
          </w:tcPr>
          <w:p>
            <w:pPr>
              <w:spacing w:line="347" w:lineRule="auto"/>
              <w:rPr>
                <w:rFonts w:hint="eastAsia" w:ascii="宋体" w:hAnsi="宋体" w:eastAsia="宋体" w:cs="宋体"/>
                <w:sz w:val="24"/>
                <w:szCs w:val="24"/>
              </w:rPr>
            </w:pPr>
          </w:p>
          <w:p>
            <w:pPr>
              <w:spacing w:before="75" w:line="242" w:lineRule="auto"/>
              <w:ind w:left="101" w:right="387" w:hanging="10"/>
              <w:rPr>
                <w:rFonts w:hint="eastAsia" w:ascii="宋体" w:hAnsi="宋体" w:eastAsia="宋体" w:cs="宋体"/>
                <w:sz w:val="24"/>
                <w:szCs w:val="24"/>
              </w:rPr>
            </w:pPr>
            <w:r>
              <w:rPr>
                <w:rFonts w:hint="eastAsia" w:ascii="宋体" w:hAnsi="宋体" w:eastAsia="宋体" w:cs="宋体"/>
                <w:spacing w:val="1"/>
                <w:sz w:val="24"/>
                <w:szCs w:val="24"/>
              </w:rPr>
              <w:t>比选应答文件份</w:t>
            </w:r>
            <w:r>
              <w:rPr>
                <w:rFonts w:hint="eastAsia" w:ascii="宋体" w:hAnsi="宋体" w:eastAsia="宋体" w:cs="宋体"/>
                <w:sz w:val="24"/>
                <w:szCs w:val="24"/>
              </w:rPr>
              <w:t>数</w:t>
            </w:r>
          </w:p>
        </w:tc>
        <w:tc>
          <w:tcPr>
            <w:tcW w:w="6478" w:type="dxa"/>
            <w:vAlign w:val="top"/>
          </w:tcPr>
          <w:p>
            <w:pPr>
              <w:spacing w:before="102" w:line="219" w:lineRule="auto"/>
              <w:ind w:left="102"/>
              <w:rPr>
                <w:rFonts w:hint="eastAsia" w:ascii="宋体" w:hAnsi="宋体" w:eastAsia="宋体" w:cs="宋体"/>
                <w:sz w:val="24"/>
                <w:szCs w:val="24"/>
              </w:rPr>
            </w:pPr>
            <w:r>
              <w:rPr>
                <w:rFonts w:hint="eastAsia" w:ascii="宋体" w:hAnsi="宋体" w:eastAsia="宋体" w:cs="宋体"/>
                <w:spacing w:val="11"/>
                <w:sz w:val="24"/>
                <w:szCs w:val="24"/>
              </w:rPr>
              <w:t>正本一份，副本二份。</w:t>
            </w:r>
          </w:p>
          <w:p>
            <w:pPr>
              <w:spacing w:before="197" w:line="470" w:lineRule="exact"/>
              <w:ind w:left="102"/>
              <w:rPr>
                <w:rFonts w:hint="eastAsia" w:ascii="宋体" w:hAnsi="宋体" w:eastAsia="宋体" w:cs="宋体"/>
                <w:sz w:val="24"/>
                <w:szCs w:val="24"/>
              </w:rPr>
            </w:pPr>
            <w:r>
              <w:rPr>
                <w:rFonts w:hint="eastAsia" w:ascii="宋体" w:hAnsi="宋体" w:eastAsia="宋体" w:cs="宋体"/>
                <w:spacing w:val="22"/>
                <w:position w:val="18"/>
                <w:sz w:val="24"/>
                <w:szCs w:val="24"/>
              </w:rPr>
              <w:t>比选应答文件副本由其正本复制(复印)而成(包括证明</w:t>
            </w:r>
            <w:r>
              <w:rPr>
                <w:rFonts w:hint="eastAsia" w:ascii="宋体" w:hAnsi="宋体" w:eastAsia="宋体" w:cs="宋体"/>
                <w:spacing w:val="22"/>
                <w:position w:val="18"/>
                <w:sz w:val="24"/>
                <w:szCs w:val="24"/>
                <w:lang w:eastAsia="zh-CN"/>
              </w:rPr>
              <w:t>文件)。当副本和正本不一致时，以正本为准。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6" w:hRule="atLeast"/>
        </w:trPr>
        <w:tc>
          <w:tcPr>
            <w:tcW w:w="814" w:type="dxa"/>
            <w:vAlign w:val="top"/>
          </w:tcPr>
          <w:p>
            <w:pPr>
              <w:spacing w:line="265" w:lineRule="auto"/>
              <w:rPr>
                <w:rFonts w:hint="eastAsia" w:ascii="宋体" w:hAnsi="宋体" w:eastAsia="宋体" w:cs="宋体"/>
                <w:sz w:val="24"/>
                <w:szCs w:val="24"/>
              </w:rPr>
            </w:pPr>
          </w:p>
          <w:p>
            <w:pPr>
              <w:spacing w:line="265" w:lineRule="auto"/>
              <w:rPr>
                <w:rFonts w:hint="eastAsia" w:ascii="宋体" w:hAnsi="宋体" w:eastAsia="宋体" w:cs="宋体"/>
                <w:sz w:val="24"/>
                <w:szCs w:val="24"/>
              </w:rPr>
            </w:pPr>
          </w:p>
          <w:p>
            <w:pPr>
              <w:spacing w:line="266" w:lineRule="auto"/>
              <w:rPr>
                <w:rFonts w:hint="eastAsia" w:ascii="宋体" w:hAnsi="宋体" w:eastAsia="宋体" w:cs="宋体"/>
                <w:sz w:val="24"/>
                <w:szCs w:val="24"/>
              </w:rPr>
            </w:pPr>
          </w:p>
          <w:p>
            <w:pPr>
              <w:spacing w:line="266" w:lineRule="auto"/>
              <w:rPr>
                <w:rFonts w:hint="eastAsia" w:ascii="宋体" w:hAnsi="宋体" w:eastAsia="宋体" w:cs="宋体"/>
                <w:sz w:val="24"/>
                <w:szCs w:val="24"/>
              </w:rPr>
            </w:pPr>
          </w:p>
          <w:p>
            <w:pPr>
              <w:spacing w:line="266" w:lineRule="auto"/>
              <w:rPr>
                <w:rFonts w:hint="eastAsia" w:ascii="宋体" w:hAnsi="宋体" w:eastAsia="宋体" w:cs="宋体"/>
                <w:sz w:val="24"/>
                <w:szCs w:val="24"/>
              </w:rPr>
            </w:pPr>
          </w:p>
          <w:p>
            <w:pPr>
              <w:spacing w:line="266" w:lineRule="auto"/>
              <w:rPr>
                <w:rFonts w:hint="eastAsia" w:ascii="宋体" w:hAnsi="宋体" w:eastAsia="宋体" w:cs="宋体"/>
                <w:sz w:val="24"/>
                <w:szCs w:val="24"/>
              </w:rPr>
            </w:pPr>
          </w:p>
          <w:p>
            <w:pPr>
              <w:spacing w:before="75" w:line="184" w:lineRule="auto"/>
              <w:ind w:left="285"/>
              <w:rPr>
                <w:rFonts w:hint="eastAsia" w:ascii="宋体" w:hAnsi="宋体" w:eastAsia="宋体" w:cs="宋体"/>
                <w:sz w:val="24"/>
                <w:szCs w:val="24"/>
              </w:rPr>
            </w:pPr>
            <w:r>
              <w:rPr>
                <w:rFonts w:hint="eastAsia" w:ascii="宋体" w:hAnsi="宋体" w:eastAsia="宋体" w:cs="宋体"/>
                <w:spacing w:val="-7"/>
                <w:sz w:val="24"/>
                <w:szCs w:val="24"/>
              </w:rPr>
              <w:t>12</w:t>
            </w:r>
          </w:p>
        </w:tc>
        <w:tc>
          <w:tcPr>
            <w:tcW w:w="2108" w:type="dxa"/>
            <w:vAlign w:val="top"/>
          </w:tcPr>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6" w:lineRule="auto"/>
              <w:rPr>
                <w:rFonts w:hint="eastAsia" w:ascii="宋体" w:hAnsi="宋体" w:eastAsia="宋体" w:cs="宋体"/>
                <w:sz w:val="24"/>
                <w:szCs w:val="24"/>
              </w:rPr>
            </w:pPr>
          </w:p>
          <w:p>
            <w:pPr>
              <w:spacing w:line="257" w:lineRule="auto"/>
              <w:rPr>
                <w:rFonts w:hint="eastAsia" w:ascii="宋体" w:hAnsi="宋体" w:eastAsia="宋体" w:cs="宋体"/>
                <w:sz w:val="24"/>
                <w:szCs w:val="24"/>
              </w:rPr>
            </w:pPr>
          </w:p>
          <w:p>
            <w:pPr>
              <w:spacing w:before="75" w:line="220" w:lineRule="auto"/>
              <w:ind w:left="580"/>
              <w:rPr>
                <w:rFonts w:hint="eastAsia" w:ascii="宋体" w:hAnsi="宋体" w:eastAsia="宋体" w:cs="宋体"/>
                <w:sz w:val="24"/>
                <w:szCs w:val="24"/>
              </w:rPr>
            </w:pPr>
            <w:r>
              <w:rPr>
                <w:rFonts w:hint="eastAsia" w:ascii="宋体" w:hAnsi="宋体" w:eastAsia="宋体" w:cs="宋体"/>
                <w:spacing w:val="-2"/>
                <w:sz w:val="24"/>
                <w:szCs w:val="24"/>
              </w:rPr>
              <w:t>装订要求</w:t>
            </w:r>
          </w:p>
        </w:tc>
        <w:tc>
          <w:tcPr>
            <w:tcW w:w="6478" w:type="dxa"/>
            <w:vAlign w:val="top"/>
          </w:tcPr>
          <w:p>
            <w:pPr>
              <w:spacing w:before="189" w:line="299" w:lineRule="auto"/>
              <w:ind w:left="102" w:right="115" w:firstLine="20"/>
              <w:rPr>
                <w:rFonts w:hint="eastAsia" w:ascii="宋体" w:hAnsi="宋体" w:eastAsia="宋体" w:cs="宋体"/>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rPr>
              <w:t>比选应答文件的正本和副本一律用A4复印纸(图、表及证</w:t>
            </w:r>
            <w:r>
              <w:rPr>
                <w:rFonts w:hint="eastAsia" w:ascii="宋体" w:hAnsi="宋体" w:eastAsia="宋体" w:cs="宋体"/>
                <w:spacing w:val="15"/>
                <w:sz w:val="24"/>
                <w:szCs w:val="24"/>
              </w:rPr>
              <w:t>件可以除外)编制和复制。</w:t>
            </w:r>
          </w:p>
          <w:p>
            <w:pPr>
              <w:spacing w:before="194" w:line="299" w:lineRule="auto"/>
              <w:ind w:left="102" w:right="125" w:firstLine="30"/>
              <w:rPr>
                <w:rFonts w:hint="eastAsia" w:ascii="宋体" w:hAnsi="宋体" w:eastAsia="宋体" w:cs="宋体"/>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2）</w:t>
            </w:r>
            <w:r>
              <w:rPr>
                <w:rFonts w:hint="eastAsia" w:ascii="宋体" w:hAnsi="宋体" w:eastAsia="宋体" w:cs="宋体"/>
                <w:spacing w:val="4"/>
                <w:sz w:val="24"/>
                <w:szCs w:val="24"/>
              </w:rPr>
              <w:t>比选应答文件的正本和副本应左侧胶装装订成册，不得采</w:t>
            </w:r>
            <w:r>
              <w:rPr>
                <w:rFonts w:hint="eastAsia" w:ascii="宋体" w:hAnsi="宋体" w:eastAsia="宋体" w:cs="宋体"/>
                <w:spacing w:val="9"/>
                <w:sz w:val="24"/>
                <w:szCs w:val="24"/>
              </w:rPr>
              <w:t>用活页夹等可随时拆换的方式装订，不得有零</w:t>
            </w:r>
            <w:r>
              <w:rPr>
                <w:rFonts w:hint="eastAsia" w:ascii="宋体" w:hAnsi="宋体" w:eastAsia="宋体" w:cs="宋体"/>
                <w:spacing w:val="8"/>
                <w:sz w:val="24"/>
                <w:szCs w:val="24"/>
              </w:rPr>
              <w:t>散页。</w:t>
            </w:r>
          </w:p>
          <w:p>
            <w:pPr>
              <w:spacing w:before="195" w:line="325" w:lineRule="auto"/>
              <w:ind w:left="102" w:right="121"/>
              <w:rPr>
                <w:rFonts w:hint="eastAsia" w:ascii="宋体" w:hAnsi="宋体" w:eastAsia="宋体" w:cs="宋体"/>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3）</w:t>
            </w:r>
            <w:r>
              <w:rPr>
                <w:rFonts w:hint="eastAsia" w:ascii="宋体" w:hAnsi="宋体" w:eastAsia="宋体" w:cs="宋体"/>
                <w:spacing w:val="5"/>
                <w:sz w:val="24"/>
                <w:szCs w:val="24"/>
              </w:rPr>
              <w:t>比选应答文件应按照第四章“比选应答文件格式”中的目</w:t>
            </w:r>
            <w:r>
              <w:rPr>
                <w:rFonts w:hint="eastAsia" w:ascii="宋体" w:hAnsi="宋体" w:eastAsia="宋体" w:cs="宋体"/>
                <w:spacing w:val="9"/>
                <w:sz w:val="24"/>
                <w:szCs w:val="24"/>
              </w:rPr>
              <w:t>录次序装订；若同一册的内容较多，可装订成若干</w:t>
            </w:r>
            <w:r>
              <w:rPr>
                <w:rFonts w:hint="eastAsia" w:ascii="宋体" w:hAnsi="宋体" w:eastAsia="宋体" w:cs="宋体"/>
                <w:spacing w:val="8"/>
                <w:sz w:val="24"/>
                <w:szCs w:val="24"/>
              </w:rPr>
              <w:t>分册，并</w:t>
            </w:r>
            <w:r>
              <w:rPr>
                <w:rFonts w:hint="eastAsia" w:ascii="宋体" w:hAnsi="宋体" w:eastAsia="宋体" w:cs="宋体"/>
                <w:spacing w:val="10"/>
                <w:sz w:val="24"/>
                <w:szCs w:val="24"/>
              </w:rPr>
              <w:t>在封面标明次序及册数。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14" w:type="dxa"/>
            <w:vAlign w:val="top"/>
          </w:tcPr>
          <w:p>
            <w:pPr>
              <w:spacing w:line="346" w:lineRule="auto"/>
              <w:rPr>
                <w:rFonts w:hint="eastAsia" w:ascii="宋体" w:hAnsi="宋体" w:eastAsia="宋体" w:cs="宋体"/>
                <w:sz w:val="24"/>
                <w:szCs w:val="24"/>
              </w:rPr>
            </w:pPr>
          </w:p>
          <w:p>
            <w:pPr>
              <w:spacing w:before="75" w:line="184" w:lineRule="auto"/>
              <w:ind w:left="285"/>
              <w:rPr>
                <w:rFonts w:hint="eastAsia" w:ascii="宋体" w:hAnsi="宋体" w:eastAsia="宋体" w:cs="宋体"/>
                <w:sz w:val="24"/>
                <w:szCs w:val="24"/>
              </w:rPr>
            </w:pPr>
            <w:r>
              <w:rPr>
                <w:rFonts w:hint="eastAsia" w:ascii="宋体" w:hAnsi="宋体" w:eastAsia="宋体" w:cs="宋体"/>
                <w:spacing w:val="-7"/>
                <w:sz w:val="24"/>
                <w:szCs w:val="24"/>
              </w:rPr>
              <w:t>13</w:t>
            </w:r>
          </w:p>
        </w:tc>
        <w:tc>
          <w:tcPr>
            <w:tcW w:w="2108" w:type="dxa"/>
            <w:vAlign w:val="top"/>
          </w:tcPr>
          <w:p>
            <w:pPr>
              <w:spacing w:before="184" w:line="235" w:lineRule="auto"/>
              <w:ind w:right="228"/>
              <w:jc w:val="both"/>
              <w:rPr>
                <w:rFonts w:hint="eastAsia" w:ascii="宋体" w:hAnsi="宋体" w:eastAsia="宋体" w:cs="宋体"/>
                <w:sz w:val="24"/>
                <w:szCs w:val="24"/>
              </w:rPr>
            </w:pPr>
            <w:r>
              <w:rPr>
                <w:rFonts w:hint="eastAsia" w:ascii="宋体" w:hAnsi="宋体" w:eastAsia="宋体" w:cs="宋体"/>
                <w:sz w:val="24"/>
                <w:szCs w:val="24"/>
              </w:rPr>
              <w:t>比选应答文件的包装和密封</w:t>
            </w:r>
          </w:p>
        </w:tc>
        <w:tc>
          <w:tcPr>
            <w:tcW w:w="6478" w:type="dxa"/>
            <w:vAlign w:val="top"/>
          </w:tcPr>
          <w:p>
            <w:pPr>
              <w:spacing w:before="114" w:line="460" w:lineRule="exact"/>
              <w:ind w:left="102"/>
              <w:rPr>
                <w:rFonts w:hint="eastAsia" w:ascii="宋体" w:hAnsi="宋体" w:eastAsia="宋体" w:cs="宋体"/>
                <w:sz w:val="24"/>
                <w:szCs w:val="24"/>
              </w:rPr>
            </w:pPr>
            <w:r>
              <w:rPr>
                <w:rFonts w:hint="eastAsia" w:ascii="宋体" w:hAnsi="宋体" w:eastAsia="宋体" w:cs="宋体"/>
                <w:spacing w:val="9"/>
                <w:position w:val="17"/>
                <w:sz w:val="24"/>
                <w:szCs w:val="24"/>
              </w:rPr>
              <w:t>比选应答文件的正本、副本应统一装袋密封完好，并</w:t>
            </w:r>
            <w:r>
              <w:rPr>
                <w:rFonts w:hint="eastAsia" w:ascii="宋体" w:hAnsi="宋体" w:eastAsia="宋体" w:cs="宋体"/>
                <w:spacing w:val="8"/>
                <w:position w:val="17"/>
                <w:sz w:val="24"/>
                <w:szCs w:val="24"/>
              </w:rPr>
              <w:t>在封套的封口处贴封条加盖公章(鲜章)。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814" w:type="dxa"/>
            <w:vAlign w:val="top"/>
          </w:tcPr>
          <w:p>
            <w:pPr>
              <w:spacing w:line="248" w:lineRule="auto"/>
              <w:rPr>
                <w:rFonts w:hint="eastAsia" w:ascii="宋体" w:hAnsi="宋体" w:eastAsia="宋体" w:cs="宋体"/>
                <w:sz w:val="24"/>
                <w:szCs w:val="24"/>
              </w:rPr>
            </w:pPr>
          </w:p>
          <w:p>
            <w:pPr>
              <w:spacing w:before="74" w:line="184" w:lineRule="auto"/>
              <w:ind w:left="285"/>
              <w:rPr>
                <w:rFonts w:hint="eastAsia" w:ascii="宋体" w:hAnsi="宋体" w:eastAsia="宋体" w:cs="宋体"/>
                <w:sz w:val="24"/>
                <w:szCs w:val="24"/>
              </w:rPr>
            </w:pPr>
            <w:r>
              <w:rPr>
                <w:rFonts w:hint="eastAsia" w:ascii="宋体" w:hAnsi="宋体" w:eastAsia="宋体" w:cs="宋体"/>
                <w:spacing w:val="-7"/>
                <w:sz w:val="24"/>
                <w:szCs w:val="24"/>
              </w:rPr>
              <w:t>14</w:t>
            </w:r>
          </w:p>
        </w:tc>
        <w:tc>
          <w:tcPr>
            <w:tcW w:w="2108" w:type="dxa"/>
            <w:vAlign w:val="top"/>
          </w:tcPr>
          <w:p>
            <w:pPr>
              <w:spacing w:before="87" w:line="229" w:lineRule="auto"/>
              <w:ind w:right="236"/>
              <w:rPr>
                <w:rFonts w:hint="eastAsia" w:ascii="宋体" w:hAnsi="宋体" w:eastAsia="宋体" w:cs="宋体"/>
                <w:sz w:val="24"/>
                <w:szCs w:val="24"/>
              </w:rPr>
            </w:pPr>
            <w:r>
              <w:rPr>
                <w:rFonts w:hint="eastAsia" w:ascii="宋体" w:hAnsi="宋体" w:eastAsia="宋体" w:cs="宋体"/>
                <w:spacing w:val="1"/>
                <w:sz w:val="24"/>
                <w:szCs w:val="24"/>
              </w:rPr>
              <w:t>是否授权评审委员会确定中标人</w:t>
            </w:r>
          </w:p>
        </w:tc>
        <w:tc>
          <w:tcPr>
            <w:tcW w:w="6478" w:type="dxa"/>
            <w:vAlign w:val="top"/>
          </w:tcPr>
          <w:p>
            <w:pPr>
              <w:spacing w:before="264" w:line="219" w:lineRule="auto"/>
              <w:ind w:left="102"/>
              <w:rPr>
                <w:rFonts w:hint="eastAsia" w:ascii="宋体" w:hAnsi="宋体" w:eastAsia="宋体" w:cs="宋体"/>
                <w:sz w:val="24"/>
                <w:szCs w:val="24"/>
              </w:rPr>
            </w:pPr>
            <w:r>
              <w:rPr>
                <w:rFonts w:hint="eastAsia" w:ascii="宋体" w:hAnsi="宋体" w:eastAsia="宋体" w:cs="宋体"/>
                <w:spacing w:val="17"/>
                <w:sz w:val="24"/>
                <w:szCs w:val="24"/>
              </w:rPr>
              <w:t>否。推荐的中选候选人数为</w:t>
            </w:r>
            <w:r>
              <w:rPr>
                <w:rFonts w:hint="eastAsia" w:ascii="宋体" w:hAnsi="宋体" w:eastAsia="宋体" w:cs="宋体"/>
                <w:spacing w:val="17"/>
                <w:sz w:val="24"/>
                <w:szCs w:val="24"/>
                <w:lang w:val="en-US" w:eastAsia="zh-CN"/>
              </w:rPr>
              <w:t>3</w:t>
            </w:r>
            <w:r>
              <w:rPr>
                <w:rFonts w:hint="eastAsia" w:ascii="宋体" w:hAnsi="宋体" w:eastAsia="宋体" w:cs="宋体"/>
                <w:spacing w:val="17"/>
                <w:sz w:val="24"/>
                <w:szCs w:val="24"/>
              </w:rPr>
              <w:t>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2" w:hRule="atLeast"/>
        </w:trPr>
        <w:tc>
          <w:tcPr>
            <w:tcW w:w="814" w:type="dxa"/>
            <w:vAlign w:val="top"/>
          </w:tcPr>
          <w:p>
            <w:pPr>
              <w:spacing w:line="265" w:lineRule="auto"/>
              <w:rPr>
                <w:rFonts w:hint="eastAsia" w:ascii="宋体" w:hAnsi="宋体" w:eastAsia="宋体" w:cs="宋体"/>
                <w:sz w:val="24"/>
                <w:szCs w:val="24"/>
              </w:rPr>
            </w:pPr>
          </w:p>
          <w:p>
            <w:pPr>
              <w:spacing w:line="265" w:lineRule="auto"/>
              <w:rPr>
                <w:rFonts w:hint="eastAsia" w:ascii="宋体" w:hAnsi="宋体" w:eastAsia="宋体" w:cs="宋体"/>
                <w:sz w:val="24"/>
                <w:szCs w:val="24"/>
              </w:rPr>
            </w:pPr>
          </w:p>
          <w:p>
            <w:pPr>
              <w:spacing w:line="265" w:lineRule="auto"/>
              <w:rPr>
                <w:rFonts w:hint="eastAsia" w:ascii="宋体" w:hAnsi="宋体" w:eastAsia="宋体" w:cs="宋体"/>
                <w:sz w:val="24"/>
                <w:szCs w:val="24"/>
              </w:rPr>
            </w:pPr>
          </w:p>
          <w:p>
            <w:pPr>
              <w:spacing w:before="75" w:line="184" w:lineRule="auto"/>
              <w:ind w:left="285"/>
              <w:rPr>
                <w:rFonts w:hint="eastAsia" w:ascii="宋体" w:hAnsi="宋体" w:eastAsia="宋体" w:cs="宋体"/>
                <w:sz w:val="24"/>
                <w:szCs w:val="24"/>
              </w:rPr>
            </w:pPr>
            <w:r>
              <w:rPr>
                <w:rFonts w:hint="eastAsia" w:ascii="宋体" w:hAnsi="宋体" w:eastAsia="宋体" w:cs="宋体"/>
                <w:spacing w:val="-7"/>
                <w:sz w:val="24"/>
                <w:szCs w:val="24"/>
              </w:rPr>
              <w:t>15</w:t>
            </w:r>
          </w:p>
        </w:tc>
        <w:tc>
          <w:tcPr>
            <w:tcW w:w="2108" w:type="dxa"/>
            <w:vAlign w:val="top"/>
          </w:tcPr>
          <w:p>
            <w:pPr>
              <w:spacing w:line="279" w:lineRule="auto"/>
              <w:rPr>
                <w:rFonts w:hint="eastAsia" w:ascii="宋体" w:hAnsi="宋体" w:eastAsia="宋体" w:cs="宋体"/>
                <w:sz w:val="24"/>
                <w:szCs w:val="24"/>
              </w:rPr>
            </w:pPr>
          </w:p>
          <w:p>
            <w:pPr>
              <w:spacing w:line="280" w:lineRule="auto"/>
              <w:rPr>
                <w:rFonts w:hint="eastAsia" w:ascii="宋体" w:hAnsi="宋体" w:eastAsia="宋体" w:cs="宋体"/>
                <w:sz w:val="24"/>
                <w:szCs w:val="24"/>
              </w:rPr>
            </w:pPr>
          </w:p>
          <w:p>
            <w:pPr>
              <w:spacing w:before="74" w:line="234" w:lineRule="auto"/>
              <w:ind w:right="357"/>
              <w:rPr>
                <w:rFonts w:hint="eastAsia" w:ascii="宋体" w:hAnsi="宋体" w:eastAsia="宋体" w:cs="宋体"/>
                <w:sz w:val="24"/>
                <w:szCs w:val="24"/>
              </w:rPr>
            </w:pPr>
            <w:r>
              <w:rPr>
                <w:rFonts w:hint="eastAsia" w:ascii="宋体" w:hAnsi="宋体" w:eastAsia="宋体" w:cs="宋体"/>
                <w:spacing w:val="1"/>
                <w:sz w:val="24"/>
                <w:szCs w:val="24"/>
              </w:rPr>
              <w:t>比选应答文件</w:t>
            </w:r>
            <w:r>
              <w:rPr>
                <w:rFonts w:hint="eastAsia" w:ascii="宋体" w:hAnsi="宋体" w:eastAsia="宋体" w:cs="宋体"/>
                <w:spacing w:val="2"/>
                <w:sz w:val="24"/>
                <w:szCs w:val="24"/>
              </w:rPr>
              <w:t xml:space="preserve"> 真实性要求</w:t>
            </w:r>
          </w:p>
        </w:tc>
        <w:tc>
          <w:tcPr>
            <w:tcW w:w="6478" w:type="dxa"/>
            <w:vAlign w:val="top"/>
          </w:tcPr>
          <w:p>
            <w:pPr>
              <w:spacing w:before="96" w:line="302" w:lineRule="auto"/>
              <w:ind w:left="102" w:right="64" w:firstLine="10"/>
              <w:rPr>
                <w:rFonts w:hint="eastAsia" w:ascii="宋体" w:hAnsi="宋体" w:eastAsia="宋体" w:cs="宋体"/>
                <w:sz w:val="24"/>
                <w:szCs w:val="24"/>
              </w:rPr>
            </w:pPr>
            <w:r>
              <w:rPr>
                <w:rFonts w:hint="eastAsia" w:ascii="宋体" w:hAnsi="宋体" w:eastAsia="宋体" w:cs="宋体"/>
                <w:spacing w:val="7"/>
                <w:sz w:val="24"/>
                <w:szCs w:val="24"/>
              </w:rPr>
              <w:t>(1)比选申请人所递交的比选应答文件(包括</w:t>
            </w:r>
            <w:r>
              <w:rPr>
                <w:rFonts w:hint="eastAsia" w:ascii="宋体" w:hAnsi="宋体" w:eastAsia="宋体" w:cs="宋体"/>
                <w:spacing w:val="6"/>
                <w:sz w:val="24"/>
                <w:szCs w:val="24"/>
              </w:rPr>
              <w:t>有关资料、澄清)</w:t>
            </w:r>
            <w:r>
              <w:rPr>
                <w:rFonts w:hint="eastAsia" w:ascii="宋体" w:hAnsi="宋体" w:eastAsia="宋体" w:cs="宋体"/>
                <w:spacing w:val="20"/>
                <w:sz w:val="24"/>
                <w:szCs w:val="24"/>
              </w:rPr>
              <w:t>应真实有效，不存在虚假(包括隐瞒)。</w:t>
            </w:r>
          </w:p>
          <w:p>
            <w:pPr>
              <w:spacing w:before="187" w:line="294" w:lineRule="auto"/>
              <w:ind w:left="102" w:right="125"/>
              <w:rPr>
                <w:rFonts w:hint="eastAsia" w:ascii="宋体" w:hAnsi="宋体" w:eastAsia="宋体" w:cs="宋体"/>
                <w:sz w:val="24"/>
                <w:szCs w:val="24"/>
              </w:rPr>
            </w:pPr>
            <w:r>
              <w:rPr>
                <w:rFonts w:hint="eastAsia" w:ascii="宋体" w:hAnsi="宋体" w:eastAsia="宋体" w:cs="宋体"/>
                <w:spacing w:val="14"/>
                <w:sz w:val="24"/>
                <w:szCs w:val="24"/>
              </w:rPr>
              <w:t>(2)比选申请人声明不存在限制投标情形但被发现</w:t>
            </w:r>
            <w:r>
              <w:rPr>
                <w:rFonts w:hint="eastAsia" w:ascii="宋体" w:hAnsi="宋体" w:eastAsia="宋体" w:cs="宋体"/>
                <w:spacing w:val="13"/>
                <w:sz w:val="24"/>
                <w:szCs w:val="24"/>
              </w:rPr>
              <w:t>存在限制</w:t>
            </w:r>
            <w:r>
              <w:rPr>
                <w:rFonts w:hint="eastAsia" w:ascii="宋体" w:hAnsi="宋体" w:eastAsia="宋体" w:cs="宋体"/>
                <w:spacing w:val="7"/>
                <w:sz w:val="24"/>
                <w:szCs w:val="24"/>
              </w:rPr>
              <w:t>投标情形的，构成隐瞒，属于虚假应答行为。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14" w:type="dxa"/>
            <w:vAlign w:val="top"/>
          </w:tcPr>
          <w:p>
            <w:pPr>
              <w:spacing w:before="75" w:line="184" w:lineRule="auto"/>
              <w:ind w:left="285"/>
              <w:rPr>
                <w:rFonts w:hint="default"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16</w:t>
            </w:r>
          </w:p>
        </w:tc>
        <w:tc>
          <w:tcPr>
            <w:tcW w:w="2108" w:type="dxa"/>
            <w:vAlign w:val="top"/>
          </w:tcPr>
          <w:p>
            <w:pPr>
              <w:pStyle w:val="14"/>
              <w:ind w:left="9"/>
              <w:jc w:val="center"/>
              <w:rPr>
                <w:rFonts w:hint="eastAsia" w:ascii="宋体" w:hAnsi="宋体" w:eastAsia="宋体" w:cs="宋体"/>
                <w:color w:val="auto"/>
                <w:szCs w:val="24"/>
              </w:rPr>
            </w:pPr>
            <w:r>
              <w:rPr>
                <w:rFonts w:hint="eastAsia" w:ascii="宋体" w:hAnsi="宋体" w:eastAsia="宋体" w:cs="宋体"/>
                <w:color w:val="auto"/>
                <w:lang w:eastAsia="zh-CN"/>
              </w:rPr>
              <w:t>是否</w:t>
            </w:r>
            <w:r>
              <w:rPr>
                <w:rFonts w:hint="eastAsia" w:ascii="宋体" w:hAnsi="宋体" w:eastAsia="宋体" w:cs="宋体"/>
                <w:color w:val="auto"/>
              </w:rPr>
              <w:t>专门面向中小企业</w:t>
            </w:r>
            <w:r>
              <w:rPr>
                <w:rFonts w:hint="eastAsia" w:ascii="宋体" w:hAnsi="宋体" w:eastAsia="宋体" w:cs="宋体"/>
                <w:color w:val="auto"/>
                <w:szCs w:val="24"/>
              </w:rPr>
              <w:t>采购</w:t>
            </w:r>
          </w:p>
          <w:p>
            <w:pPr>
              <w:spacing w:before="74" w:line="234" w:lineRule="auto"/>
              <w:ind w:right="357"/>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（实质性要求）</w:t>
            </w:r>
          </w:p>
        </w:tc>
        <w:tc>
          <w:tcPr>
            <w:tcW w:w="6478" w:type="dxa"/>
            <w:vAlign w:val="top"/>
          </w:tcPr>
          <w:p>
            <w:pPr>
              <w:spacing w:before="187" w:line="294" w:lineRule="auto"/>
              <w:ind w:right="125"/>
              <w:rPr>
                <w:rFonts w:hint="default" w:ascii="宋体" w:hAnsi="宋体" w:eastAsia="宋体" w:cs="宋体"/>
                <w:spacing w:val="14"/>
                <w:sz w:val="24"/>
                <w:szCs w:val="24"/>
                <w:lang w:val="en-US" w:eastAsia="zh-CN"/>
              </w:rPr>
            </w:pPr>
            <w:r>
              <w:rPr>
                <w:rFonts w:hint="eastAsia" w:ascii="宋体" w:hAnsi="宋体" w:eastAsia="宋体" w:cs="宋体"/>
                <w:color w:val="000000" w:themeColor="text1"/>
                <w:spacing w:val="14"/>
                <w:sz w:val="24"/>
                <w:szCs w:val="24"/>
                <w:lang w:val="en-US" w:eastAsia="zh-CN"/>
                <w14:textFill>
                  <w14:solidFill>
                    <w14:schemeClr w14:val="tx1"/>
                  </w14:solidFill>
                </w14:textFill>
              </w:rPr>
              <w:t>是</w:t>
            </w:r>
          </w:p>
        </w:tc>
      </w:tr>
    </w:tbl>
    <w:p>
      <w:pPr>
        <w:rPr>
          <w:rFonts w:hint="eastAsia" w:ascii="宋体" w:hAnsi="宋体" w:eastAsia="宋体" w:cs="宋体"/>
          <w:sz w:val="24"/>
          <w:szCs w:val="24"/>
        </w:rPr>
      </w:pPr>
    </w:p>
    <w:p>
      <w:pPr>
        <w:rPr>
          <w:rFonts w:hint="eastAsia" w:ascii="宋体" w:hAnsi="宋体" w:eastAsia="宋体" w:cs="宋体"/>
        </w:rPr>
        <w:sectPr>
          <w:footerReference r:id="rId6" w:type="default"/>
          <w:pgSz w:w="11930" w:h="16740"/>
          <w:pgMar w:top="1185" w:right="1284" w:bottom="1488" w:left="1235" w:header="0" w:footer="1349" w:gutter="0"/>
          <w:pgNumType w:fmt="decimal"/>
          <w:cols w:space="720" w:num="1"/>
        </w:sectPr>
      </w:pPr>
    </w:p>
    <w:p>
      <w:pPr>
        <w:spacing w:before="280" w:line="360" w:lineRule="auto"/>
        <w:ind w:left="3094"/>
        <w:outlineLvl w:val="0"/>
        <w:rPr>
          <w:rFonts w:hint="eastAsia" w:ascii="宋体" w:hAnsi="宋体" w:eastAsia="宋体" w:cs="宋体"/>
          <w:sz w:val="36"/>
          <w:szCs w:val="36"/>
          <w:lang w:eastAsia="zh-CN"/>
        </w:rPr>
      </w:pPr>
      <w:bookmarkStart w:id="34" w:name="_Toc24933"/>
      <w:r>
        <w:rPr>
          <w:rFonts w:hint="eastAsia" w:ascii="宋体" w:hAnsi="宋体" w:eastAsia="宋体" w:cs="宋体"/>
          <w:b/>
          <w:bCs/>
          <w:spacing w:val="21"/>
          <w:sz w:val="36"/>
          <w:szCs w:val="36"/>
        </w:rPr>
        <w:t>第</w:t>
      </w:r>
      <w:r>
        <w:rPr>
          <w:rFonts w:hint="eastAsia" w:ascii="宋体" w:hAnsi="宋体" w:eastAsia="宋体" w:cs="宋体"/>
          <w:spacing w:val="-73"/>
          <w:sz w:val="36"/>
          <w:szCs w:val="36"/>
        </w:rPr>
        <w:t xml:space="preserve"> </w:t>
      </w:r>
      <w:r>
        <w:rPr>
          <w:rFonts w:hint="eastAsia" w:ascii="宋体" w:hAnsi="宋体" w:eastAsia="宋体" w:cs="宋体"/>
          <w:spacing w:val="-73"/>
          <w:sz w:val="36"/>
          <w:szCs w:val="36"/>
          <w:lang w:eastAsia="zh-CN"/>
        </w:rPr>
        <w:t>三</w:t>
      </w:r>
      <w:r>
        <w:rPr>
          <w:rFonts w:hint="eastAsia" w:ascii="宋体" w:hAnsi="宋体" w:eastAsia="宋体" w:cs="宋体"/>
          <w:spacing w:val="-76"/>
          <w:sz w:val="36"/>
          <w:szCs w:val="36"/>
        </w:rPr>
        <w:t xml:space="preserve"> </w:t>
      </w:r>
      <w:r>
        <w:rPr>
          <w:rFonts w:hint="eastAsia" w:ascii="宋体" w:hAnsi="宋体" w:eastAsia="宋体" w:cs="宋体"/>
          <w:b/>
          <w:bCs/>
          <w:spacing w:val="21"/>
          <w:sz w:val="36"/>
          <w:szCs w:val="36"/>
        </w:rPr>
        <w:t>章</w:t>
      </w:r>
      <w:r>
        <w:rPr>
          <w:rFonts w:hint="eastAsia" w:ascii="宋体" w:hAnsi="宋体" w:eastAsia="宋体" w:cs="宋体"/>
          <w:b/>
          <w:bCs/>
          <w:spacing w:val="21"/>
          <w:sz w:val="36"/>
          <w:szCs w:val="36"/>
          <w:lang w:val="en-US" w:eastAsia="zh-CN"/>
        </w:rPr>
        <w:t xml:space="preserve"> </w:t>
      </w:r>
      <w:r>
        <w:rPr>
          <w:rFonts w:hint="eastAsia" w:ascii="宋体" w:hAnsi="宋体" w:eastAsia="宋体" w:cs="宋体"/>
          <w:b/>
          <w:bCs/>
          <w:spacing w:val="21"/>
          <w:sz w:val="36"/>
          <w:szCs w:val="36"/>
          <w:lang w:eastAsia="zh-CN"/>
        </w:rPr>
        <w:t>评审办法</w:t>
      </w:r>
      <w:bookmarkEnd w:id="34"/>
    </w:p>
    <w:p>
      <w:pPr>
        <w:spacing w:line="271" w:lineRule="auto"/>
        <w:rPr>
          <w:rFonts w:hint="eastAsia" w:ascii="宋体" w:hAnsi="宋体" w:eastAsia="宋体" w:cs="宋体"/>
          <w:sz w:val="21"/>
        </w:rPr>
      </w:pPr>
    </w:p>
    <w:p>
      <w:pPr>
        <w:spacing w:line="272" w:lineRule="auto"/>
        <w:rPr>
          <w:rFonts w:hint="eastAsia" w:ascii="宋体" w:hAnsi="宋体" w:eastAsia="宋体" w:cs="宋体"/>
          <w:sz w:val="21"/>
        </w:rPr>
      </w:pPr>
    </w:p>
    <w:p>
      <w:pPr>
        <w:spacing w:before="91" w:line="222" w:lineRule="auto"/>
        <w:ind w:left="4"/>
        <w:outlineLvl w:val="1"/>
        <w:rPr>
          <w:rFonts w:hint="eastAsia" w:ascii="宋体" w:hAnsi="宋体" w:eastAsia="宋体" w:cs="宋体"/>
          <w:sz w:val="24"/>
          <w:szCs w:val="24"/>
        </w:rPr>
      </w:pPr>
      <w:r>
        <w:rPr>
          <w:rFonts w:hint="eastAsia" w:ascii="宋体" w:hAnsi="宋体" w:eastAsia="宋体" w:cs="宋体"/>
          <w:b/>
          <w:bCs/>
          <w:spacing w:val="-18"/>
          <w:sz w:val="24"/>
          <w:szCs w:val="24"/>
        </w:rPr>
        <w:t>1、</w:t>
      </w:r>
      <w:r>
        <w:rPr>
          <w:rFonts w:hint="eastAsia" w:ascii="宋体" w:hAnsi="宋体" w:eastAsia="宋体" w:cs="宋体"/>
          <w:spacing w:val="-56"/>
          <w:sz w:val="24"/>
          <w:szCs w:val="24"/>
        </w:rPr>
        <w:t xml:space="preserve"> </w:t>
      </w:r>
      <w:r>
        <w:rPr>
          <w:rFonts w:hint="eastAsia" w:ascii="宋体" w:hAnsi="宋体" w:eastAsia="宋体" w:cs="宋体"/>
          <w:b/>
          <w:bCs/>
          <w:spacing w:val="-18"/>
          <w:sz w:val="24"/>
          <w:szCs w:val="24"/>
        </w:rPr>
        <w:t>评审办法</w:t>
      </w:r>
    </w:p>
    <w:p>
      <w:pPr>
        <w:spacing w:before="233" w:line="403" w:lineRule="auto"/>
        <w:ind w:firstLine="5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本次评审采用综合评分法。评审委员会对满足比选文件实质</w:t>
      </w:r>
      <w:r>
        <w:rPr>
          <w:rFonts w:hint="eastAsia" w:ascii="宋体" w:hAnsi="宋体" w:eastAsia="宋体" w:cs="宋体"/>
          <w:color w:val="000000" w:themeColor="text1"/>
          <w:spacing w:val="-3"/>
          <w:sz w:val="24"/>
          <w:szCs w:val="24"/>
          <w14:textFill>
            <w14:solidFill>
              <w14:schemeClr w14:val="tx1"/>
            </w14:solidFill>
          </w14:textFill>
        </w:rPr>
        <w:t>性要求的比选</w:t>
      </w:r>
      <w:r>
        <w:rPr>
          <w:rFonts w:hint="eastAsia" w:ascii="宋体" w:hAnsi="宋体" w:eastAsia="宋体" w:cs="宋体"/>
          <w:color w:val="000000" w:themeColor="text1"/>
          <w:spacing w:val="-4"/>
          <w:sz w:val="24"/>
          <w:szCs w:val="24"/>
          <w14:textFill>
            <w14:solidFill>
              <w14:schemeClr w14:val="tx1"/>
            </w14:solidFill>
          </w14:textFill>
        </w:rPr>
        <w:t>应答文件，按照本章规定的评分标准进行打分，并按比选申请人的综合得分由</w:t>
      </w:r>
      <w:r>
        <w:rPr>
          <w:rFonts w:hint="eastAsia" w:ascii="宋体" w:hAnsi="宋体" w:eastAsia="宋体" w:cs="宋体"/>
          <w:color w:val="000000" w:themeColor="text1"/>
          <w:spacing w:val="-5"/>
          <w:sz w:val="24"/>
          <w:szCs w:val="24"/>
          <w14:textFill>
            <w14:solidFill>
              <w14:schemeClr w14:val="tx1"/>
            </w14:solidFill>
          </w14:textFill>
        </w:rPr>
        <w:t>高到低顺序推荐中标候选人。</w:t>
      </w:r>
    </w:p>
    <w:p>
      <w:pPr>
        <w:spacing w:before="251" w:line="222" w:lineRule="auto"/>
        <w:ind w:left="4"/>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7"/>
          <w:sz w:val="24"/>
          <w:szCs w:val="24"/>
          <w14:textFill>
            <w14:solidFill>
              <w14:schemeClr w14:val="tx1"/>
            </w14:solidFill>
          </w14:textFill>
        </w:rPr>
        <w:t>2、</w:t>
      </w:r>
      <w:r>
        <w:rPr>
          <w:rFonts w:hint="eastAsia" w:ascii="宋体" w:hAnsi="宋体" w:eastAsia="宋体" w:cs="宋体"/>
          <w:color w:val="000000" w:themeColor="text1"/>
          <w:spacing w:val="-62"/>
          <w:sz w:val="24"/>
          <w:szCs w:val="24"/>
          <w14:textFill>
            <w14:solidFill>
              <w14:schemeClr w14:val="tx1"/>
            </w14:solidFill>
          </w14:textFill>
        </w:rPr>
        <w:t xml:space="preserve"> </w:t>
      </w:r>
      <w:r>
        <w:rPr>
          <w:rFonts w:hint="eastAsia" w:ascii="宋体" w:hAnsi="宋体" w:eastAsia="宋体" w:cs="宋体"/>
          <w:b/>
          <w:bCs/>
          <w:color w:val="000000" w:themeColor="text1"/>
          <w:spacing w:val="-17"/>
          <w:sz w:val="24"/>
          <w:szCs w:val="24"/>
          <w14:textFill>
            <w14:solidFill>
              <w14:schemeClr w14:val="tx1"/>
            </w14:solidFill>
          </w14:textFill>
        </w:rPr>
        <w:t>评审标准</w:t>
      </w:r>
    </w:p>
    <w:p>
      <w:pPr>
        <w:spacing w:before="270" w:line="220" w:lineRule="auto"/>
        <w:ind w:left="513"/>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2.1资格性审查</w:t>
      </w:r>
    </w:p>
    <w:p>
      <w:pPr>
        <w:spacing w:before="250" w:line="220" w:lineRule="auto"/>
        <w:ind w:left="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评审委员会根据比选文件要求对比选申请人进行资格性审查</w:t>
      </w:r>
      <w:r>
        <w:rPr>
          <w:rFonts w:hint="eastAsia" w:ascii="宋体" w:hAnsi="宋体" w:eastAsia="宋体" w:cs="宋体"/>
          <w:color w:val="000000" w:themeColor="text1"/>
          <w:spacing w:val="-3"/>
          <w:sz w:val="24"/>
          <w:szCs w:val="24"/>
          <w14:textFill>
            <w14:solidFill>
              <w14:schemeClr w14:val="tx1"/>
            </w14:solidFill>
          </w14:textFill>
        </w:rPr>
        <w:t>。</w:t>
      </w:r>
    </w:p>
    <w:p>
      <w:pPr>
        <w:spacing w:before="266" w:line="360" w:lineRule="auto"/>
        <w:ind w:left="513"/>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8"/>
          <w:sz w:val="24"/>
          <w:szCs w:val="24"/>
          <w14:textFill>
            <w14:solidFill>
              <w14:schemeClr w14:val="tx1"/>
            </w14:solidFill>
          </w14:textFill>
        </w:rPr>
        <w:t>2.2综合评审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position w:val="25"/>
          <w:sz w:val="24"/>
          <w:szCs w:val="24"/>
          <w14:textFill>
            <w14:solidFill>
              <w14:schemeClr w14:val="tx1"/>
            </w14:solidFill>
          </w14:textFill>
        </w:rPr>
        <w:t>评标委员会对通过了资格审审查、被判定为合格的比选申请人进行综合</w:t>
      </w:r>
      <w:r>
        <w:rPr>
          <w:rFonts w:hint="eastAsia" w:ascii="宋体" w:hAnsi="宋体" w:eastAsia="宋体" w:cs="宋体"/>
          <w:color w:val="000000" w:themeColor="text1"/>
          <w:spacing w:val="2"/>
          <w:position w:val="25"/>
          <w:sz w:val="24"/>
          <w:szCs w:val="24"/>
          <w:lang w:eastAsia="zh-CN"/>
          <w14:textFill>
            <w14:solidFill>
              <w14:schemeClr w14:val="tx1"/>
            </w14:solidFill>
          </w14:textFill>
        </w:rPr>
        <w:t>评分评审。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1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position w:val="25"/>
          <w:sz w:val="24"/>
          <w:szCs w:val="24"/>
          <w14:textFill>
            <w14:solidFill>
              <w14:schemeClr w14:val="tx1"/>
            </w14:solidFill>
          </w14:textFill>
        </w:rPr>
        <w:t>2.2.1</w:t>
      </w:r>
      <w:r>
        <w:rPr>
          <w:rFonts w:hint="eastAsia" w:ascii="宋体" w:hAnsi="宋体" w:eastAsia="宋体" w:cs="宋体"/>
          <w:color w:val="000000" w:themeColor="text1"/>
          <w:spacing w:val="15"/>
          <w:position w:val="25"/>
          <w:sz w:val="24"/>
          <w:szCs w:val="24"/>
          <w14:textFill>
            <w14:solidFill>
              <w14:schemeClr w14:val="tx1"/>
            </w14:solidFill>
          </w14:textFill>
        </w:rPr>
        <w:t xml:space="preserve"> </w:t>
      </w:r>
      <w:r>
        <w:rPr>
          <w:rFonts w:hint="eastAsia" w:ascii="宋体" w:hAnsi="宋体" w:eastAsia="宋体" w:cs="宋体"/>
          <w:color w:val="000000" w:themeColor="text1"/>
          <w:position w:val="25"/>
          <w:sz w:val="24"/>
          <w:szCs w:val="24"/>
          <w14:textFill>
            <w14:solidFill>
              <w14:schemeClr w14:val="tx1"/>
            </w14:solidFill>
          </w14:textFill>
        </w:rPr>
        <w:t>评标委员会按本章规定的量化因素和分值进行打分，并计算出综</w:t>
      </w:r>
      <w:r>
        <w:rPr>
          <w:rFonts w:hint="eastAsia" w:ascii="宋体" w:hAnsi="宋体" w:eastAsia="宋体" w:cs="宋体"/>
          <w:color w:val="000000" w:themeColor="text1"/>
          <w:position w:val="25"/>
          <w:sz w:val="24"/>
          <w:szCs w:val="24"/>
          <w:lang w:eastAsia="zh-CN"/>
          <w14:textFill>
            <w14:solidFill>
              <w14:schemeClr w14:val="tx1"/>
            </w14:solidFill>
          </w14:textFill>
        </w:rPr>
        <w:t>合评分得分（详见评审标准）。</w:t>
      </w:r>
    </w:p>
    <w:p>
      <w:pPr>
        <w:spacing w:before="253" w:line="360" w:lineRule="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7"/>
          <w:sz w:val="24"/>
          <w:szCs w:val="24"/>
          <w14:textFill>
            <w14:solidFill>
              <w14:schemeClr w14:val="tx1"/>
            </w14:solidFill>
          </w14:textFill>
        </w:rPr>
        <w:t>3、</w:t>
      </w:r>
      <w:r>
        <w:rPr>
          <w:rFonts w:hint="eastAsia" w:ascii="宋体" w:hAnsi="宋体" w:eastAsia="宋体" w:cs="宋体"/>
          <w:color w:val="000000" w:themeColor="text1"/>
          <w:spacing w:val="-72"/>
          <w:sz w:val="24"/>
          <w:szCs w:val="24"/>
          <w14:textFill>
            <w14:solidFill>
              <w14:schemeClr w14:val="tx1"/>
            </w14:solidFill>
          </w14:textFill>
        </w:rPr>
        <w:t xml:space="preserve"> </w:t>
      </w:r>
      <w:r>
        <w:rPr>
          <w:rFonts w:hint="eastAsia" w:ascii="宋体" w:hAnsi="宋体" w:eastAsia="宋体" w:cs="宋体"/>
          <w:b/>
          <w:bCs/>
          <w:color w:val="000000" w:themeColor="text1"/>
          <w:spacing w:val="-17"/>
          <w:sz w:val="24"/>
          <w:szCs w:val="24"/>
          <w14:textFill>
            <w14:solidFill>
              <w14:schemeClr w14:val="tx1"/>
            </w14:solidFill>
          </w14:textFill>
        </w:rPr>
        <w:t>评审结果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09"/>
        <w:textAlignment w:val="baseline"/>
        <w:rPr>
          <w:rFonts w:hint="eastAsia" w:ascii="宋体" w:hAnsi="宋体" w:eastAsia="宋体" w:cs="宋体"/>
          <w:spacing w:val="4"/>
          <w:position w:val="24"/>
          <w:sz w:val="24"/>
          <w:szCs w:val="24"/>
          <w:lang w:eastAsia="zh-CN"/>
        </w:rPr>
      </w:pPr>
      <w:r>
        <w:rPr>
          <w:rFonts w:hint="eastAsia" w:ascii="宋体" w:hAnsi="宋体" w:eastAsia="宋体" w:cs="宋体"/>
          <w:color w:val="000000" w:themeColor="text1"/>
          <w:spacing w:val="4"/>
          <w:position w:val="24"/>
          <w:sz w:val="24"/>
          <w:szCs w:val="24"/>
          <w14:textFill>
            <w14:solidFill>
              <w14:schemeClr w14:val="tx1"/>
            </w14:solidFill>
          </w14:textFill>
        </w:rPr>
        <w:t>评审委员会成员按照评审办法的规定，独立评分并署名，并按综合</w:t>
      </w:r>
      <w:r>
        <w:rPr>
          <w:rFonts w:hint="eastAsia" w:ascii="宋体" w:hAnsi="宋体" w:eastAsia="宋体" w:cs="宋体"/>
          <w:color w:val="000000" w:themeColor="text1"/>
          <w:spacing w:val="4"/>
          <w:position w:val="24"/>
          <w:sz w:val="24"/>
          <w:szCs w:val="24"/>
          <w:lang w:eastAsia="zh-CN"/>
          <w14:textFill>
            <w14:solidFill>
              <w14:schemeClr w14:val="tx1"/>
            </w14:solidFill>
          </w14:textFill>
        </w:rPr>
        <w:t>得分由高到</w:t>
      </w:r>
      <w:r>
        <w:rPr>
          <w:rFonts w:hint="eastAsia" w:ascii="宋体" w:hAnsi="宋体" w:eastAsia="宋体" w:cs="宋体"/>
          <w:spacing w:val="4"/>
          <w:position w:val="24"/>
          <w:sz w:val="24"/>
          <w:szCs w:val="24"/>
          <w:lang w:eastAsia="zh-CN"/>
        </w:rPr>
        <w:t>低的顺序推荐中标候选人。</w:t>
      </w:r>
    </w:p>
    <w:p>
      <w:pPr>
        <w:keepNext w:val="0"/>
        <w:keepLines w:val="0"/>
        <w:pageBreakBefore w:val="0"/>
        <w:widowControl/>
        <w:kinsoku w:val="0"/>
        <w:wordWrap/>
        <w:overflowPunct/>
        <w:topLinePunct w:val="0"/>
        <w:autoSpaceDE w:val="0"/>
        <w:autoSpaceDN w:val="0"/>
        <w:bidi w:val="0"/>
        <w:adjustRightInd w:val="0"/>
        <w:snapToGrid w:val="0"/>
        <w:ind w:left="0"/>
        <w:textAlignment w:val="baseline"/>
        <w:rPr>
          <w:rFonts w:hint="eastAsia" w:ascii="宋体" w:hAnsi="宋体" w:eastAsia="宋体" w:cs="宋体"/>
          <w:sz w:val="24"/>
          <w:szCs w:val="24"/>
        </w:rPr>
        <w:sectPr>
          <w:footerReference r:id="rId7" w:type="default"/>
          <w:pgSz w:w="11980" w:h="16780"/>
          <w:pgMar w:top="1426" w:right="1349" w:bottom="1497" w:left="1229" w:header="0" w:footer="1359" w:gutter="0"/>
          <w:pgNumType w:fmt="decimal"/>
          <w:cols w:space="720" w:num="1"/>
        </w:sectPr>
      </w:pPr>
    </w:p>
    <w:p>
      <w:pPr>
        <w:spacing w:before="59" w:line="222" w:lineRule="auto"/>
        <w:ind w:left="159"/>
        <w:outlineLvl w:val="1"/>
        <w:rPr>
          <w:rFonts w:hint="eastAsia" w:ascii="宋体" w:hAnsi="宋体" w:eastAsia="宋体" w:cs="宋体"/>
          <w:sz w:val="29"/>
          <w:szCs w:val="29"/>
        </w:rPr>
      </w:pPr>
      <w:r>
        <w:rPr>
          <w:rFonts w:hint="eastAsia" w:ascii="宋体" w:hAnsi="宋体" w:eastAsia="宋体" w:cs="宋体"/>
          <w:b/>
          <w:bCs/>
          <w:spacing w:val="-17"/>
          <w:sz w:val="29"/>
          <w:szCs w:val="29"/>
        </w:rPr>
        <w:t>4、</w:t>
      </w:r>
      <w:r>
        <w:rPr>
          <w:rFonts w:hint="eastAsia" w:ascii="宋体" w:hAnsi="宋体" w:eastAsia="宋体" w:cs="宋体"/>
          <w:spacing w:val="-83"/>
          <w:sz w:val="29"/>
          <w:szCs w:val="29"/>
        </w:rPr>
        <w:t xml:space="preserve"> </w:t>
      </w:r>
      <w:r>
        <w:rPr>
          <w:rFonts w:hint="eastAsia" w:ascii="宋体" w:hAnsi="宋体" w:eastAsia="宋体" w:cs="宋体"/>
          <w:b/>
          <w:bCs/>
          <w:spacing w:val="-17"/>
          <w:sz w:val="29"/>
          <w:szCs w:val="29"/>
        </w:rPr>
        <w:t>评审标准</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802"/>
        <w:gridCol w:w="987"/>
        <w:gridCol w:w="5055"/>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序号</w:t>
            </w:r>
          </w:p>
        </w:tc>
        <w:tc>
          <w:tcPr>
            <w:tcW w:w="904"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评分因及权重</w:t>
            </w:r>
          </w:p>
        </w:tc>
        <w:tc>
          <w:tcPr>
            <w:tcW w:w="495"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分值</w:t>
            </w:r>
          </w:p>
        </w:tc>
        <w:tc>
          <w:tcPr>
            <w:tcW w:w="2536"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评分细则</w:t>
            </w:r>
          </w:p>
        </w:tc>
        <w:tc>
          <w:tcPr>
            <w:tcW w:w="649"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904"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报价30%</w:t>
            </w:r>
          </w:p>
        </w:tc>
        <w:tc>
          <w:tcPr>
            <w:tcW w:w="495"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30分</w:t>
            </w:r>
          </w:p>
        </w:tc>
        <w:tc>
          <w:tcPr>
            <w:tcW w:w="2536" w:type="pct"/>
            <w:noWrap w:val="0"/>
            <w:vAlign w:val="center"/>
          </w:tcPr>
          <w:p>
            <w:pPr>
              <w:widowControl w:val="0"/>
              <w:bidi w:val="0"/>
              <w:spacing w:line="360" w:lineRule="auto"/>
              <w:rPr>
                <w:rFonts w:hint="eastAsia"/>
                <w:color w:val="auto"/>
                <w:lang w:val="en-US" w:eastAsia="zh-CN"/>
              </w:rPr>
            </w:pPr>
            <w:r>
              <w:rPr>
                <w:rFonts w:hint="eastAsia" w:ascii="宋体" w:hAnsi="宋体" w:eastAsia="宋体" w:cs="宋体"/>
                <w:b w:val="0"/>
                <w:bCs w:val="0"/>
                <w:color w:val="auto"/>
                <w:sz w:val="21"/>
                <w:szCs w:val="21"/>
                <w:lang w:val="en-US" w:eastAsia="zh-CN"/>
              </w:rPr>
              <w:t>以经评审的最低有效报价为评审基准价，报价得分=基准价/有效报价*30。得分四舍五入保留小数点后两位数。</w:t>
            </w:r>
          </w:p>
        </w:tc>
        <w:tc>
          <w:tcPr>
            <w:tcW w:w="649" w:type="pct"/>
            <w:noWrap w:val="0"/>
            <w:vAlign w:val="center"/>
          </w:tcPr>
          <w:p>
            <w:pPr>
              <w:widowControl w:val="0"/>
              <w:bidi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904"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类似业绩</w:t>
            </w:r>
            <w:r>
              <w:rPr>
                <w:rFonts w:hint="eastAsia"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val="en-US" w:eastAsia="zh-CN"/>
              </w:rPr>
              <w:t>%</w:t>
            </w:r>
          </w:p>
        </w:tc>
        <w:tc>
          <w:tcPr>
            <w:tcW w:w="495"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val="en-US" w:eastAsia="zh-CN"/>
              </w:rPr>
              <w:t>分</w:t>
            </w:r>
          </w:p>
        </w:tc>
        <w:tc>
          <w:tcPr>
            <w:tcW w:w="2536" w:type="pct"/>
            <w:noWrap w:val="0"/>
            <w:vAlign w:val="center"/>
          </w:tcPr>
          <w:p>
            <w:pPr>
              <w:widowControl w:val="0"/>
              <w:bidi w:val="0"/>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供应商提供</w:t>
            </w:r>
            <w:r>
              <w:rPr>
                <w:rFonts w:hint="eastAsia" w:ascii="宋体" w:hAnsi="宋体" w:eastAsia="宋体" w:cs="宋体"/>
                <w:b w:val="0"/>
                <w:bCs w:val="0"/>
                <w:color w:val="auto"/>
                <w:sz w:val="21"/>
                <w:szCs w:val="21"/>
                <w:lang w:eastAsia="zh-Hans"/>
              </w:rPr>
              <w:t>2020</w:t>
            </w:r>
            <w:r>
              <w:rPr>
                <w:rFonts w:hint="eastAsia" w:ascii="宋体" w:hAnsi="宋体" w:eastAsia="宋体" w:cs="宋体"/>
                <w:b w:val="0"/>
                <w:bCs w:val="0"/>
                <w:color w:val="auto"/>
                <w:sz w:val="21"/>
                <w:szCs w:val="21"/>
                <w:lang w:val="en-US" w:eastAsia="zh-Hans"/>
              </w:rPr>
              <w:t>年</w:t>
            </w:r>
            <w:r>
              <w:rPr>
                <w:rFonts w:hint="eastAsia" w:ascii="宋体" w:hAnsi="宋体" w:eastAsia="宋体" w:cs="宋体"/>
                <w:b w:val="0"/>
                <w:bCs w:val="0"/>
                <w:color w:val="auto"/>
                <w:sz w:val="21"/>
                <w:szCs w:val="21"/>
                <w:lang w:eastAsia="zh-Hans"/>
              </w:rPr>
              <w:t>1</w:t>
            </w:r>
            <w:r>
              <w:rPr>
                <w:rFonts w:hint="eastAsia" w:ascii="宋体" w:hAnsi="宋体" w:eastAsia="宋体" w:cs="宋体"/>
                <w:b w:val="0"/>
                <w:bCs w:val="0"/>
                <w:color w:val="auto"/>
                <w:sz w:val="21"/>
                <w:szCs w:val="21"/>
                <w:lang w:val="en-US" w:eastAsia="zh-Hans"/>
              </w:rPr>
              <w:t>月至今</w:t>
            </w:r>
            <w:r>
              <w:rPr>
                <w:rFonts w:hint="eastAsia" w:ascii="宋体" w:hAnsi="宋体" w:eastAsia="宋体" w:cs="宋体"/>
                <w:b w:val="0"/>
                <w:bCs w:val="0"/>
                <w:color w:val="auto"/>
                <w:sz w:val="21"/>
                <w:szCs w:val="21"/>
                <w:lang w:val="en-US" w:eastAsia="zh-CN"/>
              </w:rPr>
              <w:t>类似项目（会展服务类）业绩，每个业绩得2分，最高得</w:t>
            </w:r>
            <w:r>
              <w:rPr>
                <w:rFonts w:hint="eastAsia"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val="en-US" w:eastAsia="zh-CN"/>
              </w:rPr>
              <w:t>分。</w:t>
            </w:r>
          </w:p>
        </w:tc>
        <w:tc>
          <w:tcPr>
            <w:tcW w:w="649" w:type="pct"/>
            <w:noWrap w:val="0"/>
            <w:vAlign w:val="center"/>
          </w:tcPr>
          <w:p>
            <w:pPr>
              <w:widowControl w:val="0"/>
              <w:bidi w:val="0"/>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904"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设计方案35%</w:t>
            </w:r>
          </w:p>
        </w:tc>
        <w:tc>
          <w:tcPr>
            <w:tcW w:w="495" w:type="pct"/>
            <w:noWrap w:val="0"/>
            <w:vAlign w:val="center"/>
          </w:tcPr>
          <w:p>
            <w:pPr>
              <w:widowControl w:val="0"/>
              <w:bidi w:val="0"/>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35分</w:t>
            </w:r>
          </w:p>
        </w:tc>
        <w:tc>
          <w:tcPr>
            <w:tcW w:w="2536" w:type="pct"/>
            <w:noWrap w:val="0"/>
            <w:vAlign w:val="center"/>
          </w:tcPr>
          <w:p>
            <w:pPr>
              <w:widowControl w:val="0"/>
              <w:bidi w:val="0"/>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供应商根据本项目服务要求提供设计方案。按以下分项进行评分：</w:t>
            </w:r>
          </w:p>
          <w:p>
            <w:pPr>
              <w:widowControl w:val="0"/>
              <w:bidi w:val="0"/>
              <w:spacing w:line="360" w:lineRule="auto"/>
              <w:rPr>
                <w:rFonts w:hint="default"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①</w:t>
            </w:r>
            <w:r>
              <w:rPr>
                <w:rFonts w:hint="eastAsia" w:ascii="宋体" w:hAnsi="宋体" w:eastAsia="宋体" w:cs="宋体"/>
                <w:b w:val="0"/>
                <w:bCs w:val="0"/>
                <w:color w:val="auto"/>
                <w:sz w:val="21"/>
                <w:szCs w:val="21"/>
                <w:lang w:val="en-US" w:eastAsia="zh-Hans"/>
              </w:rPr>
              <w:t>设计理念及设计元素</w:t>
            </w:r>
            <w:r>
              <w:rPr>
                <w:rFonts w:hint="default" w:ascii="宋体" w:hAnsi="宋体" w:eastAsia="宋体" w:cs="宋体"/>
                <w:b w:val="0"/>
                <w:bCs w:val="0"/>
                <w:color w:val="auto"/>
                <w:sz w:val="21"/>
                <w:szCs w:val="21"/>
                <w:lang w:eastAsia="zh-Hans"/>
              </w:rPr>
              <w:t>；</w:t>
            </w:r>
            <w:r>
              <w:rPr>
                <w:rFonts w:hint="eastAsia" w:ascii="宋体" w:hAnsi="宋体" w:eastAsia="宋体" w:cs="宋体"/>
                <w:b w:val="0"/>
                <w:bCs w:val="0"/>
                <w:color w:val="auto"/>
                <w:sz w:val="21"/>
                <w:szCs w:val="21"/>
                <w:lang w:val="en-US" w:eastAsia="zh-CN"/>
              </w:rPr>
              <w:t>②展</w:t>
            </w:r>
            <w:r>
              <w:rPr>
                <w:rFonts w:hint="eastAsia" w:ascii="宋体" w:hAnsi="宋体" w:eastAsia="宋体" w:cs="宋体"/>
                <w:b w:val="0"/>
                <w:bCs w:val="0"/>
                <w:color w:val="auto"/>
                <w:sz w:val="21"/>
                <w:szCs w:val="21"/>
                <w:lang w:val="en-US" w:eastAsia="zh-Hans"/>
              </w:rPr>
              <w:t>区功能分区设计及</w:t>
            </w:r>
            <w:r>
              <w:rPr>
                <w:rFonts w:hint="eastAsia" w:ascii="宋体" w:hAnsi="宋体" w:eastAsia="宋体" w:cs="宋体"/>
                <w:b w:val="0"/>
                <w:bCs w:val="0"/>
                <w:color w:val="auto"/>
                <w:sz w:val="21"/>
                <w:szCs w:val="21"/>
                <w:lang w:val="en-US" w:eastAsia="zh-CN"/>
              </w:rPr>
              <w:t>整体效果设计</w:t>
            </w:r>
            <w:r>
              <w:rPr>
                <w:rFonts w:hint="default"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③主题、特色设计（城市形象和消费亮点特色）</w:t>
            </w:r>
            <w:r>
              <w:rPr>
                <w:rFonts w:hint="default"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④主要展品的展位</w:t>
            </w:r>
            <w:r>
              <w:rPr>
                <w:rFonts w:hint="eastAsia" w:ascii="宋体" w:hAnsi="宋体" w:eastAsia="宋体" w:cs="宋体"/>
                <w:b w:val="0"/>
                <w:bCs w:val="0"/>
                <w:color w:val="auto"/>
                <w:sz w:val="21"/>
                <w:szCs w:val="21"/>
                <w:lang w:val="en-US" w:eastAsia="zh-Hans"/>
              </w:rPr>
              <w:t>创意</w:t>
            </w:r>
            <w:r>
              <w:rPr>
                <w:rFonts w:hint="eastAsia" w:ascii="宋体" w:hAnsi="宋体" w:eastAsia="宋体" w:cs="宋体"/>
                <w:b w:val="0"/>
                <w:bCs w:val="0"/>
                <w:color w:val="auto"/>
                <w:sz w:val="21"/>
                <w:szCs w:val="21"/>
                <w:lang w:val="en-US" w:eastAsia="zh-CN"/>
              </w:rPr>
              <w:t>设计</w:t>
            </w:r>
            <w:r>
              <w:rPr>
                <w:rFonts w:hint="default"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⑤</w:t>
            </w:r>
            <w:r>
              <w:rPr>
                <w:rFonts w:hint="eastAsia" w:ascii="宋体" w:hAnsi="宋体" w:eastAsia="宋体" w:cs="宋体"/>
                <w:b w:val="0"/>
                <w:bCs w:val="0"/>
                <w:color w:val="auto"/>
                <w:sz w:val="21"/>
                <w:szCs w:val="21"/>
                <w:lang w:val="en-US" w:eastAsia="zh-Hans"/>
              </w:rPr>
              <w:t>领导与观众参观线路设计</w:t>
            </w:r>
            <w:r>
              <w:rPr>
                <w:rFonts w:hint="eastAsia" w:ascii="宋体" w:hAnsi="宋体" w:eastAsia="宋体" w:cs="宋体"/>
                <w:b w:val="0"/>
                <w:bCs w:val="0"/>
                <w:color w:val="auto"/>
                <w:sz w:val="21"/>
                <w:szCs w:val="21"/>
                <w:lang w:val="en-US" w:eastAsia="zh-CN"/>
              </w:rPr>
              <w:t>。</w:t>
            </w:r>
            <w:r>
              <w:rPr>
                <w:rFonts w:hint="default"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经综合评审满足采购要求,每项得7分；每缺一项内容扣7分；每有一项内容存在不足或不能完全符合本项目要求的扣3.5分，直至本项扣完为止</w:t>
            </w:r>
            <w:r>
              <w:rPr>
                <w:rFonts w:hint="default" w:ascii="宋体" w:hAnsi="宋体" w:eastAsia="宋体" w:cs="宋体"/>
                <w:b w:val="0"/>
                <w:bCs w:val="0"/>
                <w:color w:val="auto"/>
                <w:sz w:val="21"/>
                <w:szCs w:val="21"/>
                <w:lang w:eastAsia="zh-CN"/>
              </w:rPr>
              <w:t>）。</w:t>
            </w:r>
          </w:p>
          <w:p>
            <w:pPr>
              <w:widowControl w:val="0"/>
              <w:bidi w:val="0"/>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注：内容存在不足或不能完全符合本项目要求是指：方案内容不契合行业实际、不符合行业政策；或方案内容生搬硬造，与实际情况不符，存在错误；或方案内容过于简略，存在与项目无关的文字内容；或内容不适用项目实际情况；或内容逻辑漏洞或原理错误；或方案中内容前后不一致、前后逻辑错误、涉及的规范及标准错误；或方案中存在地点区域错误，不符合项目实际情况等。</w:t>
            </w:r>
          </w:p>
        </w:tc>
        <w:tc>
          <w:tcPr>
            <w:tcW w:w="649" w:type="pct"/>
            <w:noWrap w:val="0"/>
            <w:vAlign w:val="center"/>
          </w:tcPr>
          <w:p>
            <w:pPr>
              <w:widowControl w:val="0"/>
              <w:bidi w:val="0"/>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widowControl w:val="0"/>
              <w:bidi w:val="0"/>
              <w:spacing w:line="360" w:lineRule="auto"/>
              <w:jc w:val="center"/>
              <w:rPr>
                <w:rFonts w:hint="default" w:ascii="宋体" w:hAnsi="宋体" w:eastAsia="宋体" w:cs="宋体"/>
                <w:b w:val="0"/>
                <w:bCs w:val="0"/>
                <w:color w:val="auto"/>
                <w:sz w:val="21"/>
                <w:szCs w:val="21"/>
                <w:lang w:eastAsia="zh-CN"/>
              </w:rPr>
            </w:pPr>
            <w:r>
              <w:rPr>
                <w:rFonts w:hint="default" w:ascii="宋体" w:hAnsi="宋体" w:eastAsia="宋体" w:cs="宋体"/>
                <w:b w:val="0"/>
                <w:bCs w:val="0"/>
                <w:color w:val="auto"/>
                <w:sz w:val="21"/>
                <w:szCs w:val="21"/>
                <w:lang w:eastAsia="zh-CN"/>
              </w:rPr>
              <w:t>4</w:t>
            </w:r>
          </w:p>
        </w:tc>
        <w:tc>
          <w:tcPr>
            <w:tcW w:w="904" w:type="pct"/>
            <w:noWrap w:val="0"/>
            <w:vAlign w:val="center"/>
          </w:tcPr>
          <w:p>
            <w:pPr>
              <w:widowControl w:val="0"/>
              <w:bidi w:val="0"/>
              <w:spacing w:line="360" w:lineRule="auto"/>
              <w:jc w:val="center"/>
              <w:rPr>
                <w:rFonts w:hint="default" w:ascii="宋体" w:hAnsi="宋体" w:eastAsia="宋体" w:cs="宋体"/>
                <w:b w:val="0"/>
                <w:bCs w:val="0"/>
                <w:color w:val="auto"/>
                <w:sz w:val="21"/>
                <w:szCs w:val="21"/>
                <w:lang w:eastAsia="zh-Hans"/>
              </w:rPr>
            </w:pPr>
            <w:r>
              <w:rPr>
                <w:rFonts w:hint="eastAsia" w:ascii="宋体" w:hAnsi="宋体" w:eastAsia="宋体" w:cs="宋体"/>
                <w:b w:val="0"/>
                <w:bCs w:val="0"/>
                <w:color w:val="auto"/>
                <w:sz w:val="21"/>
                <w:szCs w:val="21"/>
                <w:lang w:val="en-US" w:eastAsia="zh-Hans"/>
              </w:rPr>
              <w:t>实施方案</w:t>
            </w:r>
            <w:r>
              <w:rPr>
                <w:rFonts w:hint="default" w:ascii="宋体" w:hAnsi="宋体" w:eastAsia="宋体" w:cs="宋体"/>
                <w:b w:val="0"/>
                <w:bCs w:val="0"/>
                <w:color w:val="auto"/>
                <w:sz w:val="21"/>
                <w:szCs w:val="21"/>
                <w:lang w:eastAsia="zh-Hans"/>
              </w:rPr>
              <w:t>15%</w:t>
            </w:r>
          </w:p>
        </w:tc>
        <w:tc>
          <w:tcPr>
            <w:tcW w:w="495" w:type="pct"/>
            <w:noWrap w:val="0"/>
            <w:vAlign w:val="center"/>
          </w:tcPr>
          <w:p>
            <w:pPr>
              <w:widowControl w:val="0"/>
              <w:bidi w:val="0"/>
              <w:spacing w:line="360" w:lineRule="auto"/>
              <w:rPr>
                <w:rFonts w:hint="eastAsia" w:ascii="宋体" w:hAnsi="宋体" w:eastAsia="宋体" w:cs="宋体"/>
                <w:b w:val="0"/>
                <w:bCs w:val="0"/>
                <w:color w:val="auto"/>
                <w:sz w:val="21"/>
                <w:szCs w:val="21"/>
                <w:lang w:val="en-US" w:eastAsia="zh-Hans"/>
              </w:rPr>
            </w:pPr>
            <w:r>
              <w:rPr>
                <w:rFonts w:hint="default" w:ascii="宋体" w:hAnsi="宋体" w:eastAsia="宋体" w:cs="宋体"/>
                <w:b w:val="0"/>
                <w:bCs w:val="0"/>
                <w:color w:val="auto"/>
                <w:sz w:val="21"/>
                <w:szCs w:val="21"/>
                <w:lang w:eastAsia="zh-CN"/>
              </w:rPr>
              <w:t>15</w:t>
            </w:r>
            <w:r>
              <w:rPr>
                <w:rFonts w:hint="eastAsia" w:ascii="宋体" w:hAnsi="宋体" w:eastAsia="宋体" w:cs="宋体"/>
                <w:b w:val="0"/>
                <w:bCs w:val="0"/>
                <w:color w:val="auto"/>
                <w:sz w:val="21"/>
                <w:szCs w:val="21"/>
                <w:lang w:val="en-US" w:eastAsia="zh-Hans"/>
              </w:rPr>
              <w:t>分</w:t>
            </w:r>
          </w:p>
        </w:tc>
        <w:tc>
          <w:tcPr>
            <w:tcW w:w="2536" w:type="pct"/>
            <w:noWrap w:val="0"/>
            <w:vAlign w:val="center"/>
          </w:tcPr>
          <w:p>
            <w:pPr>
              <w:widowControl w:val="0"/>
              <w:bidi w:val="0"/>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Hans"/>
              </w:rPr>
              <w:t>搭建方案包括</w:t>
            </w:r>
            <w:r>
              <w:rPr>
                <w:rFonts w:hint="default" w:ascii="宋体" w:hAnsi="宋体" w:eastAsia="宋体" w:cs="宋体"/>
                <w:b w:val="0"/>
                <w:bCs w:val="0"/>
                <w:color w:val="auto"/>
                <w:sz w:val="21"/>
                <w:szCs w:val="21"/>
                <w:lang w:eastAsia="zh-Hans"/>
              </w:rPr>
              <w:t>：</w:t>
            </w:r>
            <w:r>
              <w:rPr>
                <w:rFonts w:hint="eastAsia" w:ascii="宋体" w:hAnsi="宋体" w:eastAsia="宋体" w:cs="宋体"/>
                <w:b w:val="0"/>
                <w:bCs w:val="0"/>
                <w:color w:val="auto"/>
                <w:sz w:val="21"/>
                <w:szCs w:val="21"/>
                <w:lang w:val="en-US" w:eastAsia="zh-CN"/>
              </w:rPr>
              <w:t>①施工方案切实可行</w:t>
            </w:r>
            <w:r>
              <w:rPr>
                <w:rFonts w:hint="default" w:ascii="宋体" w:hAnsi="宋体" w:eastAsia="宋体" w:cs="宋体"/>
                <w:b w:val="0"/>
                <w:bCs w:val="0"/>
                <w:color w:val="auto"/>
                <w:sz w:val="21"/>
                <w:szCs w:val="21"/>
                <w:lang w:eastAsia="zh-Hans"/>
              </w:rPr>
              <w:t>；</w:t>
            </w:r>
            <w:r>
              <w:rPr>
                <w:rFonts w:hint="eastAsia" w:ascii="宋体" w:hAnsi="宋体" w:eastAsia="宋体" w:cs="宋体"/>
                <w:b w:val="0"/>
                <w:bCs w:val="0"/>
                <w:color w:val="auto"/>
                <w:sz w:val="21"/>
                <w:szCs w:val="21"/>
                <w:lang w:val="en-US" w:eastAsia="zh-Hans"/>
              </w:rPr>
              <w:t>②安全管理体系及措施</w:t>
            </w:r>
            <w:r>
              <w:rPr>
                <w:rFonts w:hint="default" w:ascii="宋体" w:hAnsi="宋体" w:eastAsia="宋体" w:cs="宋体"/>
                <w:b w:val="0"/>
                <w:bCs w:val="0"/>
                <w:color w:val="auto"/>
                <w:sz w:val="21"/>
                <w:szCs w:val="21"/>
                <w:lang w:eastAsia="zh-Hans"/>
              </w:rPr>
              <w:t>；</w:t>
            </w:r>
            <w:r>
              <w:rPr>
                <w:rFonts w:hint="eastAsia" w:ascii="宋体" w:hAnsi="宋体" w:eastAsia="宋体" w:cs="宋体"/>
                <w:b w:val="0"/>
                <w:bCs w:val="0"/>
                <w:color w:val="auto"/>
                <w:sz w:val="21"/>
                <w:szCs w:val="21"/>
                <w:lang w:val="en-US" w:eastAsia="zh-CN"/>
              </w:rPr>
              <w:t>③</w:t>
            </w:r>
            <w:r>
              <w:rPr>
                <w:rFonts w:hint="eastAsia" w:ascii="宋体" w:hAnsi="宋体" w:eastAsia="宋体" w:cs="宋体"/>
                <w:b w:val="0"/>
                <w:bCs w:val="0"/>
                <w:color w:val="auto"/>
                <w:sz w:val="21"/>
                <w:szCs w:val="21"/>
                <w:lang w:val="en-US" w:eastAsia="zh-Hans"/>
              </w:rPr>
              <w:t>重要节点计划</w:t>
            </w:r>
            <w:r>
              <w:rPr>
                <w:rFonts w:hint="default" w:ascii="宋体" w:hAnsi="宋体" w:eastAsia="宋体" w:cs="宋体"/>
                <w:b w:val="0"/>
                <w:bCs w:val="0"/>
                <w:color w:val="auto"/>
                <w:sz w:val="21"/>
                <w:szCs w:val="21"/>
                <w:lang w:eastAsia="zh-Hans"/>
              </w:rPr>
              <w:t>。</w:t>
            </w:r>
            <w:r>
              <w:rPr>
                <w:rFonts w:hint="default"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经综合评审满足采购要求,每项得</w:t>
            </w:r>
            <w:r>
              <w:rPr>
                <w:rFonts w:hint="default" w:ascii="宋体" w:hAnsi="宋体" w:eastAsia="宋体" w:cs="宋体"/>
                <w:b w:val="0"/>
                <w:bCs w:val="0"/>
                <w:color w:val="auto"/>
                <w:sz w:val="21"/>
                <w:szCs w:val="21"/>
                <w:lang w:eastAsia="zh-CN"/>
              </w:rPr>
              <w:t>5</w:t>
            </w:r>
            <w:r>
              <w:rPr>
                <w:rFonts w:hint="eastAsia" w:ascii="宋体" w:hAnsi="宋体" w:eastAsia="宋体" w:cs="宋体"/>
                <w:b w:val="0"/>
                <w:bCs w:val="0"/>
                <w:color w:val="auto"/>
                <w:sz w:val="21"/>
                <w:szCs w:val="21"/>
                <w:lang w:val="en-US" w:eastAsia="zh-CN"/>
              </w:rPr>
              <w:t>分；每缺一项内容扣</w:t>
            </w:r>
            <w:r>
              <w:rPr>
                <w:rFonts w:hint="default" w:ascii="宋体" w:hAnsi="宋体" w:eastAsia="宋体" w:cs="宋体"/>
                <w:b w:val="0"/>
                <w:bCs w:val="0"/>
                <w:color w:val="auto"/>
                <w:sz w:val="21"/>
                <w:szCs w:val="21"/>
                <w:lang w:eastAsia="zh-CN"/>
              </w:rPr>
              <w:t>5</w:t>
            </w:r>
            <w:r>
              <w:rPr>
                <w:rFonts w:hint="eastAsia" w:ascii="宋体" w:hAnsi="宋体" w:eastAsia="宋体" w:cs="宋体"/>
                <w:b w:val="0"/>
                <w:bCs w:val="0"/>
                <w:color w:val="auto"/>
                <w:sz w:val="21"/>
                <w:szCs w:val="21"/>
                <w:lang w:val="en-US" w:eastAsia="zh-CN"/>
              </w:rPr>
              <w:t>分；每有一项内容存在不足或不能完全符合本项目要求的扣</w:t>
            </w:r>
            <w:r>
              <w:rPr>
                <w:rFonts w:hint="default" w:ascii="宋体" w:hAnsi="宋体" w:eastAsia="宋体" w:cs="宋体"/>
                <w:b w:val="0"/>
                <w:bCs w:val="0"/>
                <w:color w:val="auto"/>
                <w:sz w:val="21"/>
                <w:szCs w:val="21"/>
                <w:lang w:eastAsia="zh-CN"/>
              </w:rPr>
              <w:t>3</w:t>
            </w:r>
            <w:r>
              <w:rPr>
                <w:rFonts w:hint="eastAsia" w:ascii="宋体" w:hAnsi="宋体" w:eastAsia="宋体" w:cs="宋体"/>
                <w:b w:val="0"/>
                <w:bCs w:val="0"/>
                <w:color w:val="auto"/>
                <w:sz w:val="21"/>
                <w:szCs w:val="21"/>
                <w:lang w:val="en-US" w:eastAsia="zh-CN"/>
              </w:rPr>
              <w:t>分，直至本项扣完为止</w:t>
            </w:r>
            <w:r>
              <w:rPr>
                <w:rFonts w:hint="default"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w:t>
            </w:r>
          </w:p>
          <w:p>
            <w:pPr>
              <w:widowControl w:val="0"/>
              <w:bidi w:val="0"/>
              <w:spacing w:line="360" w:lineRule="auto"/>
              <w:rPr>
                <w:rFonts w:hint="default" w:ascii="宋体" w:hAnsi="宋体" w:eastAsia="宋体" w:cs="宋体"/>
                <w:b w:val="0"/>
                <w:bCs w:val="0"/>
                <w:color w:val="auto"/>
                <w:sz w:val="21"/>
                <w:szCs w:val="21"/>
                <w:lang w:eastAsia="zh-Hans"/>
              </w:rPr>
            </w:pPr>
            <w:r>
              <w:rPr>
                <w:rFonts w:hint="eastAsia" w:ascii="宋体" w:hAnsi="宋体" w:eastAsia="宋体" w:cs="宋体"/>
                <w:b w:val="0"/>
                <w:bCs w:val="0"/>
                <w:color w:val="auto"/>
                <w:sz w:val="21"/>
                <w:szCs w:val="21"/>
                <w:lang w:val="en-US" w:eastAsia="zh-CN"/>
              </w:rPr>
              <w:t>注：内容存在不足或不能完全符合本项目要求是指：方案内容不契合行业实际、不符合行业政策；或方案内容生搬硬造，与实际情况不符，存在错误；或方案内容过于简略，存在与项目无关的文字内容；或内容不适用项目实际情况；或内容逻辑漏洞或原理错误；或方案中内容前后不一致、前后逻辑错误、涉及的规范及标准错误；或方案中存在地点区域错误，不符合项目实际情况等。</w:t>
            </w:r>
          </w:p>
        </w:tc>
        <w:tc>
          <w:tcPr>
            <w:tcW w:w="649" w:type="pct"/>
            <w:noWrap w:val="0"/>
            <w:vAlign w:val="center"/>
          </w:tcPr>
          <w:p>
            <w:pPr>
              <w:widowControl w:val="0"/>
              <w:bidi w:val="0"/>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widowControl w:val="0"/>
              <w:bidi w:val="0"/>
              <w:spacing w:line="360" w:lineRule="auto"/>
              <w:jc w:val="center"/>
              <w:rPr>
                <w:rFonts w:hint="default" w:ascii="宋体" w:hAnsi="宋体" w:eastAsia="宋体" w:cs="宋体"/>
                <w:b w:val="0"/>
                <w:bCs w:val="0"/>
                <w:color w:val="auto"/>
                <w:sz w:val="21"/>
                <w:szCs w:val="21"/>
                <w:lang w:eastAsia="zh-CN"/>
              </w:rPr>
            </w:pPr>
            <w:r>
              <w:rPr>
                <w:rFonts w:hint="default" w:ascii="宋体" w:hAnsi="宋体" w:eastAsia="宋体" w:cs="宋体"/>
                <w:b w:val="0"/>
                <w:bCs w:val="0"/>
                <w:color w:val="auto"/>
                <w:sz w:val="21"/>
                <w:szCs w:val="21"/>
                <w:lang w:eastAsia="zh-CN"/>
              </w:rPr>
              <w:t>5</w:t>
            </w:r>
          </w:p>
        </w:tc>
        <w:tc>
          <w:tcPr>
            <w:tcW w:w="904"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Hans"/>
              </w:rPr>
              <w:t>进度保障</w:t>
            </w:r>
            <w:r>
              <w:rPr>
                <w:rFonts w:hint="eastAsia" w:ascii="宋体" w:hAnsi="宋体" w:eastAsia="宋体" w:cs="宋体"/>
                <w:b w:val="0"/>
                <w:bCs w:val="0"/>
                <w:color w:val="auto"/>
                <w:sz w:val="21"/>
                <w:szCs w:val="21"/>
                <w:lang w:val="en-US" w:eastAsia="zh-CN"/>
              </w:rPr>
              <w:t>1</w:t>
            </w:r>
            <w:r>
              <w:rPr>
                <w:rFonts w:hint="default"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w:t>
            </w:r>
          </w:p>
        </w:tc>
        <w:tc>
          <w:tcPr>
            <w:tcW w:w="495" w:type="pct"/>
            <w:noWrap w:val="0"/>
            <w:vAlign w:val="center"/>
          </w:tcPr>
          <w:p>
            <w:pPr>
              <w:widowControl w:val="0"/>
              <w:bidi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default"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分</w:t>
            </w:r>
          </w:p>
        </w:tc>
        <w:tc>
          <w:tcPr>
            <w:tcW w:w="2536" w:type="pct"/>
            <w:noWrap w:val="0"/>
            <w:vAlign w:val="center"/>
          </w:tcPr>
          <w:p>
            <w:pPr>
              <w:widowControl w:val="0"/>
              <w:bidi w:val="0"/>
              <w:spacing w:line="360" w:lineRule="auto"/>
              <w:rPr>
                <w:rFonts w:hint="default"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Hans"/>
              </w:rPr>
              <w:t>进度保障</w:t>
            </w:r>
            <w:r>
              <w:rPr>
                <w:rFonts w:hint="eastAsia" w:ascii="宋体" w:hAnsi="宋体" w:eastAsia="宋体" w:cs="宋体"/>
                <w:b w:val="0"/>
                <w:bCs w:val="0"/>
                <w:color w:val="auto"/>
                <w:sz w:val="21"/>
                <w:szCs w:val="21"/>
                <w:lang w:val="en-US" w:eastAsia="zh-CN"/>
              </w:rPr>
              <w:t>应包括</w:t>
            </w:r>
            <w:r>
              <w:rPr>
                <w:rFonts w:hint="eastAsia" w:ascii="宋体" w:hAnsi="宋体" w:eastAsia="宋体" w:cs="宋体"/>
                <w:b w:val="0"/>
                <w:bCs w:val="0"/>
                <w:color w:val="auto"/>
                <w:sz w:val="21"/>
                <w:szCs w:val="21"/>
                <w:lang w:val="en-US" w:eastAsia="zh-Hans"/>
              </w:rPr>
              <w:t>但不限于</w:t>
            </w:r>
            <w:r>
              <w:rPr>
                <w:rFonts w:hint="eastAsia" w:ascii="宋体" w:hAnsi="宋体" w:eastAsia="宋体" w:cs="宋体"/>
                <w:b w:val="0"/>
                <w:bCs w:val="0"/>
                <w:color w:val="auto"/>
                <w:sz w:val="21"/>
                <w:szCs w:val="21"/>
                <w:lang w:val="en-US" w:eastAsia="zh-CN"/>
              </w:rPr>
              <w:t>：①</w:t>
            </w:r>
            <w:r>
              <w:rPr>
                <w:rFonts w:hint="eastAsia" w:ascii="宋体" w:hAnsi="宋体" w:eastAsia="宋体" w:cs="宋体"/>
                <w:b w:val="0"/>
                <w:bCs w:val="0"/>
                <w:color w:val="auto"/>
                <w:sz w:val="21"/>
                <w:szCs w:val="21"/>
                <w:lang w:val="en-US" w:eastAsia="zh-Hans"/>
              </w:rPr>
              <w:t>应急管理保障措施</w:t>
            </w:r>
            <w:r>
              <w:rPr>
                <w:rFonts w:hint="default" w:ascii="宋体" w:hAnsi="宋体" w:eastAsia="宋体" w:cs="宋体"/>
                <w:b w:val="0"/>
                <w:bCs w:val="0"/>
                <w:color w:val="auto"/>
                <w:sz w:val="21"/>
                <w:szCs w:val="21"/>
                <w:lang w:eastAsia="zh-Hans"/>
              </w:rPr>
              <w:t>；</w:t>
            </w:r>
            <w:r>
              <w:rPr>
                <w:rFonts w:hint="eastAsia" w:ascii="宋体" w:hAnsi="宋体" w:eastAsia="宋体" w:cs="宋体"/>
                <w:b w:val="0"/>
                <w:bCs w:val="0"/>
                <w:color w:val="auto"/>
                <w:sz w:val="21"/>
                <w:szCs w:val="21"/>
                <w:lang w:val="en-US" w:eastAsia="zh-CN"/>
              </w:rPr>
              <w:t>②设备及人员</w:t>
            </w:r>
            <w:r>
              <w:rPr>
                <w:rFonts w:hint="eastAsia" w:ascii="宋体" w:hAnsi="宋体" w:eastAsia="宋体" w:cs="宋体"/>
                <w:b w:val="0"/>
                <w:bCs w:val="0"/>
                <w:color w:val="auto"/>
                <w:sz w:val="21"/>
                <w:szCs w:val="21"/>
                <w:lang w:val="en-US" w:eastAsia="zh-Hans"/>
              </w:rPr>
              <w:t>施工安全保障</w:t>
            </w:r>
            <w:r>
              <w:rPr>
                <w:rFonts w:hint="default" w:ascii="宋体" w:hAnsi="宋体" w:eastAsia="宋体" w:cs="宋体"/>
                <w:b w:val="0"/>
                <w:bCs w:val="0"/>
                <w:color w:val="auto"/>
                <w:sz w:val="21"/>
                <w:szCs w:val="21"/>
                <w:lang w:eastAsia="zh-Hans"/>
              </w:rPr>
              <w:t>；</w:t>
            </w:r>
            <w:r>
              <w:rPr>
                <w:rFonts w:hint="eastAsia" w:ascii="宋体" w:hAnsi="宋体" w:eastAsia="宋体" w:cs="宋体"/>
                <w:b w:val="0"/>
                <w:bCs w:val="0"/>
                <w:color w:val="auto"/>
                <w:sz w:val="21"/>
                <w:szCs w:val="21"/>
                <w:lang w:val="en-US" w:eastAsia="zh-CN"/>
              </w:rPr>
              <w:t>③</w:t>
            </w:r>
            <w:r>
              <w:rPr>
                <w:rFonts w:hint="eastAsia" w:ascii="宋体" w:hAnsi="宋体" w:eastAsia="宋体" w:cs="宋体"/>
                <w:b w:val="0"/>
                <w:bCs w:val="0"/>
                <w:color w:val="auto"/>
                <w:sz w:val="21"/>
                <w:szCs w:val="21"/>
                <w:lang w:val="en-US" w:eastAsia="zh-Hans"/>
              </w:rPr>
              <w:t>项目实施医疗救护救援措施</w:t>
            </w:r>
            <w:r>
              <w:rPr>
                <w:rFonts w:hint="eastAsia" w:ascii="宋体" w:hAnsi="宋体" w:eastAsia="宋体" w:cs="宋体"/>
                <w:b w:val="0"/>
                <w:bCs w:val="0"/>
                <w:color w:val="auto"/>
                <w:sz w:val="21"/>
                <w:szCs w:val="21"/>
                <w:lang w:val="en-US" w:eastAsia="zh-CN"/>
              </w:rPr>
              <w:t>。</w:t>
            </w:r>
            <w:r>
              <w:rPr>
                <w:rFonts w:hint="default"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经综合评审能满足采购需求得1</w:t>
            </w:r>
            <w:r>
              <w:rPr>
                <w:rFonts w:hint="default"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分；有一项内容缺失扣4分；有一处瑕疵或缺陷扣</w:t>
            </w:r>
            <w:r>
              <w:rPr>
                <w:rFonts w:hint="default"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val="en-US" w:eastAsia="zh-CN"/>
              </w:rPr>
              <w:t>分。本项分值扣完为止</w:t>
            </w:r>
            <w:r>
              <w:rPr>
                <w:rFonts w:hint="default"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w:t>
            </w:r>
          </w:p>
          <w:p>
            <w:pPr>
              <w:widowControl w:val="0"/>
              <w:bidi w:val="0"/>
              <w:spacing w:line="360" w:lineRule="auto"/>
              <w:rPr>
                <w:rFonts w:hint="default"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注：瑕疵或缺陷是指存在与项目无关的文字内容；或内容不适用项目实际情况；或内容逻辑漏洞或原理错误；或方案中内容前后不一致、前后逻辑错误、涉及的规范及标准错误</w:t>
            </w:r>
            <w:r>
              <w:rPr>
                <w:rFonts w:hint="default" w:ascii="宋体" w:hAnsi="宋体" w:eastAsia="宋体" w:cs="宋体"/>
                <w:b w:val="0"/>
                <w:bCs w:val="0"/>
                <w:color w:val="auto"/>
                <w:sz w:val="21"/>
                <w:szCs w:val="21"/>
                <w:lang w:eastAsia="zh-CN"/>
              </w:rPr>
              <w:t>。</w:t>
            </w:r>
          </w:p>
        </w:tc>
        <w:tc>
          <w:tcPr>
            <w:tcW w:w="649" w:type="pct"/>
            <w:noWrap w:val="0"/>
            <w:vAlign w:val="center"/>
          </w:tcPr>
          <w:p>
            <w:pPr>
              <w:widowControl w:val="0"/>
              <w:bidi w:val="0"/>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技术评分因素</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1"/>
        </w:rPr>
      </w:pPr>
    </w:p>
    <w:p>
      <w:pPr>
        <w:rPr>
          <w:rFonts w:hint="eastAsia" w:ascii="宋体" w:hAnsi="宋体" w:eastAsia="宋体" w:cs="宋体"/>
        </w:rPr>
        <w:sectPr>
          <w:footerReference r:id="rId8" w:type="default"/>
          <w:pgSz w:w="11980" w:h="16780"/>
          <w:pgMar w:top="1246" w:right="1095" w:bottom="1528" w:left="1135" w:header="0" w:footer="1389" w:gutter="0"/>
          <w:pgNumType w:fmt="decimal"/>
          <w:cols w:space="720" w:num="1"/>
        </w:sectPr>
      </w:pPr>
    </w:p>
    <w:p>
      <w:pPr>
        <w:spacing w:before="280" w:line="360" w:lineRule="auto"/>
        <w:ind w:left="3094"/>
        <w:outlineLvl w:val="0"/>
        <w:rPr>
          <w:rFonts w:hint="eastAsia" w:ascii="宋体" w:hAnsi="宋体" w:eastAsia="宋体" w:cs="宋体"/>
          <w:sz w:val="21"/>
        </w:rPr>
      </w:pPr>
      <w:bookmarkStart w:id="35" w:name="_Toc5465"/>
      <w:r>
        <w:rPr>
          <w:rFonts w:hint="eastAsia" w:ascii="宋体" w:hAnsi="宋体" w:eastAsia="宋体" w:cs="宋体"/>
          <w:b/>
          <w:bCs/>
          <w:spacing w:val="21"/>
          <w:sz w:val="36"/>
          <w:szCs w:val="36"/>
          <w:lang w:eastAsia="zh-CN"/>
        </w:rPr>
        <w:t>第四章</w:t>
      </w:r>
      <w:r>
        <w:rPr>
          <w:rFonts w:hint="eastAsia" w:ascii="宋体" w:hAnsi="宋体" w:eastAsia="宋体" w:cs="宋体"/>
          <w:b/>
          <w:bCs/>
          <w:spacing w:val="21"/>
          <w:sz w:val="36"/>
          <w:szCs w:val="36"/>
          <w:lang w:val="en-US" w:eastAsia="zh-CN"/>
        </w:rPr>
        <w:t xml:space="preserve"> </w:t>
      </w:r>
      <w:r>
        <w:rPr>
          <w:rFonts w:hint="eastAsia" w:ascii="宋体" w:hAnsi="宋体" w:eastAsia="宋体" w:cs="宋体"/>
          <w:b/>
          <w:bCs/>
          <w:spacing w:val="21"/>
          <w:sz w:val="36"/>
          <w:szCs w:val="36"/>
          <w:lang w:eastAsia="zh-CN"/>
        </w:rPr>
        <w:t>比选应答文件格式</w:t>
      </w:r>
      <w:bookmarkEnd w:id="35"/>
    </w:p>
    <w:p>
      <w:pPr>
        <w:spacing w:before="91" w:line="220" w:lineRule="auto"/>
        <w:rPr>
          <w:rFonts w:hint="eastAsia" w:ascii="宋体" w:hAnsi="宋体" w:eastAsia="宋体" w:cs="宋体"/>
          <w:spacing w:val="-4"/>
          <w:sz w:val="24"/>
          <w:szCs w:val="24"/>
        </w:rPr>
      </w:pPr>
    </w:p>
    <w:p>
      <w:pPr>
        <w:spacing w:before="91" w:line="220" w:lineRule="auto"/>
        <w:rPr>
          <w:rFonts w:hint="eastAsia" w:ascii="宋体" w:hAnsi="宋体" w:eastAsia="宋体" w:cs="宋体"/>
          <w:sz w:val="24"/>
          <w:szCs w:val="24"/>
        </w:rPr>
      </w:pPr>
      <w:r>
        <w:rPr>
          <w:rFonts w:hint="eastAsia" w:ascii="宋体" w:hAnsi="宋体" w:eastAsia="宋体" w:cs="宋体"/>
          <w:spacing w:val="-4"/>
          <w:sz w:val="24"/>
          <w:szCs w:val="24"/>
        </w:rPr>
        <w:t>比选应答文件应包括下列内容，并按此顺序组卷</w:t>
      </w:r>
      <w:r>
        <w:rPr>
          <w:rFonts w:hint="eastAsia" w:ascii="宋体" w:hAnsi="宋体" w:eastAsia="宋体" w:cs="宋体"/>
          <w:spacing w:val="-5"/>
          <w:sz w:val="24"/>
          <w:szCs w:val="24"/>
        </w:rPr>
        <w:t>装订成册：</w:t>
      </w:r>
    </w:p>
    <w:p>
      <w:pPr>
        <w:spacing w:before="266" w:line="220" w:lineRule="auto"/>
        <w:rPr>
          <w:rFonts w:hint="eastAsia" w:ascii="宋体" w:hAnsi="宋体" w:eastAsia="宋体" w:cs="宋体"/>
          <w:sz w:val="24"/>
          <w:szCs w:val="24"/>
        </w:rPr>
      </w:pPr>
      <w:r>
        <w:rPr>
          <w:rFonts w:hint="eastAsia" w:ascii="宋体" w:hAnsi="宋体" w:eastAsia="宋体" w:cs="宋体"/>
          <w:spacing w:val="-17"/>
          <w:sz w:val="24"/>
          <w:szCs w:val="24"/>
        </w:rPr>
        <w:t>1、</w:t>
      </w:r>
      <w:r>
        <w:rPr>
          <w:rFonts w:hint="eastAsia" w:ascii="宋体" w:hAnsi="宋体" w:eastAsia="宋体" w:cs="宋体"/>
          <w:spacing w:val="-53"/>
          <w:sz w:val="24"/>
          <w:szCs w:val="24"/>
        </w:rPr>
        <w:t xml:space="preserve"> </w:t>
      </w:r>
      <w:r>
        <w:rPr>
          <w:rFonts w:hint="eastAsia" w:ascii="宋体" w:hAnsi="宋体" w:eastAsia="宋体" w:cs="宋体"/>
          <w:spacing w:val="-17"/>
          <w:sz w:val="24"/>
          <w:szCs w:val="24"/>
        </w:rPr>
        <w:t>比选申请函</w:t>
      </w:r>
    </w:p>
    <w:p>
      <w:pPr>
        <w:spacing w:before="289" w:line="222" w:lineRule="auto"/>
        <w:rPr>
          <w:rFonts w:hint="eastAsia" w:ascii="宋体" w:hAnsi="宋体" w:eastAsia="宋体" w:cs="宋体"/>
          <w:sz w:val="24"/>
          <w:szCs w:val="24"/>
        </w:rPr>
      </w:pPr>
      <w:r>
        <w:rPr>
          <w:rFonts w:hint="eastAsia" w:ascii="宋体" w:hAnsi="宋体" w:eastAsia="宋体" w:cs="宋体"/>
          <w:spacing w:val="-5"/>
          <w:sz w:val="24"/>
          <w:szCs w:val="24"/>
        </w:rPr>
        <w:t>2、</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法定代表人身份证明或法定代表人授权委托书</w:t>
      </w:r>
    </w:p>
    <w:p>
      <w:pPr>
        <w:spacing w:before="279" w:line="220" w:lineRule="auto"/>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27"/>
          <w:sz w:val="24"/>
          <w:szCs w:val="24"/>
        </w:rPr>
        <w:t xml:space="preserve"> </w:t>
      </w:r>
      <w:r>
        <w:rPr>
          <w:rFonts w:hint="eastAsia" w:ascii="宋体" w:hAnsi="宋体" w:eastAsia="宋体" w:cs="宋体"/>
          <w:spacing w:val="-10"/>
          <w:sz w:val="24"/>
          <w:szCs w:val="24"/>
        </w:rPr>
        <w:t>比选申请人基本情况表</w:t>
      </w:r>
    </w:p>
    <w:p>
      <w:pPr>
        <w:spacing w:before="277" w:line="220" w:lineRule="auto"/>
        <w:rPr>
          <w:rFonts w:hint="eastAsia" w:ascii="宋体" w:hAnsi="宋体" w:eastAsia="宋体" w:cs="宋体"/>
          <w:sz w:val="24"/>
          <w:szCs w:val="24"/>
        </w:rPr>
      </w:pP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完成类似项目情况表(附业绩证明材料)</w:t>
      </w:r>
    </w:p>
    <w:p>
      <w:pPr>
        <w:spacing w:before="291" w:line="222" w:lineRule="auto"/>
        <w:rPr>
          <w:rFonts w:hint="eastAsia" w:ascii="宋体" w:hAnsi="宋体" w:eastAsia="宋体" w:cs="宋体"/>
          <w:sz w:val="24"/>
          <w:szCs w:val="24"/>
        </w:rPr>
      </w:pPr>
      <w:r>
        <w:rPr>
          <w:rFonts w:hint="eastAsia" w:ascii="宋体" w:hAnsi="宋体" w:eastAsia="宋体" w:cs="宋体"/>
          <w:spacing w:val="-14"/>
          <w:sz w:val="24"/>
          <w:szCs w:val="24"/>
          <w:lang w:val="en-US" w:eastAsia="zh-CN"/>
        </w:rPr>
        <w:t>5</w:t>
      </w:r>
      <w:r>
        <w:rPr>
          <w:rFonts w:hint="eastAsia" w:ascii="宋体" w:hAnsi="宋体" w:eastAsia="宋体" w:cs="宋体"/>
          <w:spacing w:val="-14"/>
          <w:sz w:val="24"/>
          <w:szCs w:val="24"/>
        </w:rPr>
        <w:t>、</w:t>
      </w:r>
      <w:r>
        <w:rPr>
          <w:rFonts w:hint="eastAsia" w:ascii="宋体" w:hAnsi="宋体" w:eastAsia="宋体" w:cs="宋体"/>
          <w:spacing w:val="-61"/>
          <w:sz w:val="24"/>
          <w:szCs w:val="24"/>
        </w:rPr>
        <w:t xml:space="preserve"> </w:t>
      </w:r>
      <w:r>
        <w:rPr>
          <w:rFonts w:hint="eastAsia" w:ascii="宋体" w:hAnsi="宋体" w:eastAsia="宋体" w:cs="宋体"/>
          <w:spacing w:val="-14"/>
          <w:sz w:val="24"/>
          <w:szCs w:val="24"/>
        </w:rPr>
        <w:t>服务方案</w:t>
      </w:r>
    </w:p>
    <w:p>
      <w:pPr>
        <w:spacing w:before="283" w:line="222" w:lineRule="auto"/>
        <w:rPr>
          <w:rFonts w:hint="eastAsia" w:ascii="宋体" w:hAnsi="宋体" w:eastAsia="宋体" w:cs="宋体"/>
          <w:sz w:val="24"/>
          <w:szCs w:val="24"/>
        </w:rPr>
      </w:pPr>
      <w:r>
        <w:rPr>
          <w:rFonts w:hint="eastAsia" w:ascii="宋体" w:hAnsi="宋体" w:eastAsia="宋体" w:cs="宋体"/>
          <w:spacing w:val="-16"/>
          <w:sz w:val="24"/>
          <w:szCs w:val="24"/>
          <w:lang w:val="en-US" w:eastAsia="zh-CN"/>
        </w:rPr>
        <w:t>6</w:t>
      </w:r>
      <w:r>
        <w:rPr>
          <w:rFonts w:hint="eastAsia" w:ascii="宋体" w:hAnsi="宋体" w:eastAsia="宋体" w:cs="宋体"/>
          <w:spacing w:val="-16"/>
          <w:sz w:val="24"/>
          <w:szCs w:val="24"/>
        </w:rPr>
        <w:t>、</w:t>
      </w:r>
      <w:r>
        <w:rPr>
          <w:rFonts w:hint="eastAsia" w:ascii="宋体" w:hAnsi="宋体" w:eastAsia="宋体" w:cs="宋体"/>
          <w:spacing w:val="-73"/>
          <w:sz w:val="24"/>
          <w:szCs w:val="24"/>
        </w:rPr>
        <w:t xml:space="preserve"> </w:t>
      </w:r>
      <w:r>
        <w:rPr>
          <w:rFonts w:hint="eastAsia" w:ascii="宋体" w:hAnsi="宋体" w:eastAsia="宋体" w:cs="宋体"/>
          <w:spacing w:val="-16"/>
          <w:sz w:val="24"/>
          <w:szCs w:val="24"/>
        </w:rPr>
        <w:t>报价函</w:t>
      </w:r>
    </w:p>
    <w:p>
      <w:pPr>
        <w:spacing w:before="311" w:line="314"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、比选申请人提供的其他资料(需包含营业执照等</w:t>
      </w:r>
      <w:r>
        <w:rPr>
          <w:rFonts w:hint="eastAsia" w:ascii="宋体" w:hAnsi="宋体" w:eastAsia="宋体" w:cs="宋体"/>
          <w:spacing w:val="-1"/>
          <w:sz w:val="24"/>
          <w:szCs w:val="24"/>
        </w:rPr>
        <w:t>资格要求中所须提供的其</w:t>
      </w:r>
      <w:r>
        <w:rPr>
          <w:rFonts w:hint="eastAsia" w:ascii="宋体" w:hAnsi="宋体" w:eastAsia="宋体" w:cs="宋体"/>
          <w:spacing w:val="8"/>
          <w:sz w:val="24"/>
          <w:szCs w:val="24"/>
        </w:rPr>
        <w:t>他资料)</w:t>
      </w:r>
    </w:p>
    <w:p>
      <w:pPr>
        <w:rPr>
          <w:rFonts w:hint="eastAsia" w:ascii="宋体" w:hAnsi="宋体" w:eastAsia="宋体" w:cs="宋体"/>
          <w:sz w:val="24"/>
          <w:szCs w:val="24"/>
        </w:rPr>
        <w:sectPr>
          <w:footerReference r:id="rId9" w:type="default"/>
          <w:pgSz w:w="12030" w:h="16820"/>
          <w:pgMar w:top="1429" w:right="1480" w:bottom="1538" w:left="1320" w:header="0" w:footer="1399" w:gutter="0"/>
          <w:pgNumType w:fmt="decimal"/>
          <w:cols w:space="720" w:num="1"/>
        </w:sectPr>
      </w:pPr>
    </w:p>
    <w:p>
      <w:pPr>
        <w:spacing w:before="65" w:line="221" w:lineRule="auto"/>
        <w:ind w:left="3312"/>
        <w:rPr>
          <w:rFonts w:hint="eastAsia" w:ascii="宋体" w:hAnsi="宋体" w:eastAsia="宋体" w:cs="宋体"/>
          <w:sz w:val="32"/>
          <w:szCs w:val="32"/>
        </w:rPr>
      </w:pPr>
      <w:r>
        <w:rPr>
          <w:rFonts w:hint="eastAsia" w:ascii="宋体" w:hAnsi="宋体" w:eastAsia="宋体" w:cs="宋体"/>
          <w:b/>
          <w:bCs/>
          <w:spacing w:val="8"/>
          <w:sz w:val="32"/>
          <w:szCs w:val="32"/>
        </w:rPr>
        <w:t>(项目名称)</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before="146" w:line="222" w:lineRule="auto"/>
        <w:ind w:left="2213"/>
        <w:rPr>
          <w:rFonts w:hint="eastAsia" w:ascii="宋体" w:hAnsi="宋体" w:eastAsia="宋体" w:cs="宋体"/>
          <w:sz w:val="45"/>
          <w:szCs w:val="45"/>
        </w:rPr>
      </w:pPr>
      <w:r>
        <w:rPr>
          <w:rFonts w:hint="eastAsia" w:ascii="宋体" w:hAnsi="宋体" w:eastAsia="宋体" w:cs="宋体"/>
          <w:b/>
          <w:bCs/>
          <w:spacing w:val="-39"/>
          <w:sz w:val="45"/>
          <w:szCs w:val="45"/>
        </w:rPr>
        <w:t>比</w:t>
      </w:r>
      <w:r>
        <w:rPr>
          <w:rFonts w:hint="eastAsia" w:ascii="宋体" w:hAnsi="宋体" w:eastAsia="宋体" w:cs="宋体"/>
          <w:spacing w:val="21"/>
          <w:sz w:val="45"/>
          <w:szCs w:val="45"/>
        </w:rPr>
        <w:t xml:space="preserve"> </w:t>
      </w:r>
      <w:r>
        <w:rPr>
          <w:rFonts w:hint="eastAsia" w:ascii="宋体" w:hAnsi="宋体" w:eastAsia="宋体" w:cs="宋体"/>
          <w:b/>
          <w:bCs/>
          <w:spacing w:val="-39"/>
          <w:sz w:val="45"/>
          <w:szCs w:val="45"/>
        </w:rPr>
        <w:t>选</w:t>
      </w:r>
      <w:r>
        <w:rPr>
          <w:rFonts w:hint="eastAsia" w:ascii="宋体" w:hAnsi="宋体" w:eastAsia="宋体" w:cs="宋体"/>
          <w:spacing w:val="16"/>
          <w:sz w:val="45"/>
          <w:szCs w:val="45"/>
        </w:rPr>
        <w:t xml:space="preserve"> </w:t>
      </w:r>
      <w:r>
        <w:rPr>
          <w:rFonts w:hint="eastAsia" w:ascii="宋体" w:hAnsi="宋体" w:eastAsia="宋体" w:cs="宋体"/>
          <w:b/>
          <w:bCs/>
          <w:spacing w:val="-39"/>
          <w:sz w:val="45"/>
          <w:szCs w:val="45"/>
        </w:rPr>
        <w:t>应</w:t>
      </w:r>
      <w:r>
        <w:rPr>
          <w:rFonts w:hint="eastAsia" w:ascii="宋体" w:hAnsi="宋体" w:eastAsia="宋体" w:cs="宋体"/>
          <w:spacing w:val="16"/>
          <w:sz w:val="45"/>
          <w:szCs w:val="45"/>
        </w:rPr>
        <w:t xml:space="preserve"> </w:t>
      </w:r>
      <w:r>
        <w:rPr>
          <w:rFonts w:hint="eastAsia" w:ascii="宋体" w:hAnsi="宋体" w:eastAsia="宋体" w:cs="宋体"/>
          <w:b/>
          <w:bCs/>
          <w:spacing w:val="-39"/>
          <w:sz w:val="45"/>
          <w:szCs w:val="45"/>
        </w:rPr>
        <w:t>答</w:t>
      </w:r>
      <w:r>
        <w:rPr>
          <w:rFonts w:hint="eastAsia" w:ascii="宋体" w:hAnsi="宋体" w:eastAsia="宋体" w:cs="宋体"/>
          <w:spacing w:val="16"/>
          <w:sz w:val="45"/>
          <w:szCs w:val="45"/>
        </w:rPr>
        <w:t xml:space="preserve"> </w:t>
      </w:r>
      <w:r>
        <w:rPr>
          <w:rFonts w:hint="eastAsia" w:ascii="宋体" w:hAnsi="宋体" w:eastAsia="宋体" w:cs="宋体"/>
          <w:b/>
          <w:bCs/>
          <w:spacing w:val="-39"/>
          <w:sz w:val="45"/>
          <w:szCs w:val="45"/>
        </w:rPr>
        <w:t>文</w:t>
      </w:r>
      <w:r>
        <w:rPr>
          <w:rFonts w:hint="eastAsia" w:ascii="宋体" w:hAnsi="宋体" w:eastAsia="宋体" w:cs="宋体"/>
          <w:spacing w:val="17"/>
          <w:sz w:val="45"/>
          <w:szCs w:val="45"/>
        </w:rPr>
        <w:t xml:space="preserve"> </w:t>
      </w:r>
      <w:r>
        <w:rPr>
          <w:rFonts w:hint="eastAsia" w:ascii="宋体" w:hAnsi="宋体" w:eastAsia="宋体" w:cs="宋体"/>
          <w:b/>
          <w:bCs/>
          <w:spacing w:val="-39"/>
          <w:sz w:val="45"/>
          <w:szCs w:val="45"/>
        </w:rPr>
        <w:t>件</w:t>
      </w:r>
    </w:p>
    <w:p>
      <w:pPr>
        <w:spacing w:line="271" w:lineRule="auto"/>
        <w:rPr>
          <w:rFonts w:hint="eastAsia" w:ascii="宋体" w:hAnsi="宋体" w:eastAsia="宋体" w:cs="宋体"/>
          <w:sz w:val="21"/>
        </w:rPr>
      </w:pPr>
    </w:p>
    <w:p>
      <w:pPr>
        <w:spacing w:line="271" w:lineRule="auto"/>
        <w:rPr>
          <w:rFonts w:hint="eastAsia" w:ascii="宋体" w:hAnsi="宋体" w:eastAsia="宋体" w:cs="宋体"/>
          <w:sz w:val="21"/>
        </w:rPr>
      </w:pPr>
    </w:p>
    <w:p>
      <w:pPr>
        <w:spacing w:line="271" w:lineRule="auto"/>
        <w:rPr>
          <w:rFonts w:hint="eastAsia" w:ascii="宋体" w:hAnsi="宋体" w:eastAsia="宋体" w:cs="宋体"/>
          <w:sz w:val="21"/>
        </w:rPr>
      </w:pPr>
    </w:p>
    <w:p>
      <w:pPr>
        <w:spacing w:line="271"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before="104" w:line="220" w:lineRule="auto"/>
        <w:ind w:left="2147"/>
        <w:rPr>
          <w:rFonts w:hint="eastAsia" w:ascii="宋体" w:hAnsi="宋体" w:eastAsia="宋体" w:cs="宋体"/>
          <w:sz w:val="32"/>
          <w:szCs w:val="32"/>
        </w:rPr>
      </w:pPr>
      <w:r>
        <w:rPr>
          <w:rFonts w:hint="eastAsia" w:ascii="宋体" w:hAnsi="宋体" w:eastAsia="宋体" w:cs="宋体"/>
          <w:spacing w:val="-15"/>
          <w:sz w:val="32"/>
          <w:szCs w:val="32"/>
        </w:rPr>
        <w:t>比选申请人：</w:t>
      </w:r>
      <w:r>
        <w:rPr>
          <w:rFonts w:hint="eastAsia" w:ascii="宋体" w:hAnsi="宋体" w:eastAsia="宋体" w:cs="宋体"/>
          <w:spacing w:val="20"/>
          <w:sz w:val="32"/>
          <w:szCs w:val="32"/>
        </w:rPr>
        <w:t xml:space="preserve">  </w:t>
      </w:r>
      <w:r>
        <w:rPr>
          <w:rFonts w:hint="eastAsia" w:ascii="宋体" w:hAnsi="宋体" w:eastAsia="宋体" w:cs="宋体"/>
          <w:spacing w:val="-15"/>
          <w:sz w:val="32"/>
          <w:szCs w:val="32"/>
        </w:rPr>
        <w:t>(盖单位章)</w:t>
      </w: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4" w:lineRule="auto"/>
        <w:rPr>
          <w:rFonts w:hint="eastAsia" w:ascii="宋体" w:hAnsi="宋体" w:eastAsia="宋体" w:cs="宋体"/>
          <w:sz w:val="21"/>
        </w:rPr>
      </w:pPr>
    </w:p>
    <w:p>
      <w:pPr>
        <w:spacing w:before="104" w:line="223" w:lineRule="auto"/>
        <w:ind w:left="1322"/>
        <w:rPr>
          <w:rFonts w:hint="eastAsia" w:ascii="宋体" w:hAnsi="宋体" w:eastAsia="宋体" w:cs="宋体"/>
          <w:sz w:val="32"/>
          <w:szCs w:val="32"/>
        </w:rPr>
      </w:pPr>
      <w:r>
        <w:rPr>
          <w:rFonts w:hint="eastAsia" w:ascii="宋体" w:hAnsi="宋体" w:eastAsia="宋体" w:cs="宋体"/>
          <w:b/>
          <w:bCs/>
          <w:spacing w:val="-12"/>
          <w:sz w:val="32"/>
          <w:szCs w:val="32"/>
        </w:rPr>
        <w:t>法定代表人或其委托代理人：</w:t>
      </w:r>
      <w:r>
        <w:rPr>
          <w:rFonts w:hint="eastAsia" w:ascii="宋体" w:hAnsi="宋体" w:eastAsia="宋体" w:cs="宋体"/>
          <w:spacing w:val="24"/>
          <w:sz w:val="32"/>
          <w:szCs w:val="32"/>
        </w:rPr>
        <w:t xml:space="preserve">  </w:t>
      </w:r>
      <w:r>
        <w:rPr>
          <w:rFonts w:hint="eastAsia" w:ascii="宋体" w:hAnsi="宋体" w:eastAsia="宋体" w:cs="宋体"/>
          <w:b/>
          <w:bCs/>
          <w:spacing w:val="-12"/>
          <w:sz w:val="32"/>
          <w:szCs w:val="32"/>
        </w:rPr>
        <w:t>(签字)</w:t>
      </w:r>
    </w:p>
    <w:p>
      <w:pPr>
        <w:spacing w:line="247"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bookmarkStart w:id="37" w:name="_GoBack"/>
      <w:bookmarkEnd w:id="37"/>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before="104" w:line="222" w:lineRule="auto"/>
        <w:ind w:left="3067"/>
        <w:rPr>
          <w:rFonts w:hint="eastAsia" w:ascii="宋体" w:hAnsi="宋体" w:eastAsia="宋体" w:cs="宋体"/>
          <w:sz w:val="32"/>
          <w:szCs w:val="32"/>
        </w:rPr>
      </w:pPr>
      <w:r>
        <w:rPr>
          <w:rFonts w:hint="eastAsia" w:ascii="宋体" w:hAnsi="宋体" w:eastAsia="宋体" w:cs="宋体"/>
          <w:spacing w:val="-22"/>
          <w:sz w:val="32"/>
          <w:szCs w:val="32"/>
        </w:rPr>
        <w:t>年</w:t>
      </w:r>
      <w:r>
        <w:rPr>
          <w:rFonts w:hint="eastAsia" w:ascii="宋体" w:hAnsi="宋体" w:eastAsia="宋体" w:cs="宋体"/>
          <w:spacing w:val="26"/>
          <w:sz w:val="32"/>
          <w:szCs w:val="32"/>
        </w:rPr>
        <w:t xml:space="preserve">   </w:t>
      </w:r>
      <w:r>
        <w:rPr>
          <w:rFonts w:hint="eastAsia" w:ascii="宋体" w:hAnsi="宋体" w:eastAsia="宋体" w:cs="宋体"/>
          <w:spacing w:val="-22"/>
          <w:sz w:val="32"/>
          <w:szCs w:val="32"/>
        </w:rPr>
        <w:t>月</w:t>
      </w:r>
      <w:r>
        <w:rPr>
          <w:rFonts w:hint="eastAsia" w:ascii="宋体" w:hAnsi="宋体" w:eastAsia="宋体" w:cs="宋体"/>
          <w:spacing w:val="39"/>
          <w:sz w:val="32"/>
          <w:szCs w:val="32"/>
        </w:rPr>
        <w:t xml:space="preserve">   </w:t>
      </w:r>
      <w:r>
        <w:rPr>
          <w:rFonts w:hint="eastAsia" w:ascii="宋体" w:hAnsi="宋体" w:eastAsia="宋体" w:cs="宋体"/>
          <w:spacing w:val="-22"/>
          <w:sz w:val="32"/>
          <w:szCs w:val="32"/>
        </w:rPr>
        <w:t>日</w:t>
      </w:r>
    </w:p>
    <w:p>
      <w:pPr>
        <w:rPr>
          <w:rFonts w:hint="eastAsia" w:ascii="宋体" w:hAnsi="宋体" w:eastAsia="宋体" w:cs="宋体"/>
        </w:rPr>
        <w:sectPr>
          <w:footerReference r:id="rId10" w:type="default"/>
          <w:pgSz w:w="12150" w:h="16900"/>
          <w:pgMar w:top="1398" w:right="1822" w:bottom="1548" w:left="1822" w:header="0" w:footer="1409" w:gutter="0"/>
          <w:pgNumType w:fmt="decimal"/>
          <w:cols w:space="720" w:num="1"/>
        </w:sectPr>
      </w:pPr>
    </w:p>
    <w:p>
      <w:pPr>
        <w:spacing w:before="63" w:line="220" w:lineRule="auto"/>
        <w:ind w:left="3484"/>
        <w:outlineLvl w:val="6"/>
        <w:rPr>
          <w:rFonts w:hint="eastAsia" w:ascii="宋体" w:hAnsi="宋体" w:eastAsia="宋体" w:cs="宋体"/>
          <w:sz w:val="31"/>
          <w:szCs w:val="31"/>
        </w:rPr>
      </w:pPr>
      <w:r>
        <w:rPr>
          <w:rFonts w:hint="eastAsia" w:ascii="宋体" w:hAnsi="宋体" w:eastAsia="宋体" w:cs="宋体"/>
          <w:b/>
          <w:bCs/>
          <w:spacing w:val="-12"/>
          <w:sz w:val="31"/>
          <w:szCs w:val="31"/>
        </w:rPr>
        <w:t>一</w:t>
      </w:r>
      <w:r>
        <w:rPr>
          <w:rFonts w:hint="eastAsia" w:ascii="宋体" w:hAnsi="宋体" w:eastAsia="宋体" w:cs="宋体"/>
          <w:spacing w:val="-58"/>
          <w:sz w:val="31"/>
          <w:szCs w:val="31"/>
        </w:rPr>
        <w:t xml:space="preserve"> </w:t>
      </w:r>
      <w:r>
        <w:rPr>
          <w:rFonts w:hint="eastAsia" w:ascii="宋体" w:hAnsi="宋体" w:eastAsia="宋体" w:cs="宋体"/>
          <w:b/>
          <w:bCs/>
          <w:spacing w:val="-12"/>
          <w:sz w:val="31"/>
          <w:szCs w:val="31"/>
        </w:rPr>
        <w:t>、比选申请函</w:t>
      </w:r>
    </w:p>
    <w:p>
      <w:pPr>
        <w:spacing w:line="325" w:lineRule="auto"/>
        <w:rPr>
          <w:rFonts w:hint="eastAsia" w:ascii="宋体" w:hAnsi="宋体" w:eastAsia="宋体" w:cs="宋体"/>
          <w:sz w:val="21"/>
        </w:rPr>
      </w:pPr>
    </w:p>
    <w:p>
      <w:pPr>
        <w:spacing w:line="325" w:lineRule="auto"/>
        <w:rPr>
          <w:rFonts w:hint="eastAsia" w:ascii="宋体" w:hAnsi="宋体" w:eastAsia="宋体" w:cs="宋体"/>
          <w:sz w:val="21"/>
        </w:rPr>
      </w:pPr>
    </w:p>
    <w:p>
      <w:pPr>
        <w:spacing w:before="91" w:line="221" w:lineRule="auto"/>
        <w:ind w:left="540"/>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23"/>
          <w:sz w:val="24"/>
          <w:szCs w:val="24"/>
        </w:rPr>
        <w:t xml:space="preserve">   </w:t>
      </w:r>
      <w:r>
        <w:rPr>
          <w:rFonts w:hint="eastAsia" w:ascii="宋体" w:hAnsi="宋体" w:eastAsia="宋体" w:cs="宋体"/>
          <w:spacing w:val="-5"/>
          <w:sz w:val="24"/>
          <w:szCs w:val="24"/>
        </w:rPr>
        <w:t>(业主单位名称)</w:t>
      </w:r>
    </w:p>
    <w:p>
      <w:pPr>
        <w:spacing w:line="335" w:lineRule="auto"/>
        <w:rPr>
          <w:rFonts w:hint="eastAsia" w:ascii="宋体" w:hAnsi="宋体" w:eastAsia="宋体" w:cs="宋体"/>
          <w:sz w:val="24"/>
          <w:szCs w:val="24"/>
        </w:rPr>
      </w:pPr>
    </w:p>
    <w:p>
      <w:pPr>
        <w:spacing w:before="91" w:line="356" w:lineRule="auto"/>
        <w:ind w:right="7" w:firstLine="540"/>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根据已收到的</w:t>
      </w:r>
      <w:r>
        <w:rPr>
          <w:rFonts w:hint="eastAsia" w:ascii="宋体" w:hAnsi="宋体" w:eastAsia="宋体" w:cs="宋体"/>
          <w:spacing w:val="133"/>
          <w:sz w:val="24"/>
          <w:szCs w:val="24"/>
        </w:rPr>
        <w:t xml:space="preserve"> </w:t>
      </w:r>
      <w:r>
        <w:rPr>
          <w:rFonts w:hint="eastAsia" w:ascii="宋体" w:hAnsi="宋体" w:eastAsia="宋体" w:cs="宋体"/>
          <w:spacing w:val="4"/>
          <w:sz w:val="24"/>
          <w:szCs w:val="24"/>
        </w:rPr>
        <w:t>(项目名称)比选文件，遵照《中华人民共</w:t>
      </w:r>
      <w:r>
        <w:rPr>
          <w:rFonts w:hint="eastAsia" w:ascii="宋体" w:hAnsi="宋体" w:eastAsia="宋体" w:cs="宋体"/>
          <w:spacing w:val="3"/>
          <w:sz w:val="24"/>
          <w:szCs w:val="24"/>
        </w:rPr>
        <w:t>和国政府</w:t>
      </w:r>
      <w:r>
        <w:rPr>
          <w:rFonts w:hint="eastAsia" w:ascii="宋体" w:hAnsi="宋体" w:eastAsia="宋体" w:cs="宋体"/>
          <w:spacing w:val="-2"/>
          <w:sz w:val="24"/>
          <w:szCs w:val="24"/>
        </w:rPr>
        <w:t>采购法》等有关规定，我公司经研究比选文件的内容后，我方承诺按上述比</w:t>
      </w:r>
      <w:r>
        <w:rPr>
          <w:rFonts w:hint="eastAsia" w:ascii="宋体" w:hAnsi="宋体" w:eastAsia="宋体" w:cs="宋体"/>
          <w:spacing w:val="-3"/>
          <w:sz w:val="24"/>
          <w:szCs w:val="24"/>
        </w:rPr>
        <w:t>选文件及相关法律规章等条件承担采购服务。</w:t>
      </w:r>
    </w:p>
    <w:p>
      <w:pPr>
        <w:spacing w:before="200" w:line="541" w:lineRule="exact"/>
        <w:ind w:left="540"/>
        <w:rPr>
          <w:rFonts w:hint="eastAsia" w:ascii="宋体" w:hAnsi="宋体" w:eastAsia="宋体" w:cs="宋体"/>
          <w:sz w:val="24"/>
          <w:szCs w:val="24"/>
        </w:rPr>
      </w:pPr>
      <w:r>
        <w:rPr>
          <w:rFonts w:hint="eastAsia" w:ascii="宋体" w:hAnsi="宋体" w:eastAsia="宋体" w:cs="宋体"/>
          <w:spacing w:val="-4"/>
          <w:position w:val="19"/>
          <w:sz w:val="24"/>
          <w:szCs w:val="24"/>
        </w:rPr>
        <w:t>2.</w:t>
      </w:r>
      <w:r>
        <w:rPr>
          <w:rFonts w:hint="eastAsia" w:ascii="宋体" w:hAnsi="宋体" w:eastAsia="宋体" w:cs="宋体"/>
          <w:spacing w:val="-52"/>
          <w:position w:val="19"/>
          <w:sz w:val="24"/>
          <w:szCs w:val="24"/>
        </w:rPr>
        <w:t xml:space="preserve"> </w:t>
      </w:r>
      <w:r>
        <w:rPr>
          <w:rFonts w:hint="eastAsia" w:ascii="宋体" w:hAnsi="宋体" w:eastAsia="宋体" w:cs="宋体"/>
          <w:spacing w:val="-4"/>
          <w:position w:val="19"/>
          <w:sz w:val="24"/>
          <w:szCs w:val="24"/>
        </w:rPr>
        <w:t>如果我方中选，保证按照采购人的要求在规定期限内完成采购</w:t>
      </w:r>
      <w:r>
        <w:rPr>
          <w:rFonts w:hint="eastAsia" w:ascii="宋体" w:hAnsi="宋体" w:eastAsia="宋体" w:cs="宋体"/>
          <w:spacing w:val="-4"/>
          <w:position w:val="19"/>
          <w:sz w:val="24"/>
          <w:szCs w:val="24"/>
          <w:lang w:eastAsia="zh-CN"/>
        </w:rPr>
        <w:t>工作。</w:t>
      </w:r>
    </w:p>
    <w:p>
      <w:pPr>
        <w:spacing w:before="206" w:line="540" w:lineRule="exact"/>
        <w:ind w:firstLine="464" w:firstLineChars="200"/>
        <w:rPr>
          <w:rFonts w:hint="eastAsia" w:ascii="宋体" w:hAnsi="宋体" w:eastAsia="宋体" w:cs="宋体"/>
          <w:sz w:val="24"/>
          <w:szCs w:val="24"/>
        </w:rPr>
      </w:pPr>
      <w:r>
        <w:rPr>
          <w:rFonts w:hint="eastAsia" w:ascii="宋体" w:hAnsi="宋体" w:eastAsia="宋体" w:cs="宋体"/>
          <w:spacing w:val="-4"/>
          <w:position w:val="19"/>
          <w:sz w:val="24"/>
          <w:szCs w:val="24"/>
        </w:rPr>
        <w:t>3.</w:t>
      </w:r>
      <w:r>
        <w:rPr>
          <w:rFonts w:hint="eastAsia" w:ascii="宋体" w:hAnsi="宋体" w:eastAsia="宋体" w:cs="宋体"/>
          <w:spacing w:val="-45"/>
          <w:position w:val="19"/>
          <w:sz w:val="24"/>
          <w:szCs w:val="24"/>
        </w:rPr>
        <w:t xml:space="preserve"> </w:t>
      </w:r>
      <w:r>
        <w:rPr>
          <w:rFonts w:hint="eastAsia" w:ascii="宋体" w:hAnsi="宋体" w:eastAsia="宋体" w:cs="宋体"/>
          <w:spacing w:val="-4"/>
          <w:position w:val="19"/>
          <w:sz w:val="24"/>
          <w:szCs w:val="24"/>
        </w:rPr>
        <w:t>如果我方中选，我方承诺采购工作达到国家及地方关于政府采</w:t>
      </w:r>
      <w:r>
        <w:rPr>
          <w:rFonts w:hint="eastAsia" w:ascii="宋体" w:hAnsi="宋体" w:eastAsia="宋体" w:cs="宋体"/>
          <w:spacing w:val="-4"/>
          <w:position w:val="19"/>
          <w:sz w:val="24"/>
          <w:szCs w:val="24"/>
          <w:lang w:eastAsia="zh-CN"/>
        </w:rPr>
        <w:t>购</w:t>
      </w:r>
      <w:r>
        <w:rPr>
          <w:rFonts w:hint="eastAsia" w:ascii="宋体" w:hAnsi="宋体" w:eastAsia="宋体" w:cs="宋体"/>
          <w:spacing w:val="-4"/>
          <w:position w:val="19"/>
          <w:sz w:val="24"/>
          <w:szCs w:val="24"/>
        </w:rPr>
        <w:t>的相关要求</w:t>
      </w:r>
      <w:r>
        <w:rPr>
          <w:rFonts w:hint="eastAsia" w:ascii="宋体" w:hAnsi="宋体" w:eastAsia="宋体" w:cs="宋体"/>
          <w:spacing w:val="-4"/>
          <w:position w:val="19"/>
          <w:sz w:val="24"/>
          <w:szCs w:val="24"/>
          <w:lang w:eastAsia="zh-CN"/>
        </w:rPr>
        <w:t>，</w:t>
      </w:r>
      <w:r>
        <w:rPr>
          <w:rFonts w:hint="eastAsia" w:ascii="宋体" w:hAnsi="宋体" w:eastAsia="宋体" w:cs="宋体"/>
          <w:spacing w:val="-4"/>
          <w:position w:val="19"/>
          <w:sz w:val="24"/>
          <w:szCs w:val="24"/>
        </w:rPr>
        <w:t>并达到采购人满意。</w:t>
      </w:r>
    </w:p>
    <w:p>
      <w:pPr>
        <w:spacing w:before="206" w:line="356" w:lineRule="auto"/>
        <w:ind w:right="37" w:firstLine="54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41"/>
          <w:sz w:val="24"/>
          <w:szCs w:val="24"/>
        </w:rPr>
        <w:t xml:space="preserve"> </w:t>
      </w:r>
      <w:r>
        <w:rPr>
          <w:rFonts w:hint="eastAsia" w:ascii="宋体" w:hAnsi="宋体" w:eastAsia="宋体" w:cs="宋体"/>
          <w:sz w:val="24"/>
          <w:szCs w:val="24"/>
        </w:rPr>
        <w:t xml:space="preserve">我方同意所递交的比选应答文件在规定的比选有效期内(从递交参选 </w:t>
      </w:r>
      <w:r>
        <w:rPr>
          <w:rFonts w:hint="eastAsia" w:ascii="宋体" w:hAnsi="宋体" w:eastAsia="宋体" w:cs="宋体"/>
          <w:spacing w:val="2"/>
          <w:sz w:val="24"/>
          <w:szCs w:val="24"/>
        </w:rPr>
        <w:t>文件截止之日起90日)有效，在此期间内我方的参选有可能中选，我方将受</w:t>
      </w:r>
      <w:r>
        <w:rPr>
          <w:rFonts w:hint="eastAsia" w:ascii="宋体" w:hAnsi="宋体" w:eastAsia="宋体" w:cs="宋体"/>
          <w:spacing w:val="-4"/>
          <w:sz w:val="24"/>
          <w:szCs w:val="24"/>
        </w:rPr>
        <w:t>此拘束。</w:t>
      </w:r>
    </w:p>
    <w:p>
      <w:pPr>
        <w:spacing w:before="209" w:line="542" w:lineRule="exact"/>
        <w:ind w:left="540"/>
        <w:rPr>
          <w:rFonts w:hint="eastAsia" w:ascii="宋体" w:hAnsi="宋体" w:eastAsia="宋体" w:cs="宋体"/>
          <w:sz w:val="24"/>
          <w:szCs w:val="24"/>
        </w:rPr>
      </w:pPr>
      <w:r>
        <w:rPr>
          <w:rFonts w:hint="eastAsia" w:ascii="宋体" w:hAnsi="宋体" w:eastAsia="宋体" w:cs="宋体"/>
          <w:position w:val="19"/>
          <w:sz w:val="24"/>
          <w:szCs w:val="24"/>
        </w:rPr>
        <w:t>5.我方同意如我方中选后采购人对我方所提供的服务不满意可随时中止</w:t>
      </w:r>
      <w:r>
        <w:rPr>
          <w:rFonts w:hint="eastAsia" w:ascii="宋体" w:hAnsi="宋体" w:eastAsia="宋体" w:cs="宋体"/>
          <w:position w:val="19"/>
          <w:sz w:val="24"/>
          <w:szCs w:val="24"/>
          <w:lang w:eastAsia="zh-CN"/>
        </w:rPr>
        <w:t>合同。</w:t>
      </w:r>
    </w:p>
    <w:p>
      <w:pPr>
        <w:spacing w:line="340" w:lineRule="auto"/>
        <w:rPr>
          <w:rFonts w:hint="eastAsia" w:ascii="宋体" w:hAnsi="宋体" w:eastAsia="宋体" w:cs="宋体"/>
          <w:sz w:val="24"/>
          <w:szCs w:val="24"/>
        </w:rPr>
      </w:pPr>
    </w:p>
    <w:p>
      <w:pPr>
        <w:spacing w:line="340" w:lineRule="auto"/>
        <w:rPr>
          <w:rFonts w:hint="eastAsia" w:ascii="宋体" w:hAnsi="宋体" w:eastAsia="宋体" w:cs="宋体"/>
          <w:sz w:val="24"/>
          <w:szCs w:val="24"/>
        </w:rPr>
      </w:pPr>
    </w:p>
    <w:p>
      <w:pPr>
        <w:spacing w:before="91" w:line="220" w:lineRule="auto"/>
        <w:rPr>
          <w:rFonts w:hint="eastAsia" w:ascii="宋体" w:hAnsi="宋体" w:eastAsia="宋体" w:cs="宋体"/>
          <w:sz w:val="24"/>
          <w:szCs w:val="24"/>
        </w:rPr>
      </w:pPr>
      <w:r>
        <w:rPr>
          <w:rFonts w:hint="eastAsia" w:ascii="宋体" w:hAnsi="宋体" w:eastAsia="宋体" w:cs="宋体"/>
          <w:spacing w:val="23"/>
          <w:sz w:val="24"/>
          <w:szCs w:val="24"/>
        </w:rPr>
        <w:t>比选申请人(盖章):</w:t>
      </w:r>
    </w:p>
    <w:p>
      <w:pPr>
        <w:spacing w:before="201" w:line="568" w:lineRule="exact"/>
        <w:rPr>
          <w:rFonts w:hint="eastAsia" w:ascii="宋体" w:hAnsi="宋体" w:eastAsia="宋体" w:cs="宋体"/>
          <w:sz w:val="24"/>
          <w:szCs w:val="24"/>
        </w:rPr>
      </w:pPr>
      <w:r>
        <w:rPr>
          <w:rFonts w:hint="eastAsia" w:ascii="宋体" w:hAnsi="宋体" w:eastAsia="宋体" w:cs="宋体"/>
          <w:spacing w:val="16"/>
          <w:position w:val="21"/>
          <w:sz w:val="24"/>
          <w:szCs w:val="24"/>
        </w:rPr>
        <w:t>法定代表人或委托代理人(签字):</w:t>
      </w:r>
    </w:p>
    <w:p>
      <w:pPr>
        <w:spacing w:before="1" w:line="222" w:lineRule="auto"/>
        <w:ind w:left="160"/>
        <w:rPr>
          <w:rFonts w:hint="eastAsia" w:ascii="宋体" w:hAnsi="宋体" w:eastAsia="宋体" w:cs="宋体"/>
          <w:sz w:val="28"/>
          <w:szCs w:val="28"/>
        </w:rPr>
      </w:pPr>
      <w:r>
        <w:rPr>
          <w:rFonts w:hint="eastAsia" w:ascii="宋体" w:hAnsi="宋体" w:eastAsia="宋体" w:cs="宋体"/>
          <w:spacing w:val="-19"/>
          <w:sz w:val="24"/>
          <w:szCs w:val="24"/>
        </w:rPr>
        <w:t>年</w:t>
      </w:r>
      <w:r>
        <w:rPr>
          <w:rFonts w:hint="eastAsia" w:ascii="宋体" w:hAnsi="宋体" w:eastAsia="宋体" w:cs="宋体"/>
          <w:spacing w:val="6"/>
          <w:sz w:val="24"/>
          <w:szCs w:val="24"/>
        </w:rPr>
        <w:t xml:space="preserve">    </w:t>
      </w:r>
      <w:r>
        <w:rPr>
          <w:rFonts w:hint="eastAsia" w:ascii="宋体" w:hAnsi="宋体" w:eastAsia="宋体" w:cs="宋体"/>
          <w:spacing w:val="-19"/>
          <w:sz w:val="24"/>
          <w:szCs w:val="24"/>
        </w:rPr>
        <w:t>月</w:t>
      </w:r>
      <w:r>
        <w:rPr>
          <w:rFonts w:hint="eastAsia" w:ascii="宋体" w:hAnsi="宋体" w:eastAsia="宋体" w:cs="宋体"/>
          <w:spacing w:val="17"/>
          <w:sz w:val="24"/>
          <w:szCs w:val="24"/>
        </w:rPr>
        <w:t xml:space="preserve">    </w:t>
      </w:r>
      <w:r>
        <w:rPr>
          <w:rFonts w:hint="eastAsia" w:ascii="宋体" w:hAnsi="宋体" w:eastAsia="宋体" w:cs="宋体"/>
          <w:spacing w:val="-19"/>
          <w:sz w:val="24"/>
          <w:szCs w:val="24"/>
        </w:rPr>
        <w:t>日</w:t>
      </w:r>
    </w:p>
    <w:p>
      <w:pPr>
        <w:rPr>
          <w:rFonts w:hint="eastAsia" w:ascii="宋体" w:hAnsi="宋体" w:eastAsia="宋体" w:cs="宋体"/>
        </w:rPr>
        <w:sectPr>
          <w:footerReference r:id="rId11" w:type="default"/>
          <w:pgSz w:w="12110" w:h="16870"/>
          <w:pgMar w:top="1368" w:right="1458" w:bottom="1518" w:left="1429" w:header="0" w:footer="1379" w:gutter="0"/>
          <w:pgNumType w:fmt="decimal"/>
          <w:cols w:space="720" w:num="1"/>
        </w:sectPr>
      </w:pPr>
    </w:p>
    <w:p>
      <w:pPr>
        <w:spacing w:before="94" w:line="222" w:lineRule="auto"/>
        <w:ind w:left="954"/>
        <w:outlineLvl w:val="0"/>
        <w:rPr>
          <w:rFonts w:hint="eastAsia" w:ascii="宋体" w:hAnsi="宋体" w:eastAsia="宋体" w:cs="宋体"/>
          <w:sz w:val="31"/>
          <w:szCs w:val="31"/>
        </w:rPr>
      </w:pPr>
      <w:bookmarkStart w:id="36" w:name="_Toc16968"/>
      <w:r>
        <w:rPr>
          <w:rFonts w:hint="eastAsia" w:ascii="宋体" w:hAnsi="宋体" w:eastAsia="宋体" w:cs="宋体"/>
          <w:b/>
          <w:bCs/>
          <w:spacing w:val="3"/>
          <w:sz w:val="31"/>
          <w:szCs w:val="31"/>
        </w:rPr>
        <w:t>二、</w:t>
      </w:r>
      <w:r>
        <w:rPr>
          <w:rFonts w:hint="eastAsia" w:ascii="宋体" w:hAnsi="宋体" w:eastAsia="宋体" w:cs="宋体"/>
          <w:spacing w:val="-66"/>
          <w:sz w:val="31"/>
          <w:szCs w:val="31"/>
        </w:rPr>
        <w:t xml:space="preserve"> </w:t>
      </w:r>
      <w:r>
        <w:rPr>
          <w:rFonts w:hint="eastAsia" w:ascii="宋体" w:hAnsi="宋体" w:eastAsia="宋体" w:cs="宋体"/>
          <w:b/>
          <w:bCs/>
          <w:spacing w:val="3"/>
          <w:sz w:val="31"/>
          <w:szCs w:val="31"/>
        </w:rPr>
        <w:t>法定代表人身份证明或法定代表人的授权</w:t>
      </w:r>
      <w:r>
        <w:rPr>
          <w:rFonts w:hint="eastAsia" w:ascii="宋体" w:hAnsi="宋体" w:eastAsia="宋体" w:cs="宋体"/>
          <w:b/>
          <w:bCs/>
          <w:spacing w:val="2"/>
          <w:sz w:val="31"/>
          <w:szCs w:val="31"/>
        </w:rPr>
        <w:t>委托书</w:t>
      </w:r>
      <w:bookmarkEnd w:id="36"/>
    </w:p>
    <w:p>
      <w:pPr>
        <w:spacing w:line="267"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before="88" w:line="222" w:lineRule="auto"/>
        <w:ind w:left="3"/>
        <w:rPr>
          <w:rFonts w:hint="eastAsia" w:ascii="宋体" w:hAnsi="宋体" w:eastAsia="宋体" w:cs="宋体"/>
          <w:sz w:val="24"/>
          <w:szCs w:val="24"/>
        </w:rPr>
      </w:pPr>
      <w:r>
        <w:rPr>
          <w:rFonts w:hint="eastAsia" w:ascii="宋体" w:hAnsi="宋体" w:eastAsia="宋体" w:cs="宋体"/>
          <w:b/>
          <w:bCs/>
          <w:spacing w:val="19"/>
          <w:sz w:val="24"/>
          <w:szCs w:val="24"/>
        </w:rPr>
        <w:t>(一)法定代表人身份证明</w:t>
      </w:r>
    </w:p>
    <w:p>
      <w:pPr>
        <w:spacing w:line="277" w:lineRule="auto"/>
        <w:rPr>
          <w:rFonts w:hint="eastAsia" w:ascii="宋体" w:hAnsi="宋体" w:eastAsia="宋体" w:cs="宋体"/>
          <w:sz w:val="24"/>
          <w:szCs w:val="24"/>
        </w:rPr>
      </w:pPr>
    </w:p>
    <w:p>
      <w:pPr>
        <w:spacing w:line="277" w:lineRule="auto"/>
        <w:rPr>
          <w:rFonts w:hint="eastAsia" w:ascii="宋体" w:hAnsi="宋体" w:eastAsia="宋体" w:cs="宋体"/>
          <w:sz w:val="24"/>
          <w:szCs w:val="24"/>
        </w:rPr>
      </w:pPr>
    </w:p>
    <w:p>
      <w:pPr>
        <w:spacing w:line="278" w:lineRule="auto"/>
        <w:rPr>
          <w:rFonts w:hint="eastAsia" w:ascii="宋体" w:hAnsi="宋体" w:eastAsia="宋体" w:cs="宋体"/>
          <w:sz w:val="24"/>
          <w:szCs w:val="24"/>
        </w:rPr>
      </w:pPr>
    </w:p>
    <w:p>
      <w:pPr>
        <w:spacing w:before="88" w:line="620" w:lineRule="exact"/>
        <w:rPr>
          <w:rFonts w:hint="eastAsia" w:ascii="宋体" w:hAnsi="宋体" w:eastAsia="宋体" w:cs="宋体"/>
          <w:sz w:val="24"/>
          <w:szCs w:val="24"/>
        </w:rPr>
      </w:pPr>
      <w:r>
        <w:rPr>
          <w:rFonts w:hint="eastAsia" w:ascii="宋体" w:hAnsi="宋体" w:eastAsia="宋体" w:cs="宋体"/>
          <w:spacing w:val="-1"/>
          <w:position w:val="26"/>
          <w:sz w:val="24"/>
          <w:szCs w:val="24"/>
        </w:rPr>
        <w:t>比选申请人名称：</w:t>
      </w:r>
    </w:p>
    <w:p>
      <w:pPr>
        <w:spacing w:line="220" w:lineRule="auto"/>
        <w:rPr>
          <w:rFonts w:hint="eastAsia" w:ascii="宋体" w:hAnsi="宋体" w:eastAsia="宋体" w:cs="宋体"/>
          <w:sz w:val="24"/>
          <w:szCs w:val="24"/>
        </w:rPr>
      </w:pPr>
      <w:r>
        <w:rPr>
          <w:rFonts w:hint="eastAsia" w:ascii="宋体" w:hAnsi="宋体" w:eastAsia="宋体" w:cs="宋体"/>
          <w:spacing w:val="-6"/>
          <w:sz w:val="24"/>
          <w:szCs w:val="24"/>
        </w:rPr>
        <w:t>单位性质：</w:t>
      </w:r>
    </w:p>
    <w:p>
      <w:pPr>
        <w:spacing w:before="314" w:line="232" w:lineRule="auto"/>
        <w:rPr>
          <w:rFonts w:hint="eastAsia" w:ascii="宋体" w:hAnsi="宋体" w:eastAsia="宋体" w:cs="宋体"/>
          <w:sz w:val="24"/>
          <w:szCs w:val="24"/>
        </w:rPr>
      </w:pPr>
      <w:r>
        <w:rPr>
          <w:rFonts w:hint="eastAsia" w:ascii="宋体" w:hAnsi="宋体" w:eastAsia="宋体" w:cs="宋体"/>
          <w:spacing w:val="-10"/>
          <w:sz w:val="24"/>
          <w:szCs w:val="24"/>
        </w:rPr>
        <w:t>地址：</w:t>
      </w:r>
    </w:p>
    <w:p>
      <w:pPr>
        <w:spacing w:before="268" w:line="222" w:lineRule="auto"/>
        <w:rPr>
          <w:rFonts w:hint="eastAsia" w:ascii="宋体" w:hAnsi="宋体" w:eastAsia="宋体" w:cs="宋体"/>
          <w:sz w:val="24"/>
          <w:szCs w:val="24"/>
        </w:rPr>
      </w:pPr>
      <w:r>
        <w:rPr>
          <w:rFonts w:hint="eastAsia" w:ascii="宋体" w:hAnsi="宋体" w:eastAsia="宋体" w:cs="宋体"/>
          <w:spacing w:val="-28"/>
          <w:sz w:val="24"/>
          <w:szCs w:val="24"/>
        </w:rPr>
        <w:t>成立时间：</w:t>
      </w:r>
      <w:r>
        <w:rPr>
          <w:rFonts w:hint="eastAsia" w:ascii="宋体" w:hAnsi="宋体" w:eastAsia="宋体" w:cs="宋体"/>
          <w:spacing w:val="12"/>
          <w:sz w:val="24"/>
          <w:szCs w:val="24"/>
        </w:rPr>
        <w:t xml:space="preserve">    </w:t>
      </w:r>
      <w:r>
        <w:rPr>
          <w:rFonts w:hint="eastAsia" w:ascii="宋体" w:hAnsi="宋体" w:eastAsia="宋体" w:cs="宋体"/>
          <w:spacing w:val="-28"/>
          <w:sz w:val="24"/>
          <w:szCs w:val="24"/>
        </w:rPr>
        <w:t>年</w:t>
      </w:r>
      <w:r>
        <w:rPr>
          <w:rFonts w:hint="eastAsia" w:ascii="宋体" w:hAnsi="宋体" w:eastAsia="宋体" w:cs="宋体"/>
          <w:spacing w:val="19"/>
          <w:sz w:val="24"/>
          <w:szCs w:val="24"/>
        </w:rPr>
        <w:t xml:space="preserve">   </w:t>
      </w:r>
      <w:r>
        <w:rPr>
          <w:rFonts w:hint="eastAsia" w:ascii="宋体" w:hAnsi="宋体" w:eastAsia="宋体" w:cs="宋体"/>
          <w:spacing w:val="-28"/>
          <w:sz w:val="24"/>
          <w:szCs w:val="24"/>
        </w:rPr>
        <w:t>月</w:t>
      </w:r>
      <w:r>
        <w:rPr>
          <w:rFonts w:hint="eastAsia" w:ascii="宋体" w:hAnsi="宋体" w:eastAsia="宋体" w:cs="宋体"/>
          <w:spacing w:val="36"/>
          <w:sz w:val="24"/>
          <w:szCs w:val="24"/>
        </w:rPr>
        <w:t xml:space="preserve">   </w:t>
      </w:r>
      <w:r>
        <w:rPr>
          <w:rFonts w:hint="eastAsia" w:ascii="宋体" w:hAnsi="宋体" w:eastAsia="宋体" w:cs="宋体"/>
          <w:spacing w:val="-28"/>
          <w:sz w:val="24"/>
          <w:szCs w:val="24"/>
        </w:rPr>
        <w:t>日</w:t>
      </w:r>
    </w:p>
    <w:p>
      <w:pPr>
        <w:spacing w:before="291" w:line="220" w:lineRule="auto"/>
        <w:rPr>
          <w:rFonts w:hint="eastAsia" w:ascii="宋体" w:hAnsi="宋体" w:eastAsia="宋体" w:cs="宋体"/>
          <w:sz w:val="24"/>
          <w:szCs w:val="24"/>
        </w:rPr>
      </w:pPr>
      <w:r>
        <w:rPr>
          <w:rFonts w:hint="eastAsia" w:ascii="宋体" w:hAnsi="宋体" w:eastAsia="宋体" w:cs="宋体"/>
          <w:spacing w:val="-26"/>
          <w:sz w:val="24"/>
          <w:szCs w:val="24"/>
        </w:rPr>
        <w:t>姓名：</w:t>
      </w:r>
      <w:r>
        <w:rPr>
          <w:rFonts w:hint="eastAsia" w:ascii="宋体" w:hAnsi="宋体" w:eastAsia="宋体" w:cs="宋体"/>
          <w:spacing w:val="1"/>
          <w:sz w:val="24"/>
          <w:szCs w:val="24"/>
        </w:rPr>
        <w:t xml:space="preserve">     </w:t>
      </w:r>
      <w:r>
        <w:rPr>
          <w:rFonts w:hint="eastAsia" w:ascii="宋体" w:hAnsi="宋体" w:eastAsia="宋体" w:cs="宋体"/>
          <w:spacing w:val="-26"/>
          <w:sz w:val="24"/>
          <w:szCs w:val="24"/>
        </w:rPr>
        <w:t>性别：</w:t>
      </w:r>
      <w:r>
        <w:rPr>
          <w:rFonts w:hint="eastAsia" w:ascii="宋体" w:hAnsi="宋体" w:eastAsia="宋体" w:cs="宋体"/>
          <w:spacing w:val="2"/>
          <w:sz w:val="24"/>
          <w:szCs w:val="24"/>
        </w:rPr>
        <w:t xml:space="preserve">  </w:t>
      </w:r>
      <w:r>
        <w:rPr>
          <w:rFonts w:hint="eastAsia" w:ascii="宋体" w:hAnsi="宋体" w:eastAsia="宋体" w:cs="宋体"/>
          <w:spacing w:val="-26"/>
          <w:sz w:val="24"/>
          <w:szCs w:val="24"/>
        </w:rPr>
        <w:t>年龄：</w:t>
      </w:r>
      <w:r>
        <w:rPr>
          <w:rFonts w:hint="eastAsia" w:ascii="宋体" w:hAnsi="宋体" w:eastAsia="宋体" w:cs="宋体"/>
          <w:spacing w:val="65"/>
          <w:sz w:val="24"/>
          <w:szCs w:val="24"/>
        </w:rPr>
        <w:t xml:space="preserve">  </w:t>
      </w:r>
      <w:r>
        <w:rPr>
          <w:rFonts w:hint="eastAsia" w:ascii="宋体" w:hAnsi="宋体" w:eastAsia="宋体" w:cs="宋体"/>
          <w:spacing w:val="-26"/>
          <w:sz w:val="24"/>
          <w:szCs w:val="24"/>
        </w:rPr>
        <w:t>职务：</w:t>
      </w:r>
    </w:p>
    <w:p>
      <w:pPr>
        <w:spacing w:before="299" w:line="625" w:lineRule="exact"/>
        <w:rPr>
          <w:rFonts w:hint="eastAsia" w:ascii="宋体" w:hAnsi="宋体" w:eastAsia="宋体" w:cs="宋体"/>
          <w:sz w:val="24"/>
          <w:szCs w:val="24"/>
        </w:rPr>
      </w:pPr>
      <w:r>
        <w:rPr>
          <w:rFonts w:hint="eastAsia" w:ascii="宋体" w:hAnsi="宋体" w:eastAsia="宋体" w:cs="宋体"/>
          <w:spacing w:val="14"/>
          <w:position w:val="27"/>
          <w:sz w:val="24"/>
          <w:szCs w:val="24"/>
        </w:rPr>
        <w:t>系</w:t>
      </w:r>
      <w:r>
        <w:rPr>
          <w:rFonts w:hint="eastAsia" w:ascii="宋体" w:hAnsi="宋体" w:eastAsia="宋体" w:cs="宋体"/>
          <w:spacing w:val="140"/>
          <w:position w:val="27"/>
          <w:sz w:val="24"/>
          <w:szCs w:val="24"/>
        </w:rPr>
        <w:t xml:space="preserve"> </w:t>
      </w:r>
      <w:r>
        <w:rPr>
          <w:rFonts w:hint="eastAsia" w:ascii="宋体" w:hAnsi="宋体" w:eastAsia="宋体" w:cs="宋体"/>
          <w:spacing w:val="14"/>
          <w:position w:val="27"/>
          <w:sz w:val="24"/>
          <w:szCs w:val="24"/>
        </w:rPr>
        <w:t>(比选申请人名称)的法定代表人。</w:t>
      </w:r>
    </w:p>
    <w:p>
      <w:pPr>
        <w:spacing w:before="1" w:line="223" w:lineRule="auto"/>
        <w:ind w:left="559"/>
        <w:rPr>
          <w:rFonts w:hint="eastAsia" w:ascii="宋体" w:hAnsi="宋体" w:eastAsia="宋体" w:cs="宋体"/>
          <w:sz w:val="24"/>
          <w:szCs w:val="24"/>
        </w:rPr>
      </w:pPr>
      <w:r>
        <w:rPr>
          <w:rFonts w:hint="eastAsia" w:ascii="宋体" w:hAnsi="宋体" w:eastAsia="宋体" w:cs="宋体"/>
          <w:spacing w:val="1"/>
          <w:sz w:val="24"/>
          <w:szCs w:val="24"/>
        </w:rPr>
        <w:t>特此证明。</w:t>
      </w:r>
    </w:p>
    <w:p>
      <w:pPr>
        <w:spacing w:line="268" w:lineRule="auto"/>
        <w:rPr>
          <w:rFonts w:hint="eastAsia" w:ascii="宋体" w:hAnsi="宋体" w:eastAsia="宋体" w:cs="宋体"/>
          <w:sz w:val="24"/>
          <w:szCs w:val="24"/>
        </w:rPr>
      </w:pPr>
    </w:p>
    <w:p>
      <w:pPr>
        <w:spacing w:line="268"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before="88" w:line="220" w:lineRule="auto"/>
        <w:ind w:left="3549"/>
        <w:rPr>
          <w:rFonts w:hint="eastAsia" w:ascii="宋体" w:hAnsi="宋体" w:eastAsia="宋体" w:cs="宋体"/>
          <w:sz w:val="24"/>
          <w:szCs w:val="24"/>
        </w:rPr>
      </w:pPr>
      <w:r>
        <w:rPr>
          <w:rFonts w:hint="eastAsia" w:ascii="宋体" w:hAnsi="宋体" w:eastAsia="宋体" w:cs="宋体"/>
          <w:spacing w:val="-5"/>
          <w:sz w:val="24"/>
          <w:szCs w:val="24"/>
        </w:rPr>
        <w:t>比选申请人：</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(单位盖章)</w:t>
      </w:r>
    </w:p>
    <w:p>
      <w:pPr>
        <w:spacing w:before="263" w:line="222" w:lineRule="auto"/>
        <w:jc w:val="center"/>
        <w:rPr>
          <w:rFonts w:hint="eastAsia" w:ascii="宋体" w:hAnsi="宋体" w:eastAsia="宋体" w:cs="宋体"/>
          <w:sz w:val="24"/>
          <w:szCs w:val="24"/>
        </w:rPr>
      </w:pPr>
      <w:r>
        <w:rPr>
          <w:rFonts w:hint="eastAsia" w:ascii="宋体" w:hAnsi="宋体" w:eastAsia="宋体" w:cs="宋体"/>
          <w:spacing w:val="-50"/>
          <w:sz w:val="24"/>
          <w:szCs w:val="24"/>
        </w:rPr>
        <w:t>年</w:t>
      </w:r>
      <w:r>
        <w:rPr>
          <w:rFonts w:hint="eastAsia" w:ascii="宋体" w:hAnsi="宋体" w:eastAsia="宋体" w:cs="宋体"/>
          <w:spacing w:val="31"/>
          <w:sz w:val="24"/>
          <w:szCs w:val="24"/>
        </w:rPr>
        <w:t xml:space="preserve">   </w:t>
      </w:r>
      <w:r>
        <w:rPr>
          <w:rFonts w:hint="eastAsia" w:ascii="宋体" w:hAnsi="宋体" w:eastAsia="宋体" w:cs="宋体"/>
          <w:spacing w:val="-50"/>
          <w:sz w:val="24"/>
          <w:szCs w:val="24"/>
        </w:rPr>
        <w:t>月</w:t>
      </w:r>
      <w:r>
        <w:rPr>
          <w:rFonts w:hint="eastAsia" w:ascii="宋体" w:hAnsi="宋体" w:eastAsia="宋体" w:cs="宋体"/>
          <w:spacing w:val="16"/>
          <w:sz w:val="24"/>
          <w:szCs w:val="24"/>
        </w:rPr>
        <w:t xml:space="preserve">   </w:t>
      </w:r>
      <w:r>
        <w:rPr>
          <w:rFonts w:hint="eastAsia" w:ascii="宋体" w:hAnsi="宋体" w:eastAsia="宋体" w:cs="宋体"/>
          <w:spacing w:val="-50"/>
          <w:sz w:val="24"/>
          <w:szCs w:val="24"/>
        </w:rPr>
        <w:t>日</w:t>
      </w: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before="89" w:line="219" w:lineRule="auto"/>
        <w:rPr>
          <w:rFonts w:hint="eastAsia" w:ascii="宋体" w:hAnsi="宋体" w:eastAsia="宋体" w:cs="宋体"/>
          <w:sz w:val="24"/>
          <w:szCs w:val="24"/>
        </w:rPr>
      </w:pPr>
      <w:r>
        <w:rPr>
          <w:rFonts w:hint="eastAsia" w:ascii="宋体" w:hAnsi="宋体" w:eastAsia="宋体" w:cs="宋体"/>
          <w:spacing w:val="-28"/>
          <w:sz w:val="24"/>
          <w:szCs w:val="24"/>
        </w:rPr>
        <w:t>注：1.法定代表人和委托代理人必须在授权委托书上签名或盖章。</w:t>
      </w:r>
    </w:p>
    <w:p>
      <w:pPr>
        <w:spacing w:before="60" w:line="220" w:lineRule="auto"/>
        <w:ind w:left="510"/>
        <w:rPr>
          <w:rFonts w:hint="eastAsia" w:ascii="宋体" w:hAnsi="宋体" w:eastAsia="宋体" w:cs="宋体"/>
          <w:sz w:val="24"/>
          <w:szCs w:val="24"/>
        </w:rPr>
      </w:pPr>
      <w:r>
        <w:rPr>
          <w:rFonts w:hint="eastAsia" w:ascii="宋体" w:hAnsi="宋体" w:eastAsia="宋体" w:cs="宋体"/>
          <w:spacing w:val="-28"/>
          <w:sz w:val="24"/>
          <w:szCs w:val="24"/>
        </w:rPr>
        <w:t>2.本证明后须附法定代表人的身份证复印件，并保证清晰有效。</w:t>
      </w:r>
    </w:p>
    <w:p>
      <w:pPr>
        <w:rPr>
          <w:rFonts w:hint="eastAsia" w:ascii="宋体" w:hAnsi="宋体" w:eastAsia="宋体" w:cs="宋体"/>
          <w:sz w:val="24"/>
          <w:szCs w:val="24"/>
        </w:rPr>
        <w:sectPr>
          <w:footerReference r:id="rId12" w:type="default"/>
          <w:pgSz w:w="12240" w:h="16960"/>
          <w:pgMar w:top="1441" w:right="1836" w:bottom="1555" w:left="1229" w:header="0" w:footer="1406" w:gutter="0"/>
          <w:pgNumType w:fmt="decimal"/>
          <w:cols w:space="720" w:num="1"/>
        </w:sectPr>
      </w:pPr>
    </w:p>
    <w:p>
      <w:pPr>
        <w:spacing w:before="57" w:line="222" w:lineRule="auto"/>
        <w:ind w:left="4"/>
        <w:rPr>
          <w:rFonts w:hint="eastAsia" w:ascii="宋体" w:hAnsi="宋体" w:eastAsia="宋体" w:cs="宋体"/>
          <w:sz w:val="28"/>
          <w:szCs w:val="28"/>
        </w:rPr>
      </w:pPr>
      <w:r>
        <w:rPr>
          <w:rFonts w:hint="eastAsia" w:ascii="宋体" w:hAnsi="宋体" w:eastAsia="宋体" w:cs="宋体"/>
          <w:b/>
          <w:bCs/>
          <w:spacing w:val="14"/>
          <w:sz w:val="28"/>
          <w:szCs w:val="28"/>
        </w:rPr>
        <w:t>(二)授权委托书</w:t>
      </w:r>
    </w:p>
    <w:p>
      <w:pPr>
        <w:spacing w:before="254" w:line="222" w:lineRule="auto"/>
        <w:ind w:left="3805"/>
        <w:rPr>
          <w:rFonts w:hint="eastAsia" w:ascii="宋体" w:hAnsi="宋体" w:eastAsia="宋体" w:cs="宋体"/>
          <w:sz w:val="35"/>
          <w:szCs w:val="35"/>
        </w:rPr>
      </w:pPr>
      <w:r>
        <w:rPr>
          <w:rFonts w:hint="eastAsia" w:ascii="宋体" w:hAnsi="宋体" w:eastAsia="宋体" w:cs="宋体"/>
          <w:b/>
          <w:bCs/>
          <w:spacing w:val="-1"/>
          <w:sz w:val="35"/>
          <w:szCs w:val="35"/>
        </w:rPr>
        <w:t>授权委托书</w:t>
      </w: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before="91" w:line="410" w:lineRule="auto"/>
        <w:ind w:firstLine="649"/>
        <w:jc w:val="both"/>
        <w:rPr>
          <w:rFonts w:hint="eastAsia" w:ascii="宋体" w:hAnsi="宋体" w:eastAsia="宋体" w:cs="宋体"/>
          <w:sz w:val="24"/>
          <w:szCs w:val="24"/>
        </w:rPr>
      </w:pPr>
      <w:r>
        <w:rPr>
          <w:rFonts w:hint="eastAsia" w:ascii="宋体" w:hAnsi="宋体" w:eastAsia="宋体" w:cs="宋体"/>
          <w:spacing w:val="23"/>
          <w:sz w:val="24"/>
          <w:szCs w:val="24"/>
        </w:rPr>
        <w:t>本人(姓名)系(比选申请人名称)的法定代表人，现委托(姓名)为</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rPr>
        <w:t>我方代理人。代理人根据授权，以我方名义签署、澄清、说明、补充、</w:t>
      </w:r>
      <w:r>
        <w:rPr>
          <w:rFonts w:hint="eastAsia" w:ascii="宋体" w:hAnsi="宋体" w:eastAsia="宋体" w:cs="宋体"/>
          <w:spacing w:val="-8"/>
          <w:sz w:val="24"/>
          <w:szCs w:val="24"/>
        </w:rPr>
        <w:t>递交、</w:t>
      </w:r>
      <w:r>
        <w:rPr>
          <w:rFonts w:hint="eastAsia" w:ascii="宋体" w:hAnsi="宋体" w:eastAsia="宋体" w:cs="宋体"/>
          <w:sz w:val="24"/>
          <w:szCs w:val="24"/>
        </w:rPr>
        <w:t xml:space="preserve"> </w:t>
      </w:r>
      <w:r>
        <w:rPr>
          <w:rFonts w:hint="eastAsia" w:ascii="宋体" w:hAnsi="宋体" w:eastAsia="宋体" w:cs="宋体"/>
          <w:spacing w:val="8"/>
          <w:sz w:val="24"/>
          <w:szCs w:val="24"/>
        </w:rPr>
        <w:t>修改(项目名称)比选应答文件，签订合同和处</w:t>
      </w:r>
      <w:r>
        <w:rPr>
          <w:rFonts w:hint="eastAsia" w:ascii="宋体" w:hAnsi="宋体" w:eastAsia="宋体" w:cs="宋体"/>
          <w:spacing w:val="7"/>
          <w:sz w:val="24"/>
          <w:szCs w:val="24"/>
        </w:rPr>
        <w:t>理有关事宜，其法律后果由</w:t>
      </w:r>
    </w:p>
    <w:p>
      <w:pPr>
        <w:spacing w:line="223" w:lineRule="auto"/>
        <w:rPr>
          <w:rFonts w:hint="eastAsia" w:ascii="宋体" w:hAnsi="宋体" w:eastAsia="宋体" w:cs="宋体"/>
          <w:sz w:val="24"/>
          <w:szCs w:val="24"/>
        </w:rPr>
      </w:pPr>
      <w:r>
        <w:rPr>
          <w:rFonts w:hint="eastAsia" w:ascii="宋体" w:hAnsi="宋体" w:eastAsia="宋体" w:cs="宋体"/>
          <w:spacing w:val="-7"/>
          <w:sz w:val="24"/>
          <w:szCs w:val="24"/>
        </w:rPr>
        <w:t>我方承担。</w:t>
      </w:r>
    </w:p>
    <w:p>
      <w:pPr>
        <w:spacing w:before="291" w:line="222" w:lineRule="auto"/>
        <w:ind w:left="649"/>
        <w:rPr>
          <w:rFonts w:hint="eastAsia" w:ascii="宋体" w:hAnsi="宋体" w:eastAsia="宋体" w:cs="宋体"/>
          <w:sz w:val="24"/>
          <w:szCs w:val="24"/>
        </w:rPr>
      </w:pPr>
      <w:r>
        <w:rPr>
          <w:rFonts w:hint="eastAsia" w:ascii="宋体" w:hAnsi="宋体" w:eastAsia="宋体" w:cs="宋体"/>
          <w:spacing w:val="-6"/>
          <w:sz w:val="24"/>
          <w:szCs w:val="24"/>
        </w:rPr>
        <w:t>委托期限：。</w:t>
      </w:r>
    </w:p>
    <w:p>
      <w:pPr>
        <w:spacing w:before="306" w:line="219" w:lineRule="auto"/>
        <w:ind w:left="649"/>
        <w:rPr>
          <w:rFonts w:hint="eastAsia" w:ascii="宋体" w:hAnsi="宋体" w:eastAsia="宋体" w:cs="宋体"/>
          <w:sz w:val="24"/>
          <w:szCs w:val="24"/>
        </w:rPr>
      </w:pPr>
      <w:r>
        <w:rPr>
          <w:rFonts w:hint="eastAsia" w:ascii="宋体" w:hAnsi="宋体" w:eastAsia="宋体" w:cs="宋体"/>
          <w:spacing w:val="-7"/>
          <w:sz w:val="24"/>
          <w:szCs w:val="24"/>
        </w:rPr>
        <w:t>代理人无转委托权。</w:t>
      </w:r>
    </w:p>
    <w:p>
      <w:pPr>
        <w:spacing w:line="268" w:lineRule="auto"/>
        <w:rPr>
          <w:rFonts w:hint="eastAsia" w:ascii="宋体" w:hAnsi="宋体" w:eastAsia="宋体" w:cs="宋体"/>
          <w:sz w:val="24"/>
          <w:szCs w:val="24"/>
        </w:rPr>
      </w:pPr>
    </w:p>
    <w:p>
      <w:pPr>
        <w:spacing w:line="268" w:lineRule="auto"/>
        <w:rPr>
          <w:rFonts w:hint="eastAsia" w:ascii="宋体" w:hAnsi="宋体" w:eastAsia="宋体" w:cs="宋体"/>
          <w:sz w:val="24"/>
          <w:szCs w:val="24"/>
        </w:rPr>
      </w:pPr>
    </w:p>
    <w:p>
      <w:pPr>
        <w:spacing w:line="268" w:lineRule="auto"/>
        <w:rPr>
          <w:rFonts w:hint="eastAsia" w:ascii="宋体" w:hAnsi="宋体" w:eastAsia="宋体" w:cs="宋体"/>
          <w:sz w:val="24"/>
          <w:szCs w:val="24"/>
        </w:rPr>
      </w:pPr>
    </w:p>
    <w:p>
      <w:pPr>
        <w:spacing w:before="91" w:line="412" w:lineRule="auto"/>
        <w:ind w:left="2639"/>
        <w:rPr>
          <w:rFonts w:hint="eastAsia" w:ascii="宋体" w:hAnsi="宋体" w:eastAsia="宋体" w:cs="宋体"/>
          <w:sz w:val="24"/>
          <w:szCs w:val="24"/>
        </w:rPr>
      </w:pPr>
      <w:r>
        <w:rPr>
          <w:rFonts w:hint="eastAsia" w:ascii="宋体" w:hAnsi="宋体" w:eastAsia="宋体" w:cs="宋体"/>
          <w:spacing w:val="-20"/>
          <w:sz w:val="24"/>
          <w:szCs w:val="24"/>
        </w:rPr>
        <w:t>比选申请人：</w:t>
      </w:r>
      <w:r>
        <w:rPr>
          <w:rFonts w:hint="eastAsia" w:ascii="宋体" w:hAnsi="宋体" w:eastAsia="宋体" w:cs="宋体"/>
          <w:spacing w:val="77"/>
          <w:sz w:val="24"/>
          <w:szCs w:val="24"/>
        </w:rPr>
        <w:t xml:space="preserve"> </w:t>
      </w:r>
      <w:r>
        <w:rPr>
          <w:rFonts w:hint="eastAsia" w:ascii="宋体" w:hAnsi="宋体" w:eastAsia="宋体" w:cs="宋体"/>
          <w:spacing w:val="11"/>
          <w:sz w:val="24"/>
          <w:szCs w:val="24"/>
          <w:u w:val="single" w:color="auto"/>
        </w:rPr>
        <w:t xml:space="preserve">      </w:t>
      </w:r>
      <w:r>
        <w:rPr>
          <w:rFonts w:hint="eastAsia" w:ascii="宋体" w:hAnsi="宋体" w:eastAsia="宋体" w:cs="宋体"/>
          <w:spacing w:val="-20"/>
          <w:sz w:val="24"/>
          <w:szCs w:val="24"/>
          <w:u w:val="single" w:color="auto"/>
        </w:rPr>
        <w:t>(</w:t>
      </w:r>
      <w:r>
        <w:rPr>
          <w:rFonts w:hint="eastAsia" w:ascii="宋体" w:hAnsi="宋体" w:eastAsia="宋体" w:cs="宋体"/>
          <w:spacing w:val="29"/>
          <w:sz w:val="24"/>
          <w:szCs w:val="24"/>
          <w:u w:val="single" w:color="auto"/>
        </w:rPr>
        <w:t xml:space="preserve"> </w:t>
      </w:r>
      <w:r>
        <w:rPr>
          <w:rFonts w:hint="eastAsia" w:ascii="宋体" w:hAnsi="宋体" w:eastAsia="宋体" w:cs="宋体"/>
          <w:spacing w:val="-20"/>
          <w:sz w:val="24"/>
          <w:szCs w:val="24"/>
          <w:u w:val="single" w:color="auto"/>
        </w:rPr>
        <w:t>全</w:t>
      </w:r>
      <w:r>
        <w:rPr>
          <w:rFonts w:hint="eastAsia" w:ascii="宋体" w:hAnsi="宋体" w:eastAsia="宋体" w:cs="宋体"/>
          <w:spacing w:val="21"/>
          <w:sz w:val="24"/>
          <w:szCs w:val="24"/>
          <w:u w:val="single" w:color="auto"/>
        </w:rPr>
        <w:t xml:space="preserve"> </w:t>
      </w:r>
      <w:r>
        <w:rPr>
          <w:rFonts w:hint="eastAsia" w:ascii="宋体" w:hAnsi="宋体" w:eastAsia="宋体" w:cs="宋体"/>
          <w:spacing w:val="-20"/>
          <w:sz w:val="24"/>
          <w:szCs w:val="24"/>
          <w:u w:val="single" w:color="auto"/>
        </w:rPr>
        <w:t>称</w:t>
      </w:r>
      <w:r>
        <w:rPr>
          <w:rFonts w:hint="eastAsia" w:ascii="宋体" w:hAnsi="宋体" w:eastAsia="宋体" w:cs="宋体"/>
          <w:spacing w:val="13"/>
          <w:sz w:val="24"/>
          <w:szCs w:val="24"/>
          <w:u w:val="single" w:color="auto"/>
        </w:rPr>
        <w:t xml:space="preserve"> </w:t>
      </w:r>
      <w:r>
        <w:rPr>
          <w:rFonts w:hint="eastAsia" w:ascii="宋体" w:hAnsi="宋体" w:eastAsia="宋体" w:cs="宋体"/>
          <w:spacing w:val="-20"/>
          <w:sz w:val="24"/>
          <w:szCs w:val="24"/>
          <w:u w:val="single" w:color="auto"/>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29"/>
          <w:sz w:val="24"/>
          <w:szCs w:val="24"/>
        </w:rPr>
        <w:t xml:space="preserve"> </w:t>
      </w:r>
      <w:r>
        <w:rPr>
          <w:rFonts w:hint="eastAsia" w:ascii="宋体" w:hAnsi="宋体" w:eastAsia="宋体" w:cs="宋体"/>
          <w:spacing w:val="-20"/>
          <w:sz w:val="24"/>
          <w:szCs w:val="24"/>
        </w:rPr>
        <w:t>(盖章)</w:t>
      </w:r>
    </w:p>
    <w:p>
      <w:pPr>
        <w:spacing w:line="223" w:lineRule="auto"/>
        <w:ind w:left="2639"/>
        <w:rPr>
          <w:rFonts w:hint="eastAsia" w:ascii="宋体" w:hAnsi="宋体" w:eastAsia="宋体" w:cs="宋体"/>
          <w:sz w:val="24"/>
          <w:szCs w:val="24"/>
        </w:rPr>
      </w:pPr>
      <w:r>
        <w:rPr>
          <w:rFonts w:hint="eastAsia" w:ascii="宋体" w:hAnsi="宋体" w:eastAsia="宋体" w:cs="宋体"/>
          <w:spacing w:val="-15"/>
          <w:sz w:val="24"/>
          <w:szCs w:val="24"/>
        </w:rPr>
        <w:t>法定代表人：</w:t>
      </w:r>
      <w:r>
        <w:rPr>
          <w:rFonts w:hint="eastAsia" w:ascii="宋体" w:hAnsi="宋体" w:eastAsia="宋体" w:cs="宋体"/>
          <w:spacing w:val="15"/>
          <w:sz w:val="24"/>
          <w:szCs w:val="24"/>
        </w:rPr>
        <w:t xml:space="preserve">  </w:t>
      </w:r>
      <w:r>
        <w:rPr>
          <w:rFonts w:hint="eastAsia" w:ascii="宋体" w:hAnsi="宋体" w:eastAsia="宋体" w:cs="宋体"/>
          <w:spacing w:val="-15"/>
          <w:sz w:val="24"/>
          <w:szCs w:val="24"/>
        </w:rPr>
        <w:t>(签字)</w:t>
      </w:r>
    </w:p>
    <w:p>
      <w:pPr>
        <w:spacing w:before="281" w:line="621" w:lineRule="exact"/>
        <w:ind w:left="2639"/>
        <w:rPr>
          <w:rFonts w:hint="eastAsia" w:ascii="宋体" w:hAnsi="宋体" w:eastAsia="宋体" w:cs="宋体"/>
          <w:sz w:val="24"/>
          <w:szCs w:val="24"/>
        </w:rPr>
      </w:pPr>
      <w:r>
        <w:rPr>
          <w:rFonts w:hint="eastAsia" w:ascii="宋体" w:hAnsi="宋体" w:eastAsia="宋体" w:cs="宋体"/>
          <w:spacing w:val="-12"/>
          <w:position w:val="25"/>
          <w:sz w:val="24"/>
          <w:szCs w:val="24"/>
        </w:rPr>
        <w:t>身份证号码：</w:t>
      </w:r>
    </w:p>
    <w:p>
      <w:pPr>
        <w:spacing w:line="223" w:lineRule="auto"/>
        <w:ind w:left="2639"/>
        <w:rPr>
          <w:rFonts w:hint="eastAsia" w:ascii="宋体" w:hAnsi="宋体" w:eastAsia="宋体" w:cs="宋体"/>
          <w:sz w:val="24"/>
          <w:szCs w:val="24"/>
        </w:rPr>
      </w:pPr>
      <w:r>
        <w:rPr>
          <w:rFonts w:hint="eastAsia" w:ascii="宋体" w:hAnsi="宋体" w:eastAsia="宋体" w:cs="宋体"/>
          <w:spacing w:val="-13"/>
          <w:sz w:val="24"/>
          <w:szCs w:val="24"/>
        </w:rPr>
        <w:t>委托代理人：</w:t>
      </w:r>
    </w:p>
    <w:p>
      <w:pPr>
        <w:spacing w:before="281" w:line="222" w:lineRule="auto"/>
        <w:ind w:left="2639"/>
        <w:rPr>
          <w:rFonts w:hint="eastAsia" w:ascii="宋体" w:hAnsi="宋体" w:eastAsia="宋体" w:cs="宋体"/>
          <w:sz w:val="24"/>
          <w:szCs w:val="24"/>
        </w:rPr>
      </w:pPr>
      <w:r>
        <w:rPr>
          <w:rFonts w:hint="eastAsia" w:ascii="宋体" w:hAnsi="宋体" w:eastAsia="宋体" w:cs="宋体"/>
          <w:spacing w:val="-12"/>
          <w:sz w:val="24"/>
          <w:szCs w:val="24"/>
        </w:rPr>
        <w:t>身份证号码：</w:t>
      </w:r>
    </w:p>
    <w:p>
      <w:pPr>
        <w:spacing w:before="304" w:line="222" w:lineRule="auto"/>
        <w:ind w:right="9"/>
        <w:jc w:val="right"/>
        <w:rPr>
          <w:rFonts w:hint="eastAsia" w:ascii="宋体" w:hAnsi="宋体" w:eastAsia="宋体" w:cs="宋体"/>
          <w:sz w:val="24"/>
          <w:szCs w:val="24"/>
        </w:rPr>
      </w:pPr>
      <w:r>
        <w:rPr>
          <w:rFonts w:hint="eastAsia" w:ascii="宋体" w:hAnsi="宋体" w:eastAsia="宋体" w:cs="宋体"/>
          <w:spacing w:val="-19"/>
          <w:sz w:val="24"/>
          <w:szCs w:val="24"/>
        </w:rPr>
        <w:t>年</w:t>
      </w:r>
      <w:r>
        <w:rPr>
          <w:rFonts w:hint="eastAsia" w:ascii="宋体" w:hAnsi="宋体" w:eastAsia="宋体" w:cs="宋体"/>
          <w:spacing w:val="4"/>
          <w:sz w:val="24"/>
          <w:szCs w:val="24"/>
        </w:rPr>
        <w:t xml:space="preserve">     </w:t>
      </w:r>
      <w:r>
        <w:rPr>
          <w:rFonts w:hint="eastAsia" w:ascii="宋体" w:hAnsi="宋体" w:eastAsia="宋体" w:cs="宋体"/>
          <w:spacing w:val="-19"/>
          <w:sz w:val="24"/>
          <w:szCs w:val="24"/>
        </w:rPr>
        <w:t>月</w:t>
      </w:r>
      <w:r>
        <w:rPr>
          <w:rFonts w:hint="eastAsia" w:ascii="宋体" w:hAnsi="宋体" w:eastAsia="宋体" w:cs="宋体"/>
          <w:spacing w:val="15"/>
          <w:sz w:val="24"/>
          <w:szCs w:val="24"/>
        </w:rPr>
        <w:t xml:space="preserve">     </w:t>
      </w:r>
      <w:r>
        <w:rPr>
          <w:rFonts w:hint="eastAsia" w:ascii="宋体" w:hAnsi="宋体" w:eastAsia="宋体" w:cs="宋体"/>
          <w:spacing w:val="-19"/>
          <w:sz w:val="24"/>
          <w:szCs w:val="24"/>
        </w:rPr>
        <w:t>日</w:t>
      </w:r>
    </w:p>
    <w:p>
      <w:pPr>
        <w:spacing w:line="263" w:lineRule="auto"/>
        <w:rPr>
          <w:rFonts w:hint="eastAsia" w:ascii="宋体" w:hAnsi="宋体" w:eastAsia="宋体" w:cs="宋体"/>
          <w:sz w:val="24"/>
          <w:szCs w:val="24"/>
        </w:rPr>
      </w:pPr>
    </w:p>
    <w:p>
      <w:pPr>
        <w:spacing w:line="264" w:lineRule="auto"/>
        <w:rPr>
          <w:rFonts w:hint="eastAsia" w:ascii="宋体" w:hAnsi="宋体" w:eastAsia="宋体" w:cs="宋体"/>
          <w:sz w:val="24"/>
          <w:szCs w:val="24"/>
        </w:rPr>
      </w:pPr>
    </w:p>
    <w:p>
      <w:pPr>
        <w:spacing w:line="264" w:lineRule="auto"/>
        <w:rPr>
          <w:rFonts w:hint="eastAsia" w:ascii="宋体" w:hAnsi="宋体" w:eastAsia="宋体" w:cs="宋体"/>
          <w:sz w:val="24"/>
          <w:szCs w:val="24"/>
        </w:rPr>
      </w:pPr>
    </w:p>
    <w:p>
      <w:pPr>
        <w:spacing w:line="264" w:lineRule="auto"/>
        <w:rPr>
          <w:rFonts w:hint="eastAsia" w:ascii="宋体" w:hAnsi="宋体" w:eastAsia="宋体" w:cs="宋体"/>
          <w:sz w:val="24"/>
          <w:szCs w:val="24"/>
        </w:rPr>
      </w:pPr>
    </w:p>
    <w:p>
      <w:pPr>
        <w:spacing w:line="264" w:lineRule="auto"/>
        <w:rPr>
          <w:rFonts w:hint="eastAsia" w:ascii="宋体" w:hAnsi="宋体" w:eastAsia="宋体" w:cs="宋体"/>
          <w:sz w:val="24"/>
          <w:szCs w:val="24"/>
        </w:rPr>
      </w:pPr>
    </w:p>
    <w:p>
      <w:pPr>
        <w:spacing w:before="91" w:line="219" w:lineRule="auto"/>
        <w:rPr>
          <w:rFonts w:hint="eastAsia" w:ascii="宋体" w:hAnsi="宋体" w:eastAsia="宋体" w:cs="宋体"/>
          <w:sz w:val="24"/>
          <w:szCs w:val="24"/>
        </w:rPr>
      </w:pPr>
      <w:r>
        <w:rPr>
          <w:rFonts w:hint="eastAsia" w:ascii="宋体" w:hAnsi="宋体" w:eastAsia="宋体" w:cs="宋体"/>
          <w:spacing w:val="-40"/>
          <w:sz w:val="24"/>
          <w:szCs w:val="24"/>
        </w:rPr>
        <w:t>注：1.法定代表人和委托代理人必须在授权委托书上签名或盖章；</w:t>
      </w:r>
    </w:p>
    <w:p>
      <w:pPr>
        <w:spacing w:before="59" w:line="220" w:lineRule="auto"/>
        <w:ind w:left="459"/>
        <w:rPr>
          <w:rFonts w:hint="eastAsia" w:ascii="宋体" w:hAnsi="宋体" w:eastAsia="宋体" w:cs="宋体"/>
          <w:sz w:val="24"/>
          <w:szCs w:val="24"/>
        </w:rPr>
      </w:pPr>
      <w:r>
        <w:rPr>
          <w:rFonts w:hint="eastAsia" w:ascii="宋体" w:hAnsi="宋体" w:eastAsia="宋体" w:cs="宋体"/>
          <w:spacing w:val="-38"/>
          <w:sz w:val="24"/>
          <w:szCs w:val="24"/>
        </w:rPr>
        <w:t>2.授权委托书后须附委托代理人身份证复印件，并保证清晰有效。</w:t>
      </w:r>
    </w:p>
    <w:p>
      <w:pPr>
        <w:rPr>
          <w:rFonts w:hint="eastAsia" w:ascii="宋体" w:hAnsi="宋体" w:eastAsia="宋体" w:cs="宋体"/>
        </w:rPr>
        <w:sectPr>
          <w:footerReference r:id="rId13" w:type="default"/>
          <w:pgSz w:w="12240" w:h="16960"/>
          <w:pgMar w:top="1437" w:right="1390" w:bottom="1555" w:left="1570" w:header="0" w:footer="1406" w:gutter="0"/>
          <w:pgNumType w:fmt="decimal"/>
          <w:cols w:space="720" w:num="1"/>
        </w:sectPr>
      </w:pPr>
    </w:p>
    <w:p>
      <w:pPr>
        <w:spacing w:before="98" w:line="220" w:lineRule="auto"/>
        <w:ind w:left="2754"/>
        <w:outlineLvl w:val="6"/>
        <w:rPr>
          <w:rFonts w:hint="eastAsia" w:ascii="宋体" w:hAnsi="宋体" w:eastAsia="宋体" w:cs="宋体"/>
          <w:sz w:val="32"/>
          <w:szCs w:val="32"/>
        </w:rPr>
      </w:pPr>
      <w:r>
        <w:rPr>
          <w:rFonts w:hint="eastAsia" w:ascii="宋体" w:hAnsi="宋体" w:eastAsia="宋体" w:cs="宋体"/>
          <w:b/>
          <w:bCs/>
          <w:spacing w:val="-16"/>
          <w:sz w:val="32"/>
          <w:szCs w:val="32"/>
        </w:rPr>
        <w:t>三、</w:t>
      </w:r>
      <w:r>
        <w:rPr>
          <w:rFonts w:hint="eastAsia" w:ascii="宋体" w:hAnsi="宋体" w:eastAsia="宋体" w:cs="宋体"/>
          <w:spacing w:val="-40"/>
          <w:sz w:val="32"/>
          <w:szCs w:val="32"/>
        </w:rPr>
        <w:t xml:space="preserve"> </w:t>
      </w:r>
      <w:r>
        <w:rPr>
          <w:rFonts w:hint="eastAsia" w:ascii="宋体" w:hAnsi="宋体" w:eastAsia="宋体" w:cs="宋体"/>
          <w:b/>
          <w:bCs/>
          <w:spacing w:val="-16"/>
          <w:sz w:val="32"/>
          <w:szCs w:val="32"/>
        </w:rPr>
        <w:t>比选申请人基本情况表</w:t>
      </w:r>
    </w:p>
    <w:p>
      <w:pPr>
        <w:rPr>
          <w:rFonts w:hint="eastAsia" w:ascii="宋体" w:hAnsi="宋体" w:eastAsia="宋体" w:cs="宋体"/>
        </w:rPr>
      </w:pPr>
    </w:p>
    <w:p>
      <w:pPr>
        <w:rPr>
          <w:rFonts w:hint="eastAsia" w:ascii="宋体" w:hAnsi="宋体" w:eastAsia="宋体" w:cs="宋体"/>
        </w:rPr>
      </w:pPr>
    </w:p>
    <w:p>
      <w:pPr>
        <w:spacing w:line="228" w:lineRule="exact"/>
        <w:rPr>
          <w:rFonts w:hint="eastAsia" w:ascii="宋体" w:hAnsi="宋体" w:eastAsia="宋体" w:cs="宋体"/>
        </w:rPr>
      </w:pPr>
    </w:p>
    <w:tbl>
      <w:tblPr>
        <w:tblStyle w:val="10"/>
        <w:tblW w:w="9359"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1149"/>
        <w:gridCol w:w="1728"/>
        <w:gridCol w:w="1428"/>
        <w:gridCol w:w="2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312" w:type="dxa"/>
            <w:vAlign w:val="top"/>
          </w:tcPr>
          <w:p>
            <w:pPr>
              <w:spacing w:before="204" w:line="219" w:lineRule="auto"/>
              <w:ind w:left="304"/>
              <w:rPr>
                <w:rFonts w:hint="eastAsia" w:ascii="宋体" w:hAnsi="宋体" w:eastAsia="宋体" w:cs="宋体"/>
                <w:sz w:val="24"/>
                <w:szCs w:val="24"/>
              </w:rPr>
            </w:pPr>
            <w:r>
              <w:rPr>
                <w:rFonts w:hint="eastAsia" w:ascii="宋体" w:hAnsi="宋体" w:eastAsia="宋体" w:cs="宋体"/>
                <w:spacing w:val="1"/>
                <w:sz w:val="24"/>
                <w:szCs w:val="24"/>
              </w:rPr>
              <w:t>比选申请人名称</w:t>
            </w:r>
          </w:p>
        </w:tc>
        <w:tc>
          <w:tcPr>
            <w:tcW w:w="7047" w:type="dxa"/>
            <w:gridSpan w:val="4"/>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12" w:type="dxa"/>
            <w:vAlign w:val="top"/>
          </w:tcPr>
          <w:p>
            <w:pPr>
              <w:spacing w:before="172" w:line="221" w:lineRule="auto"/>
              <w:ind w:left="664"/>
              <w:rPr>
                <w:rFonts w:hint="eastAsia" w:ascii="宋体" w:hAnsi="宋体" w:eastAsia="宋体" w:cs="宋体"/>
                <w:sz w:val="24"/>
                <w:szCs w:val="24"/>
              </w:rPr>
            </w:pPr>
            <w:r>
              <w:rPr>
                <w:rFonts w:hint="eastAsia" w:ascii="宋体" w:hAnsi="宋体" w:eastAsia="宋体" w:cs="宋体"/>
                <w:spacing w:val="2"/>
                <w:sz w:val="24"/>
                <w:szCs w:val="24"/>
              </w:rPr>
              <w:t>注册地址</w:t>
            </w:r>
          </w:p>
        </w:tc>
        <w:tc>
          <w:tcPr>
            <w:tcW w:w="7047" w:type="dxa"/>
            <w:gridSpan w:val="4"/>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12" w:type="dxa"/>
            <w:vAlign w:val="top"/>
          </w:tcPr>
          <w:p>
            <w:pPr>
              <w:spacing w:before="171" w:line="219" w:lineRule="auto"/>
              <w:ind w:left="544"/>
              <w:rPr>
                <w:rFonts w:hint="eastAsia" w:ascii="宋体" w:hAnsi="宋体" w:eastAsia="宋体" w:cs="宋体"/>
                <w:sz w:val="24"/>
                <w:szCs w:val="24"/>
              </w:rPr>
            </w:pPr>
            <w:r>
              <w:rPr>
                <w:rFonts w:hint="eastAsia" w:ascii="宋体" w:hAnsi="宋体" w:eastAsia="宋体" w:cs="宋体"/>
                <w:spacing w:val="2"/>
                <w:sz w:val="24"/>
                <w:szCs w:val="24"/>
              </w:rPr>
              <w:t>营业执照号</w:t>
            </w:r>
          </w:p>
        </w:tc>
        <w:tc>
          <w:tcPr>
            <w:tcW w:w="2877" w:type="dxa"/>
            <w:gridSpan w:val="2"/>
            <w:vAlign w:val="top"/>
          </w:tcPr>
          <w:p>
            <w:pPr>
              <w:rPr>
                <w:rFonts w:hint="eastAsia" w:ascii="宋体" w:hAnsi="宋体" w:eastAsia="宋体" w:cs="宋体"/>
                <w:sz w:val="24"/>
                <w:szCs w:val="24"/>
              </w:rPr>
            </w:pPr>
          </w:p>
        </w:tc>
        <w:tc>
          <w:tcPr>
            <w:tcW w:w="1428" w:type="dxa"/>
            <w:vAlign w:val="top"/>
          </w:tcPr>
          <w:p>
            <w:pPr>
              <w:spacing w:before="171" w:line="219" w:lineRule="auto"/>
              <w:ind w:left="225"/>
              <w:rPr>
                <w:rFonts w:hint="eastAsia" w:ascii="宋体" w:hAnsi="宋体" w:eastAsia="宋体" w:cs="宋体"/>
                <w:sz w:val="24"/>
                <w:szCs w:val="24"/>
              </w:rPr>
            </w:pPr>
            <w:r>
              <w:rPr>
                <w:rFonts w:hint="eastAsia" w:ascii="宋体" w:hAnsi="宋体" w:eastAsia="宋体" w:cs="宋体"/>
                <w:spacing w:val="3"/>
                <w:sz w:val="24"/>
                <w:szCs w:val="24"/>
              </w:rPr>
              <w:t>企业类型</w:t>
            </w:r>
          </w:p>
        </w:tc>
        <w:tc>
          <w:tcPr>
            <w:tcW w:w="2742" w:type="dxa"/>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12" w:type="dxa"/>
            <w:vAlign w:val="top"/>
          </w:tcPr>
          <w:p>
            <w:pPr>
              <w:spacing w:before="172" w:line="219" w:lineRule="auto"/>
              <w:ind w:left="544"/>
              <w:rPr>
                <w:rFonts w:hint="eastAsia" w:ascii="宋体" w:hAnsi="宋体" w:eastAsia="宋体" w:cs="宋体"/>
                <w:sz w:val="24"/>
                <w:szCs w:val="24"/>
              </w:rPr>
            </w:pPr>
            <w:r>
              <w:rPr>
                <w:rFonts w:hint="eastAsia" w:ascii="宋体" w:hAnsi="宋体" w:eastAsia="宋体" w:cs="宋体"/>
                <w:spacing w:val="2"/>
                <w:sz w:val="24"/>
                <w:szCs w:val="24"/>
              </w:rPr>
              <w:t>法定代表人</w:t>
            </w:r>
          </w:p>
        </w:tc>
        <w:tc>
          <w:tcPr>
            <w:tcW w:w="1149" w:type="dxa"/>
            <w:vAlign w:val="top"/>
          </w:tcPr>
          <w:p>
            <w:pPr>
              <w:spacing w:before="172" w:line="219" w:lineRule="auto"/>
              <w:ind w:left="322"/>
              <w:rPr>
                <w:rFonts w:hint="eastAsia" w:ascii="宋体" w:hAnsi="宋体" w:eastAsia="宋体" w:cs="宋体"/>
                <w:sz w:val="24"/>
                <w:szCs w:val="24"/>
              </w:rPr>
            </w:pPr>
            <w:r>
              <w:rPr>
                <w:rFonts w:hint="eastAsia" w:ascii="宋体" w:hAnsi="宋体" w:eastAsia="宋体" w:cs="宋体"/>
                <w:spacing w:val="15"/>
                <w:sz w:val="24"/>
                <w:szCs w:val="24"/>
              </w:rPr>
              <w:t>姓名</w:t>
            </w:r>
          </w:p>
        </w:tc>
        <w:tc>
          <w:tcPr>
            <w:tcW w:w="1728" w:type="dxa"/>
            <w:vAlign w:val="top"/>
          </w:tcPr>
          <w:p>
            <w:pPr>
              <w:rPr>
                <w:rFonts w:hint="eastAsia" w:ascii="宋体" w:hAnsi="宋体" w:eastAsia="宋体" w:cs="宋体"/>
                <w:sz w:val="24"/>
                <w:szCs w:val="24"/>
              </w:rPr>
            </w:pPr>
          </w:p>
        </w:tc>
        <w:tc>
          <w:tcPr>
            <w:tcW w:w="1428" w:type="dxa"/>
            <w:vAlign w:val="top"/>
          </w:tcPr>
          <w:p>
            <w:pPr>
              <w:spacing w:before="172" w:line="219" w:lineRule="auto"/>
              <w:ind w:left="225"/>
              <w:rPr>
                <w:rFonts w:hint="eastAsia" w:ascii="宋体" w:hAnsi="宋体" w:eastAsia="宋体" w:cs="宋体"/>
                <w:sz w:val="24"/>
                <w:szCs w:val="24"/>
              </w:rPr>
            </w:pPr>
            <w:r>
              <w:rPr>
                <w:rFonts w:hint="eastAsia" w:ascii="宋体" w:hAnsi="宋体" w:eastAsia="宋体" w:cs="宋体"/>
                <w:spacing w:val="3"/>
                <w:sz w:val="24"/>
                <w:szCs w:val="24"/>
              </w:rPr>
              <w:t>技术职称</w:t>
            </w:r>
          </w:p>
        </w:tc>
        <w:tc>
          <w:tcPr>
            <w:tcW w:w="2742" w:type="dxa"/>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12" w:type="dxa"/>
            <w:vAlign w:val="top"/>
          </w:tcPr>
          <w:p>
            <w:pPr>
              <w:spacing w:before="174" w:line="219" w:lineRule="auto"/>
              <w:ind w:left="544"/>
              <w:rPr>
                <w:rFonts w:hint="eastAsia" w:ascii="宋体" w:hAnsi="宋体" w:eastAsia="宋体" w:cs="宋体"/>
                <w:sz w:val="24"/>
                <w:szCs w:val="24"/>
              </w:rPr>
            </w:pPr>
            <w:r>
              <w:rPr>
                <w:rFonts w:hint="eastAsia" w:ascii="宋体" w:hAnsi="宋体" w:eastAsia="宋体" w:cs="宋体"/>
                <w:spacing w:val="2"/>
                <w:sz w:val="24"/>
                <w:szCs w:val="24"/>
              </w:rPr>
              <w:t>技术负责人</w:t>
            </w:r>
          </w:p>
        </w:tc>
        <w:tc>
          <w:tcPr>
            <w:tcW w:w="1149" w:type="dxa"/>
            <w:vAlign w:val="top"/>
          </w:tcPr>
          <w:p>
            <w:pPr>
              <w:spacing w:before="174" w:line="219" w:lineRule="auto"/>
              <w:ind w:left="322"/>
              <w:rPr>
                <w:rFonts w:hint="eastAsia" w:ascii="宋体" w:hAnsi="宋体" w:eastAsia="宋体" w:cs="宋体"/>
                <w:sz w:val="24"/>
                <w:szCs w:val="24"/>
              </w:rPr>
            </w:pPr>
            <w:r>
              <w:rPr>
                <w:rFonts w:hint="eastAsia" w:ascii="宋体" w:hAnsi="宋体" w:eastAsia="宋体" w:cs="宋体"/>
                <w:spacing w:val="15"/>
                <w:sz w:val="24"/>
                <w:szCs w:val="24"/>
              </w:rPr>
              <w:t>姓名</w:t>
            </w:r>
          </w:p>
        </w:tc>
        <w:tc>
          <w:tcPr>
            <w:tcW w:w="1728" w:type="dxa"/>
            <w:vAlign w:val="top"/>
          </w:tcPr>
          <w:p>
            <w:pPr>
              <w:rPr>
                <w:rFonts w:hint="eastAsia" w:ascii="宋体" w:hAnsi="宋体" w:eastAsia="宋体" w:cs="宋体"/>
                <w:sz w:val="24"/>
                <w:szCs w:val="24"/>
              </w:rPr>
            </w:pPr>
          </w:p>
        </w:tc>
        <w:tc>
          <w:tcPr>
            <w:tcW w:w="1428" w:type="dxa"/>
            <w:vAlign w:val="top"/>
          </w:tcPr>
          <w:p>
            <w:pPr>
              <w:spacing w:before="174" w:line="219" w:lineRule="auto"/>
              <w:ind w:left="225"/>
              <w:rPr>
                <w:rFonts w:hint="eastAsia" w:ascii="宋体" w:hAnsi="宋体" w:eastAsia="宋体" w:cs="宋体"/>
                <w:sz w:val="24"/>
                <w:szCs w:val="24"/>
              </w:rPr>
            </w:pPr>
            <w:r>
              <w:rPr>
                <w:rFonts w:hint="eastAsia" w:ascii="宋体" w:hAnsi="宋体" w:eastAsia="宋体" w:cs="宋体"/>
                <w:spacing w:val="3"/>
                <w:sz w:val="24"/>
                <w:szCs w:val="24"/>
              </w:rPr>
              <w:t>技术职称</w:t>
            </w:r>
          </w:p>
        </w:tc>
        <w:tc>
          <w:tcPr>
            <w:tcW w:w="2742" w:type="dxa"/>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12" w:type="dxa"/>
            <w:vAlign w:val="top"/>
          </w:tcPr>
          <w:p>
            <w:pPr>
              <w:spacing w:before="173" w:line="219" w:lineRule="auto"/>
              <w:ind w:left="184"/>
              <w:rPr>
                <w:rFonts w:hint="eastAsia" w:ascii="宋体" w:hAnsi="宋体" w:eastAsia="宋体" w:cs="宋体"/>
                <w:sz w:val="24"/>
                <w:szCs w:val="24"/>
              </w:rPr>
            </w:pPr>
            <w:r>
              <w:rPr>
                <w:rFonts w:hint="eastAsia" w:ascii="宋体" w:hAnsi="宋体" w:eastAsia="宋体" w:cs="宋体"/>
                <w:spacing w:val="1"/>
                <w:sz w:val="24"/>
                <w:szCs w:val="24"/>
              </w:rPr>
              <w:t>基本账户开户银行</w:t>
            </w:r>
          </w:p>
        </w:tc>
        <w:tc>
          <w:tcPr>
            <w:tcW w:w="7047" w:type="dxa"/>
            <w:gridSpan w:val="4"/>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312" w:type="dxa"/>
            <w:vAlign w:val="top"/>
          </w:tcPr>
          <w:p>
            <w:pPr>
              <w:spacing w:before="174" w:line="219" w:lineRule="auto"/>
              <w:ind w:left="424"/>
              <w:rPr>
                <w:rFonts w:hint="eastAsia" w:ascii="宋体" w:hAnsi="宋体" w:eastAsia="宋体" w:cs="宋体"/>
                <w:sz w:val="24"/>
                <w:szCs w:val="24"/>
              </w:rPr>
            </w:pPr>
            <w:r>
              <w:rPr>
                <w:rFonts w:hint="eastAsia" w:ascii="宋体" w:hAnsi="宋体" w:eastAsia="宋体" w:cs="宋体"/>
                <w:spacing w:val="2"/>
                <w:sz w:val="24"/>
                <w:szCs w:val="24"/>
              </w:rPr>
              <w:t>基本账户账号</w:t>
            </w:r>
          </w:p>
        </w:tc>
        <w:tc>
          <w:tcPr>
            <w:tcW w:w="7047" w:type="dxa"/>
            <w:gridSpan w:val="4"/>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12" w:type="dxa"/>
            <w:vAlign w:val="top"/>
          </w:tcPr>
          <w:p>
            <w:pPr>
              <w:spacing w:line="297" w:lineRule="auto"/>
              <w:rPr>
                <w:rFonts w:hint="eastAsia" w:ascii="宋体" w:hAnsi="宋体" w:eastAsia="宋体" w:cs="宋体"/>
                <w:sz w:val="24"/>
                <w:szCs w:val="24"/>
              </w:rPr>
            </w:pPr>
          </w:p>
          <w:p>
            <w:pPr>
              <w:spacing w:line="297"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before="78" w:line="220" w:lineRule="auto"/>
              <w:ind w:left="664"/>
              <w:rPr>
                <w:rFonts w:hint="eastAsia" w:ascii="宋体" w:hAnsi="宋体" w:eastAsia="宋体" w:cs="宋体"/>
                <w:sz w:val="24"/>
                <w:szCs w:val="24"/>
              </w:rPr>
            </w:pPr>
            <w:r>
              <w:rPr>
                <w:rFonts w:hint="eastAsia" w:ascii="宋体" w:hAnsi="宋体" w:eastAsia="宋体" w:cs="宋体"/>
                <w:spacing w:val="5"/>
                <w:sz w:val="24"/>
                <w:szCs w:val="24"/>
              </w:rPr>
              <w:t>经营范围</w:t>
            </w:r>
          </w:p>
        </w:tc>
        <w:tc>
          <w:tcPr>
            <w:tcW w:w="7047" w:type="dxa"/>
            <w:gridSpan w:val="4"/>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2312" w:type="dxa"/>
            <w:vAlign w:val="top"/>
          </w:tcPr>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before="78" w:line="221" w:lineRule="auto"/>
              <w:ind w:left="724"/>
              <w:rPr>
                <w:rFonts w:hint="eastAsia" w:ascii="宋体" w:hAnsi="宋体" w:eastAsia="宋体" w:cs="宋体"/>
                <w:sz w:val="24"/>
                <w:szCs w:val="24"/>
              </w:rPr>
            </w:pPr>
            <w:r>
              <w:rPr>
                <w:rFonts w:hint="eastAsia" w:ascii="宋体" w:hAnsi="宋体" w:eastAsia="宋体" w:cs="宋体"/>
                <w:spacing w:val="-7"/>
                <w:sz w:val="24"/>
                <w:szCs w:val="24"/>
              </w:rPr>
              <w:t>备</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rPr>
              <w:t>注</w:t>
            </w:r>
          </w:p>
        </w:tc>
        <w:tc>
          <w:tcPr>
            <w:tcW w:w="7047" w:type="dxa"/>
            <w:gridSpan w:val="4"/>
            <w:vAlign w:val="top"/>
          </w:tcPr>
          <w:p>
            <w:pPr>
              <w:rPr>
                <w:rFonts w:hint="eastAsia" w:ascii="宋体" w:hAnsi="宋体" w:eastAsia="宋体" w:cs="宋体"/>
                <w:sz w:val="24"/>
                <w:szCs w:val="24"/>
              </w:rPr>
            </w:pPr>
          </w:p>
        </w:tc>
      </w:tr>
    </w:tbl>
    <w:p>
      <w:pPr>
        <w:spacing w:before="83" w:line="517" w:lineRule="exact"/>
        <w:rPr>
          <w:rFonts w:hint="eastAsia" w:ascii="宋体" w:hAnsi="宋体" w:eastAsia="宋体" w:cs="宋体"/>
          <w:sz w:val="24"/>
          <w:szCs w:val="24"/>
        </w:rPr>
      </w:pPr>
      <w:r>
        <w:rPr>
          <w:rFonts w:hint="eastAsia" w:ascii="宋体" w:hAnsi="宋体" w:eastAsia="宋体" w:cs="宋体"/>
          <w:position w:val="21"/>
          <w:sz w:val="24"/>
          <w:szCs w:val="24"/>
        </w:rPr>
        <w:t>注：在本表后应附法人营业执照副本复印件、企业资质证书副本复印件、比选申请人认为</w:t>
      </w:r>
    </w:p>
    <w:p>
      <w:pPr>
        <w:spacing w:line="220" w:lineRule="auto"/>
        <w:ind w:left="29"/>
        <w:rPr>
          <w:rFonts w:hint="eastAsia" w:ascii="宋体" w:hAnsi="宋体" w:eastAsia="宋体" w:cs="宋体"/>
          <w:sz w:val="24"/>
          <w:szCs w:val="24"/>
        </w:rPr>
      </w:pPr>
      <w:r>
        <w:rPr>
          <w:rFonts w:hint="eastAsia" w:ascii="宋体" w:hAnsi="宋体" w:eastAsia="宋体" w:cs="宋体"/>
          <w:spacing w:val="-2"/>
          <w:sz w:val="24"/>
          <w:szCs w:val="24"/>
        </w:rPr>
        <w:t>需提供的其它资料。上述所有材料均应加盖比选申请人单位章。</w:t>
      </w:r>
    </w:p>
    <w:p>
      <w:pPr>
        <w:rPr>
          <w:rFonts w:hint="eastAsia" w:ascii="宋体" w:hAnsi="宋体" w:eastAsia="宋体" w:cs="宋体"/>
        </w:rPr>
        <w:sectPr>
          <w:footerReference r:id="rId14" w:type="default"/>
          <w:pgSz w:w="12280" w:h="16990"/>
          <w:pgMar w:top="1444" w:right="1655" w:bottom="1555" w:left="1220" w:header="0" w:footer="1406" w:gutter="0"/>
          <w:pgNumType w:fmt="decimal"/>
          <w:cols w:space="720" w:num="1"/>
        </w:sectPr>
      </w:pPr>
    </w:p>
    <w:p>
      <w:pPr>
        <w:spacing w:before="110" w:line="222" w:lineRule="auto"/>
        <w:ind w:left="2909"/>
        <w:outlineLvl w:val="6"/>
        <w:rPr>
          <w:rFonts w:hint="eastAsia" w:ascii="宋体" w:hAnsi="宋体" w:eastAsia="宋体" w:cs="宋体"/>
          <w:sz w:val="31"/>
          <w:szCs w:val="31"/>
        </w:rPr>
      </w:pPr>
      <w:r>
        <w:rPr>
          <w:rFonts w:hint="eastAsia" w:ascii="宋体" w:hAnsi="宋体" w:eastAsia="宋体" w:cs="宋体"/>
          <w:b/>
          <w:bCs/>
          <w:spacing w:val="-3"/>
          <w:sz w:val="31"/>
          <w:szCs w:val="31"/>
          <w:lang w:eastAsia="zh-CN"/>
        </w:rPr>
        <w:t>四</w:t>
      </w:r>
      <w:r>
        <w:rPr>
          <w:rFonts w:hint="eastAsia" w:ascii="宋体" w:hAnsi="宋体" w:eastAsia="宋体" w:cs="宋体"/>
          <w:b/>
          <w:bCs/>
          <w:spacing w:val="-3"/>
          <w:sz w:val="31"/>
          <w:szCs w:val="31"/>
        </w:rPr>
        <w:t>、</w:t>
      </w:r>
      <w:r>
        <w:rPr>
          <w:rFonts w:hint="eastAsia" w:ascii="宋体" w:hAnsi="宋体" w:eastAsia="宋体" w:cs="宋体"/>
          <w:spacing w:val="-43"/>
          <w:sz w:val="31"/>
          <w:szCs w:val="31"/>
        </w:rPr>
        <w:t xml:space="preserve"> </w:t>
      </w:r>
      <w:r>
        <w:rPr>
          <w:rFonts w:hint="eastAsia" w:ascii="宋体" w:hAnsi="宋体" w:eastAsia="宋体" w:cs="宋体"/>
          <w:b/>
          <w:bCs/>
          <w:spacing w:val="-3"/>
          <w:sz w:val="31"/>
          <w:szCs w:val="31"/>
        </w:rPr>
        <w:t>完成的类似项目情况表</w:t>
      </w:r>
    </w:p>
    <w:p>
      <w:pPr>
        <w:rPr>
          <w:rFonts w:hint="eastAsia" w:ascii="宋体" w:hAnsi="宋体" w:eastAsia="宋体" w:cs="宋体"/>
        </w:rPr>
      </w:pPr>
    </w:p>
    <w:p>
      <w:pPr>
        <w:spacing w:line="174" w:lineRule="exact"/>
        <w:rPr>
          <w:rFonts w:hint="eastAsia" w:ascii="宋体" w:hAnsi="宋体" w:eastAsia="宋体" w:cs="宋体"/>
        </w:rPr>
      </w:pPr>
    </w:p>
    <w:tbl>
      <w:tblPr>
        <w:tblStyle w:val="10"/>
        <w:tblW w:w="9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2457"/>
        <w:gridCol w:w="1948"/>
        <w:gridCol w:w="1519"/>
        <w:gridCol w:w="1528"/>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854" w:type="dxa"/>
            <w:vAlign w:val="top"/>
          </w:tcPr>
          <w:p>
            <w:pPr>
              <w:spacing w:line="394" w:lineRule="auto"/>
              <w:rPr>
                <w:rFonts w:hint="eastAsia" w:ascii="宋体" w:hAnsi="宋体" w:eastAsia="宋体" w:cs="宋体"/>
                <w:sz w:val="21"/>
              </w:rPr>
            </w:pPr>
          </w:p>
          <w:p>
            <w:pPr>
              <w:spacing w:before="91" w:line="221" w:lineRule="auto"/>
              <w:ind w:left="134"/>
              <w:rPr>
                <w:rFonts w:hint="eastAsia" w:ascii="宋体" w:hAnsi="宋体" w:eastAsia="宋体" w:cs="宋体"/>
                <w:sz w:val="28"/>
                <w:szCs w:val="28"/>
              </w:rPr>
            </w:pPr>
            <w:r>
              <w:rPr>
                <w:rFonts w:hint="eastAsia" w:ascii="宋体" w:hAnsi="宋体" w:eastAsia="宋体" w:cs="宋体"/>
                <w:spacing w:val="8"/>
                <w:sz w:val="28"/>
                <w:szCs w:val="28"/>
              </w:rPr>
              <w:t>序号</w:t>
            </w:r>
          </w:p>
        </w:tc>
        <w:tc>
          <w:tcPr>
            <w:tcW w:w="2457" w:type="dxa"/>
            <w:vAlign w:val="top"/>
          </w:tcPr>
          <w:p>
            <w:pPr>
              <w:spacing w:line="393" w:lineRule="auto"/>
              <w:rPr>
                <w:rFonts w:hint="eastAsia" w:ascii="宋体" w:hAnsi="宋体" w:eastAsia="宋体" w:cs="宋体"/>
                <w:sz w:val="21"/>
              </w:rPr>
            </w:pPr>
          </w:p>
          <w:p>
            <w:pPr>
              <w:spacing w:before="91" w:line="220" w:lineRule="auto"/>
              <w:ind w:left="660"/>
              <w:rPr>
                <w:rFonts w:hint="eastAsia" w:ascii="宋体" w:hAnsi="宋体" w:eastAsia="宋体" w:cs="宋体"/>
                <w:sz w:val="28"/>
                <w:szCs w:val="28"/>
              </w:rPr>
            </w:pPr>
            <w:r>
              <w:rPr>
                <w:rFonts w:hint="eastAsia" w:ascii="宋体" w:hAnsi="宋体" w:eastAsia="宋体" w:cs="宋体"/>
                <w:spacing w:val="3"/>
                <w:sz w:val="28"/>
                <w:szCs w:val="28"/>
              </w:rPr>
              <w:t>项目名称</w:t>
            </w:r>
          </w:p>
        </w:tc>
        <w:tc>
          <w:tcPr>
            <w:tcW w:w="1948" w:type="dxa"/>
            <w:vAlign w:val="top"/>
          </w:tcPr>
          <w:p>
            <w:pPr>
              <w:spacing w:line="391" w:lineRule="auto"/>
              <w:rPr>
                <w:rFonts w:hint="eastAsia" w:ascii="宋体" w:hAnsi="宋体" w:eastAsia="宋体" w:cs="宋体"/>
                <w:sz w:val="21"/>
              </w:rPr>
            </w:pPr>
          </w:p>
          <w:p>
            <w:pPr>
              <w:spacing w:before="91" w:line="219" w:lineRule="auto"/>
              <w:ind w:left="263"/>
              <w:rPr>
                <w:rFonts w:hint="eastAsia" w:ascii="宋体" w:hAnsi="宋体" w:eastAsia="宋体" w:cs="宋体"/>
                <w:sz w:val="28"/>
                <w:szCs w:val="28"/>
              </w:rPr>
            </w:pPr>
            <w:r>
              <w:rPr>
                <w:rFonts w:hint="eastAsia" w:ascii="宋体" w:hAnsi="宋体" w:eastAsia="宋体" w:cs="宋体"/>
                <w:spacing w:val="2"/>
                <w:sz w:val="28"/>
                <w:szCs w:val="28"/>
              </w:rPr>
              <w:t>采购人名称</w:t>
            </w:r>
          </w:p>
        </w:tc>
        <w:tc>
          <w:tcPr>
            <w:tcW w:w="1519" w:type="dxa"/>
            <w:vAlign w:val="top"/>
          </w:tcPr>
          <w:p>
            <w:pPr>
              <w:spacing w:before="136" w:line="641" w:lineRule="exact"/>
              <w:ind w:left="155"/>
              <w:rPr>
                <w:rFonts w:hint="eastAsia" w:ascii="宋体" w:hAnsi="宋体" w:eastAsia="宋体" w:cs="宋体"/>
                <w:sz w:val="28"/>
                <w:szCs w:val="28"/>
              </w:rPr>
            </w:pPr>
            <w:r>
              <w:rPr>
                <w:rFonts w:hint="eastAsia" w:ascii="宋体" w:hAnsi="宋体" w:eastAsia="宋体" w:cs="宋体"/>
                <w:spacing w:val="3"/>
                <w:position w:val="27"/>
                <w:sz w:val="28"/>
                <w:szCs w:val="28"/>
              </w:rPr>
              <w:t>项目预算</w:t>
            </w:r>
          </w:p>
          <w:p>
            <w:pPr>
              <w:spacing w:line="220" w:lineRule="auto"/>
              <w:ind w:left="155"/>
              <w:rPr>
                <w:rFonts w:hint="eastAsia" w:ascii="宋体" w:hAnsi="宋体" w:eastAsia="宋体" w:cs="宋体"/>
                <w:sz w:val="28"/>
                <w:szCs w:val="28"/>
              </w:rPr>
            </w:pPr>
            <w:r>
              <w:rPr>
                <w:rFonts w:hint="eastAsia" w:ascii="宋体" w:hAnsi="宋体" w:eastAsia="宋体" w:cs="宋体"/>
                <w:spacing w:val="15"/>
                <w:sz w:val="28"/>
                <w:szCs w:val="28"/>
              </w:rPr>
              <w:t>(万元)</w:t>
            </w:r>
          </w:p>
        </w:tc>
        <w:tc>
          <w:tcPr>
            <w:tcW w:w="1528" w:type="dxa"/>
            <w:vAlign w:val="top"/>
          </w:tcPr>
          <w:p>
            <w:pPr>
              <w:spacing w:line="393" w:lineRule="auto"/>
              <w:rPr>
                <w:rFonts w:hint="eastAsia" w:ascii="宋体" w:hAnsi="宋体" w:eastAsia="宋体" w:cs="宋体"/>
                <w:sz w:val="21"/>
              </w:rPr>
            </w:pPr>
          </w:p>
          <w:p>
            <w:pPr>
              <w:spacing w:before="91" w:line="219" w:lineRule="auto"/>
              <w:ind w:left="197"/>
              <w:rPr>
                <w:rFonts w:hint="eastAsia" w:ascii="宋体" w:hAnsi="宋体" w:eastAsia="宋体" w:cs="宋体"/>
                <w:sz w:val="28"/>
                <w:szCs w:val="28"/>
              </w:rPr>
            </w:pPr>
            <w:r>
              <w:rPr>
                <w:rFonts w:hint="eastAsia" w:ascii="宋体" w:hAnsi="宋体" w:eastAsia="宋体" w:cs="宋体"/>
                <w:spacing w:val="6"/>
                <w:sz w:val="28"/>
                <w:szCs w:val="28"/>
              </w:rPr>
              <w:t>完成时间</w:t>
            </w:r>
          </w:p>
        </w:tc>
        <w:tc>
          <w:tcPr>
            <w:tcW w:w="1483" w:type="dxa"/>
            <w:vAlign w:val="top"/>
          </w:tcPr>
          <w:p>
            <w:pPr>
              <w:spacing w:line="393" w:lineRule="auto"/>
              <w:rPr>
                <w:rFonts w:hint="eastAsia" w:ascii="宋体" w:hAnsi="宋体" w:eastAsia="宋体" w:cs="宋体"/>
                <w:sz w:val="21"/>
              </w:rPr>
            </w:pPr>
          </w:p>
          <w:p>
            <w:pPr>
              <w:spacing w:before="91" w:line="219" w:lineRule="auto"/>
              <w:ind w:left="178"/>
              <w:rPr>
                <w:rFonts w:hint="eastAsia" w:ascii="宋体" w:hAnsi="宋体" w:eastAsia="宋体" w:cs="宋体"/>
                <w:sz w:val="28"/>
                <w:szCs w:val="28"/>
              </w:rPr>
            </w:pPr>
            <w:r>
              <w:rPr>
                <w:rFonts w:hint="eastAsia" w:ascii="宋体" w:hAnsi="宋体" w:eastAsia="宋体" w:cs="宋体"/>
                <w:spacing w:val="2"/>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54" w:type="dxa"/>
            <w:vAlign w:val="top"/>
          </w:tcPr>
          <w:p>
            <w:pPr>
              <w:rPr>
                <w:rFonts w:hint="eastAsia" w:ascii="宋体" w:hAnsi="宋体" w:eastAsia="宋体" w:cs="宋体"/>
                <w:sz w:val="21"/>
              </w:rPr>
            </w:pPr>
          </w:p>
        </w:tc>
        <w:tc>
          <w:tcPr>
            <w:tcW w:w="2457" w:type="dxa"/>
            <w:vAlign w:val="top"/>
          </w:tcPr>
          <w:p>
            <w:pPr>
              <w:rPr>
                <w:rFonts w:hint="eastAsia" w:ascii="宋体" w:hAnsi="宋体" w:eastAsia="宋体" w:cs="宋体"/>
                <w:sz w:val="21"/>
              </w:rPr>
            </w:pPr>
          </w:p>
        </w:tc>
        <w:tc>
          <w:tcPr>
            <w:tcW w:w="1948" w:type="dxa"/>
            <w:vAlign w:val="top"/>
          </w:tcPr>
          <w:p>
            <w:pPr>
              <w:rPr>
                <w:rFonts w:hint="eastAsia" w:ascii="宋体" w:hAnsi="宋体" w:eastAsia="宋体" w:cs="宋体"/>
                <w:sz w:val="21"/>
              </w:rPr>
            </w:pPr>
          </w:p>
        </w:tc>
        <w:tc>
          <w:tcPr>
            <w:tcW w:w="1519" w:type="dxa"/>
            <w:vAlign w:val="top"/>
          </w:tcPr>
          <w:p>
            <w:pPr>
              <w:rPr>
                <w:rFonts w:hint="eastAsia" w:ascii="宋体" w:hAnsi="宋体" w:eastAsia="宋体" w:cs="宋体"/>
                <w:sz w:val="21"/>
              </w:rPr>
            </w:pPr>
          </w:p>
        </w:tc>
        <w:tc>
          <w:tcPr>
            <w:tcW w:w="1528" w:type="dxa"/>
            <w:vAlign w:val="top"/>
          </w:tcPr>
          <w:p>
            <w:pPr>
              <w:rPr>
                <w:rFonts w:hint="eastAsia" w:ascii="宋体" w:hAnsi="宋体" w:eastAsia="宋体" w:cs="宋体"/>
                <w:sz w:val="21"/>
              </w:rPr>
            </w:pPr>
          </w:p>
        </w:tc>
        <w:tc>
          <w:tcPr>
            <w:tcW w:w="1483"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4" w:type="dxa"/>
            <w:vAlign w:val="top"/>
          </w:tcPr>
          <w:p>
            <w:pPr>
              <w:rPr>
                <w:rFonts w:hint="eastAsia" w:ascii="宋体" w:hAnsi="宋体" w:eastAsia="宋体" w:cs="宋体"/>
                <w:sz w:val="21"/>
              </w:rPr>
            </w:pPr>
          </w:p>
        </w:tc>
        <w:tc>
          <w:tcPr>
            <w:tcW w:w="2457" w:type="dxa"/>
            <w:vAlign w:val="top"/>
          </w:tcPr>
          <w:p>
            <w:pPr>
              <w:rPr>
                <w:rFonts w:hint="eastAsia" w:ascii="宋体" w:hAnsi="宋体" w:eastAsia="宋体" w:cs="宋体"/>
                <w:sz w:val="21"/>
              </w:rPr>
            </w:pPr>
          </w:p>
        </w:tc>
        <w:tc>
          <w:tcPr>
            <w:tcW w:w="1948" w:type="dxa"/>
            <w:vAlign w:val="top"/>
          </w:tcPr>
          <w:p>
            <w:pPr>
              <w:rPr>
                <w:rFonts w:hint="eastAsia" w:ascii="宋体" w:hAnsi="宋体" w:eastAsia="宋体" w:cs="宋体"/>
                <w:sz w:val="21"/>
              </w:rPr>
            </w:pPr>
          </w:p>
        </w:tc>
        <w:tc>
          <w:tcPr>
            <w:tcW w:w="1519" w:type="dxa"/>
            <w:vAlign w:val="top"/>
          </w:tcPr>
          <w:p>
            <w:pPr>
              <w:rPr>
                <w:rFonts w:hint="eastAsia" w:ascii="宋体" w:hAnsi="宋体" w:eastAsia="宋体" w:cs="宋体"/>
                <w:sz w:val="21"/>
              </w:rPr>
            </w:pPr>
          </w:p>
        </w:tc>
        <w:tc>
          <w:tcPr>
            <w:tcW w:w="1528" w:type="dxa"/>
            <w:vAlign w:val="top"/>
          </w:tcPr>
          <w:p>
            <w:pPr>
              <w:rPr>
                <w:rFonts w:hint="eastAsia" w:ascii="宋体" w:hAnsi="宋体" w:eastAsia="宋体" w:cs="宋体"/>
                <w:sz w:val="21"/>
              </w:rPr>
            </w:pPr>
          </w:p>
        </w:tc>
        <w:tc>
          <w:tcPr>
            <w:tcW w:w="1483"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54" w:type="dxa"/>
            <w:vAlign w:val="top"/>
          </w:tcPr>
          <w:p>
            <w:pPr>
              <w:rPr>
                <w:rFonts w:hint="eastAsia" w:ascii="宋体" w:hAnsi="宋体" w:eastAsia="宋体" w:cs="宋体"/>
                <w:sz w:val="21"/>
              </w:rPr>
            </w:pPr>
          </w:p>
        </w:tc>
        <w:tc>
          <w:tcPr>
            <w:tcW w:w="2457" w:type="dxa"/>
            <w:vAlign w:val="top"/>
          </w:tcPr>
          <w:p>
            <w:pPr>
              <w:rPr>
                <w:rFonts w:hint="eastAsia" w:ascii="宋体" w:hAnsi="宋体" w:eastAsia="宋体" w:cs="宋体"/>
                <w:sz w:val="21"/>
              </w:rPr>
            </w:pPr>
          </w:p>
        </w:tc>
        <w:tc>
          <w:tcPr>
            <w:tcW w:w="1948" w:type="dxa"/>
            <w:vAlign w:val="top"/>
          </w:tcPr>
          <w:p>
            <w:pPr>
              <w:rPr>
                <w:rFonts w:hint="eastAsia" w:ascii="宋体" w:hAnsi="宋体" w:eastAsia="宋体" w:cs="宋体"/>
                <w:sz w:val="21"/>
              </w:rPr>
            </w:pPr>
          </w:p>
        </w:tc>
        <w:tc>
          <w:tcPr>
            <w:tcW w:w="1519" w:type="dxa"/>
            <w:vAlign w:val="top"/>
          </w:tcPr>
          <w:p>
            <w:pPr>
              <w:rPr>
                <w:rFonts w:hint="eastAsia" w:ascii="宋体" w:hAnsi="宋体" w:eastAsia="宋体" w:cs="宋体"/>
                <w:sz w:val="21"/>
              </w:rPr>
            </w:pPr>
          </w:p>
        </w:tc>
        <w:tc>
          <w:tcPr>
            <w:tcW w:w="1528" w:type="dxa"/>
            <w:vAlign w:val="top"/>
          </w:tcPr>
          <w:p>
            <w:pPr>
              <w:rPr>
                <w:rFonts w:hint="eastAsia" w:ascii="宋体" w:hAnsi="宋体" w:eastAsia="宋体" w:cs="宋体"/>
                <w:sz w:val="21"/>
              </w:rPr>
            </w:pPr>
          </w:p>
        </w:tc>
        <w:tc>
          <w:tcPr>
            <w:tcW w:w="1483"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54" w:type="dxa"/>
            <w:vAlign w:val="top"/>
          </w:tcPr>
          <w:p>
            <w:pPr>
              <w:rPr>
                <w:rFonts w:hint="eastAsia" w:ascii="宋体" w:hAnsi="宋体" w:eastAsia="宋体" w:cs="宋体"/>
                <w:sz w:val="21"/>
              </w:rPr>
            </w:pPr>
          </w:p>
        </w:tc>
        <w:tc>
          <w:tcPr>
            <w:tcW w:w="2457" w:type="dxa"/>
            <w:vAlign w:val="top"/>
          </w:tcPr>
          <w:p>
            <w:pPr>
              <w:rPr>
                <w:rFonts w:hint="eastAsia" w:ascii="宋体" w:hAnsi="宋体" w:eastAsia="宋体" w:cs="宋体"/>
                <w:sz w:val="21"/>
              </w:rPr>
            </w:pPr>
          </w:p>
        </w:tc>
        <w:tc>
          <w:tcPr>
            <w:tcW w:w="1948" w:type="dxa"/>
            <w:vAlign w:val="top"/>
          </w:tcPr>
          <w:p>
            <w:pPr>
              <w:rPr>
                <w:rFonts w:hint="eastAsia" w:ascii="宋体" w:hAnsi="宋体" w:eastAsia="宋体" w:cs="宋体"/>
                <w:sz w:val="21"/>
              </w:rPr>
            </w:pPr>
          </w:p>
        </w:tc>
        <w:tc>
          <w:tcPr>
            <w:tcW w:w="1519" w:type="dxa"/>
            <w:vAlign w:val="top"/>
          </w:tcPr>
          <w:p>
            <w:pPr>
              <w:rPr>
                <w:rFonts w:hint="eastAsia" w:ascii="宋体" w:hAnsi="宋体" w:eastAsia="宋体" w:cs="宋体"/>
                <w:sz w:val="21"/>
              </w:rPr>
            </w:pPr>
          </w:p>
        </w:tc>
        <w:tc>
          <w:tcPr>
            <w:tcW w:w="1528" w:type="dxa"/>
            <w:vAlign w:val="top"/>
          </w:tcPr>
          <w:p>
            <w:pPr>
              <w:rPr>
                <w:rFonts w:hint="eastAsia" w:ascii="宋体" w:hAnsi="宋体" w:eastAsia="宋体" w:cs="宋体"/>
                <w:sz w:val="21"/>
              </w:rPr>
            </w:pPr>
          </w:p>
        </w:tc>
        <w:tc>
          <w:tcPr>
            <w:tcW w:w="1483"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854" w:type="dxa"/>
            <w:vAlign w:val="top"/>
          </w:tcPr>
          <w:p>
            <w:pPr>
              <w:rPr>
                <w:rFonts w:hint="eastAsia" w:ascii="宋体" w:hAnsi="宋体" w:eastAsia="宋体" w:cs="宋体"/>
                <w:sz w:val="21"/>
              </w:rPr>
            </w:pPr>
          </w:p>
        </w:tc>
        <w:tc>
          <w:tcPr>
            <w:tcW w:w="2457" w:type="dxa"/>
            <w:vAlign w:val="top"/>
          </w:tcPr>
          <w:p>
            <w:pPr>
              <w:rPr>
                <w:rFonts w:hint="eastAsia" w:ascii="宋体" w:hAnsi="宋体" w:eastAsia="宋体" w:cs="宋体"/>
                <w:sz w:val="21"/>
              </w:rPr>
            </w:pPr>
          </w:p>
        </w:tc>
        <w:tc>
          <w:tcPr>
            <w:tcW w:w="1948" w:type="dxa"/>
            <w:vAlign w:val="top"/>
          </w:tcPr>
          <w:p>
            <w:pPr>
              <w:rPr>
                <w:rFonts w:hint="eastAsia" w:ascii="宋体" w:hAnsi="宋体" w:eastAsia="宋体" w:cs="宋体"/>
                <w:sz w:val="21"/>
              </w:rPr>
            </w:pPr>
          </w:p>
        </w:tc>
        <w:tc>
          <w:tcPr>
            <w:tcW w:w="1519" w:type="dxa"/>
            <w:vAlign w:val="top"/>
          </w:tcPr>
          <w:p>
            <w:pPr>
              <w:rPr>
                <w:rFonts w:hint="eastAsia" w:ascii="宋体" w:hAnsi="宋体" w:eastAsia="宋体" w:cs="宋体"/>
                <w:sz w:val="21"/>
              </w:rPr>
            </w:pPr>
          </w:p>
        </w:tc>
        <w:tc>
          <w:tcPr>
            <w:tcW w:w="1528" w:type="dxa"/>
            <w:vAlign w:val="top"/>
          </w:tcPr>
          <w:p>
            <w:pPr>
              <w:rPr>
                <w:rFonts w:hint="eastAsia" w:ascii="宋体" w:hAnsi="宋体" w:eastAsia="宋体" w:cs="宋体"/>
                <w:sz w:val="21"/>
              </w:rPr>
            </w:pPr>
          </w:p>
        </w:tc>
        <w:tc>
          <w:tcPr>
            <w:tcW w:w="1483" w:type="dxa"/>
            <w:vAlign w:val="top"/>
          </w:tcPr>
          <w:p>
            <w:pPr>
              <w:rPr>
                <w:rFonts w:hint="eastAsia" w:ascii="宋体" w:hAnsi="宋体" w:eastAsia="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54" w:type="dxa"/>
            <w:vAlign w:val="top"/>
          </w:tcPr>
          <w:p>
            <w:pPr>
              <w:rPr>
                <w:rFonts w:hint="eastAsia" w:ascii="宋体" w:hAnsi="宋体" w:eastAsia="宋体" w:cs="宋体"/>
                <w:sz w:val="21"/>
              </w:rPr>
            </w:pPr>
          </w:p>
        </w:tc>
        <w:tc>
          <w:tcPr>
            <w:tcW w:w="2457" w:type="dxa"/>
            <w:vAlign w:val="top"/>
          </w:tcPr>
          <w:p>
            <w:pPr>
              <w:rPr>
                <w:rFonts w:hint="eastAsia" w:ascii="宋体" w:hAnsi="宋体" w:eastAsia="宋体" w:cs="宋体"/>
                <w:sz w:val="21"/>
              </w:rPr>
            </w:pPr>
          </w:p>
        </w:tc>
        <w:tc>
          <w:tcPr>
            <w:tcW w:w="1948" w:type="dxa"/>
            <w:vAlign w:val="top"/>
          </w:tcPr>
          <w:p>
            <w:pPr>
              <w:rPr>
                <w:rFonts w:hint="eastAsia" w:ascii="宋体" w:hAnsi="宋体" w:eastAsia="宋体" w:cs="宋体"/>
                <w:sz w:val="21"/>
              </w:rPr>
            </w:pPr>
          </w:p>
        </w:tc>
        <w:tc>
          <w:tcPr>
            <w:tcW w:w="1519" w:type="dxa"/>
            <w:vAlign w:val="top"/>
          </w:tcPr>
          <w:p>
            <w:pPr>
              <w:rPr>
                <w:rFonts w:hint="eastAsia" w:ascii="宋体" w:hAnsi="宋体" w:eastAsia="宋体" w:cs="宋体"/>
                <w:sz w:val="21"/>
              </w:rPr>
            </w:pPr>
          </w:p>
        </w:tc>
        <w:tc>
          <w:tcPr>
            <w:tcW w:w="1528" w:type="dxa"/>
            <w:vAlign w:val="top"/>
          </w:tcPr>
          <w:p>
            <w:pPr>
              <w:rPr>
                <w:rFonts w:hint="eastAsia" w:ascii="宋体" w:hAnsi="宋体" w:eastAsia="宋体" w:cs="宋体"/>
                <w:sz w:val="21"/>
              </w:rPr>
            </w:pPr>
          </w:p>
        </w:tc>
        <w:tc>
          <w:tcPr>
            <w:tcW w:w="1483" w:type="dxa"/>
            <w:vAlign w:val="top"/>
          </w:tcPr>
          <w:p>
            <w:pPr>
              <w:rPr>
                <w:rFonts w:hint="eastAsia" w:ascii="宋体" w:hAnsi="宋体" w:eastAsia="宋体" w:cs="宋体"/>
                <w:sz w:val="21"/>
              </w:rPr>
            </w:pPr>
          </w:p>
        </w:tc>
      </w:tr>
    </w:tbl>
    <w:p>
      <w:pPr>
        <w:spacing w:line="307" w:lineRule="auto"/>
        <w:rPr>
          <w:rFonts w:hint="eastAsia" w:ascii="宋体" w:hAnsi="宋体" w:eastAsia="宋体" w:cs="宋体"/>
          <w:sz w:val="21"/>
        </w:rPr>
      </w:pPr>
    </w:p>
    <w:p>
      <w:pPr>
        <w:spacing w:line="307" w:lineRule="auto"/>
        <w:rPr>
          <w:rFonts w:hint="eastAsia" w:ascii="宋体" w:hAnsi="宋体" w:eastAsia="宋体" w:cs="宋体"/>
          <w:sz w:val="21"/>
        </w:rPr>
      </w:pPr>
    </w:p>
    <w:p>
      <w:pPr>
        <w:spacing w:before="75" w:line="222" w:lineRule="auto"/>
        <w:ind w:left="194"/>
        <w:rPr>
          <w:rFonts w:hint="eastAsia" w:ascii="宋体" w:hAnsi="宋体" w:eastAsia="宋体" w:cs="宋体"/>
          <w:sz w:val="23"/>
          <w:szCs w:val="23"/>
        </w:rPr>
      </w:pPr>
      <w:r>
        <w:rPr>
          <w:rFonts w:hint="eastAsia" w:ascii="宋体" w:hAnsi="宋体" w:eastAsia="宋体" w:cs="宋体"/>
          <w:spacing w:val="8"/>
          <w:sz w:val="23"/>
          <w:szCs w:val="23"/>
        </w:rPr>
        <w:t>注：附</w:t>
      </w:r>
      <w:r>
        <w:rPr>
          <w:rFonts w:hint="eastAsia" w:ascii="宋体" w:hAnsi="宋体" w:eastAsia="宋体" w:cs="宋体"/>
          <w:spacing w:val="8"/>
          <w:sz w:val="23"/>
          <w:szCs w:val="23"/>
          <w:lang w:eastAsia="zh-CN"/>
        </w:rPr>
        <w:t>业绩相关证明材料，详见评审办法</w:t>
      </w:r>
      <w:r>
        <w:rPr>
          <w:rFonts w:hint="eastAsia" w:ascii="宋体" w:hAnsi="宋体" w:eastAsia="宋体" w:cs="宋体"/>
          <w:spacing w:val="8"/>
          <w:sz w:val="23"/>
          <w:szCs w:val="23"/>
        </w:rPr>
        <w:t>。</w:t>
      </w:r>
    </w:p>
    <w:p>
      <w:pPr>
        <w:rPr>
          <w:rFonts w:hint="eastAsia" w:ascii="宋体" w:hAnsi="宋体" w:eastAsia="宋体" w:cs="宋体"/>
        </w:rPr>
        <w:sectPr>
          <w:footerReference r:id="rId15" w:type="default"/>
          <w:pgSz w:w="12310" w:h="17010"/>
          <w:pgMar w:top="1445" w:right="1465" w:bottom="1568" w:left="1045" w:header="0" w:footer="1429" w:gutter="0"/>
          <w:pgNumType w:fmt="decimal"/>
          <w:cols w:space="720" w:num="1"/>
        </w:sectPr>
      </w:pPr>
    </w:p>
    <w:p>
      <w:pPr>
        <w:spacing w:before="176" w:line="222" w:lineRule="auto"/>
        <w:ind w:left="3463"/>
        <w:outlineLvl w:val="6"/>
        <w:rPr>
          <w:rFonts w:hint="eastAsia" w:ascii="宋体" w:hAnsi="宋体" w:eastAsia="宋体" w:cs="宋体"/>
          <w:sz w:val="32"/>
          <w:szCs w:val="32"/>
        </w:rPr>
      </w:pPr>
      <w:r>
        <w:rPr>
          <w:rFonts w:hint="eastAsia" w:ascii="宋体" w:hAnsi="宋体" w:eastAsia="宋体" w:cs="宋体"/>
          <w:b/>
          <w:bCs/>
          <w:spacing w:val="-24"/>
          <w:sz w:val="32"/>
          <w:szCs w:val="32"/>
          <w:lang w:eastAsia="zh-CN"/>
        </w:rPr>
        <w:t>五</w:t>
      </w:r>
      <w:r>
        <w:rPr>
          <w:rFonts w:hint="eastAsia" w:ascii="宋体" w:hAnsi="宋体" w:eastAsia="宋体" w:cs="宋体"/>
          <w:b/>
          <w:bCs/>
          <w:spacing w:val="-24"/>
          <w:sz w:val="32"/>
          <w:szCs w:val="32"/>
        </w:rPr>
        <w:t>、</w:t>
      </w:r>
      <w:r>
        <w:rPr>
          <w:rFonts w:hint="eastAsia" w:ascii="宋体" w:hAnsi="宋体" w:eastAsia="宋体" w:cs="宋体"/>
          <w:spacing w:val="-83"/>
          <w:sz w:val="32"/>
          <w:szCs w:val="32"/>
        </w:rPr>
        <w:t xml:space="preserve"> </w:t>
      </w:r>
      <w:r>
        <w:rPr>
          <w:rFonts w:hint="eastAsia" w:ascii="宋体" w:hAnsi="宋体" w:eastAsia="宋体" w:cs="宋体"/>
          <w:b/>
          <w:bCs/>
          <w:spacing w:val="-24"/>
          <w:sz w:val="32"/>
          <w:szCs w:val="32"/>
        </w:rPr>
        <w:t>服务方案</w:t>
      </w:r>
    </w:p>
    <w:p>
      <w:pPr>
        <w:spacing w:line="283" w:lineRule="auto"/>
        <w:rPr>
          <w:rFonts w:hint="eastAsia" w:ascii="宋体" w:hAnsi="宋体" w:eastAsia="宋体" w:cs="宋体"/>
          <w:sz w:val="21"/>
        </w:rPr>
      </w:pPr>
    </w:p>
    <w:p>
      <w:pPr>
        <w:spacing w:line="283" w:lineRule="auto"/>
        <w:rPr>
          <w:rFonts w:hint="eastAsia" w:ascii="宋体" w:hAnsi="宋体" w:eastAsia="宋体" w:cs="宋体"/>
          <w:sz w:val="21"/>
        </w:rPr>
      </w:pPr>
    </w:p>
    <w:p>
      <w:pPr>
        <w:spacing w:line="283" w:lineRule="auto"/>
        <w:jc w:val="center"/>
        <w:rPr>
          <w:rFonts w:hint="eastAsia" w:ascii="宋体" w:hAnsi="宋体" w:eastAsia="宋体" w:cs="宋体"/>
          <w:sz w:val="21"/>
          <w:lang w:eastAsia="zh-CN"/>
        </w:rPr>
      </w:pPr>
      <w:r>
        <w:rPr>
          <w:rFonts w:hint="eastAsia" w:ascii="宋体" w:hAnsi="宋体" w:eastAsia="宋体" w:cs="宋体"/>
          <w:sz w:val="21"/>
          <w:lang w:eastAsia="zh-CN"/>
        </w:rPr>
        <w:t>格式自拟</w:t>
      </w:r>
    </w:p>
    <w:p>
      <w:pPr>
        <w:rPr>
          <w:rFonts w:hint="eastAsia" w:ascii="宋体" w:hAnsi="宋体" w:eastAsia="宋体" w:cs="宋体"/>
        </w:rPr>
        <w:sectPr>
          <w:footerReference r:id="rId16" w:type="default"/>
          <w:pgSz w:w="12210" w:h="16940"/>
          <w:pgMar w:top="1439" w:right="1831" w:bottom="1538" w:left="1831" w:header="0" w:footer="1399" w:gutter="0"/>
          <w:pgNumType w:fmt="decimal"/>
          <w:cols w:space="720" w:num="1"/>
        </w:sectPr>
      </w:pPr>
    </w:p>
    <w:p>
      <w:pPr>
        <w:spacing w:before="258" w:line="222" w:lineRule="auto"/>
        <w:jc w:val="center"/>
        <w:outlineLvl w:val="6"/>
        <w:rPr>
          <w:rFonts w:hint="eastAsia" w:ascii="宋体" w:hAnsi="宋体" w:eastAsia="宋体" w:cs="宋体"/>
          <w:color w:val="auto"/>
          <w:sz w:val="32"/>
          <w:szCs w:val="32"/>
          <w:lang w:eastAsia="zh-CN"/>
        </w:rPr>
      </w:pPr>
      <w:r>
        <w:rPr>
          <w:rFonts w:hint="eastAsia" w:ascii="宋体" w:hAnsi="宋体" w:eastAsia="宋体" w:cs="宋体"/>
          <w:b/>
          <w:bCs/>
          <w:color w:val="auto"/>
          <w:spacing w:val="41"/>
          <w:sz w:val="32"/>
          <w:szCs w:val="32"/>
          <w:lang w:eastAsia="zh-CN"/>
        </w:rPr>
        <w:t>六</w:t>
      </w:r>
      <w:r>
        <w:rPr>
          <w:rFonts w:hint="eastAsia" w:ascii="宋体" w:hAnsi="宋体" w:eastAsia="宋体" w:cs="宋体"/>
          <w:b/>
          <w:bCs/>
          <w:color w:val="auto"/>
          <w:spacing w:val="41"/>
          <w:sz w:val="32"/>
          <w:szCs w:val="32"/>
        </w:rPr>
        <w:t>、</w:t>
      </w:r>
      <w:r>
        <w:rPr>
          <w:rFonts w:hint="eastAsia" w:ascii="宋体" w:hAnsi="宋体" w:eastAsia="宋体" w:cs="宋体"/>
          <w:b/>
          <w:bCs/>
          <w:color w:val="auto"/>
          <w:spacing w:val="41"/>
          <w:sz w:val="32"/>
          <w:szCs w:val="32"/>
          <w:lang w:eastAsia="zh-CN"/>
        </w:rPr>
        <w:t>报价函</w:t>
      </w:r>
    </w:p>
    <w:p>
      <w:pPr>
        <w:spacing w:line="277" w:lineRule="auto"/>
        <w:rPr>
          <w:rFonts w:hint="eastAsia" w:ascii="宋体" w:hAnsi="宋体" w:eastAsia="宋体" w:cs="宋体"/>
          <w:color w:val="auto"/>
          <w:sz w:val="21"/>
        </w:rPr>
      </w:pPr>
    </w:p>
    <w:p>
      <w:pPr>
        <w:spacing w:line="278" w:lineRule="auto"/>
        <w:rPr>
          <w:rFonts w:hint="eastAsia" w:ascii="宋体" w:hAnsi="宋体" w:eastAsia="宋体" w:cs="宋体"/>
          <w:color w:val="auto"/>
          <w:sz w:val="21"/>
        </w:rPr>
      </w:pPr>
    </w:p>
    <w:p>
      <w:pPr>
        <w:rPr>
          <w:rFonts w:hint="eastAsia" w:ascii="宋体" w:hAnsi="宋体" w:eastAsia="宋体" w:cs="宋体"/>
          <w:color w:val="auto"/>
          <w:spacing w:val="3"/>
          <w:sz w:val="24"/>
          <w:szCs w:val="24"/>
        </w:rPr>
      </w:pPr>
    </w:p>
    <w:tbl>
      <w:tblPr>
        <w:tblStyle w:val="7"/>
        <w:tblpPr w:leftFromText="180" w:rightFromText="180" w:vertAnchor="text" w:horzAnchor="page" w:tblpX="1790" w:tblpY="287"/>
        <w:tblOverlap w:val="never"/>
        <w:tblW w:w="54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2375"/>
        <w:gridCol w:w="2378"/>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249" w:type="pct"/>
          </w:tcPr>
          <w:p>
            <w:pPr>
              <w:widowControl w:val="0"/>
              <w:spacing w:line="394" w:lineRule="auto"/>
              <w:rPr>
                <w:rFonts w:hint="eastAsia" w:ascii="宋体" w:hAnsi="宋体" w:eastAsia="宋体" w:cs="宋体"/>
                <w:sz w:val="21"/>
                <w:lang w:eastAsia="zh-CN"/>
              </w:rPr>
            </w:pPr>
            <w:r>
              <w:rPr>
                <w:rFonts w:hint="eastAsia" w:ascii="宋体" w:hAnsi="宋体" w:eastAsia="宋体" w:cs="宋体"/>
                <w:sz w:val="21"/>
                <w:lang w:eastAsia="zh-CN"/>
              </w:rPr>
              <w:t>序号</w:t>
            </w:r>
          </w:p>
        </w:tc>
        <w:tc>
          <w:tcPr>
            <w:tcW w:w="1249" w:type="pct"/>
          </w:tcPr>
          <w:p>
            <w:pPr>
              <w:widowControl w:val="0"/>
              <w:spacing w:line="394" w:lineRule="auto"/>
              <w:rPr>
                <w:rFonts w:hint="eastAsia" w:ascii="宋体" w:hAnsi="宋体" w:eastAsia="宋体" w:cs="宋体"/>
                <w:sz w:val="21"/>
                <w:lang w:eastAsia="zh-CN"/>
              </w:rPr>
            </w:pPr>
            <w:r>
              <w:rPr>
                <w:rFonts w:hint="eastAsia" w:ascii="宋体" w:hAnsi="宋体" w:eastAsia="宋体" w:cs="宋体"/>
                <w:sz w:val="21"/>
                <w:lang w:eastAsia="zh-CN"/>
              </w:rPr>
              <w:t>项目名称</w:t>
            </w:r>
          </w:p>
        </w:tc>
        <w:tc>
          <w:tcPr>
            <w:tcW w:w="1250" w:type="pct"/>
          </w:tcPr>
          <w:p>
            <w:pPr>
              <w:widowControl w:val="0"/>
              <w:spacing w:line="394" w:lineRule="auto"/>
              <w:rPr>
                <w:rFonts w:hint="eastAsia" w:ascii="宋体" w:hAnsi="宋体" w:eastAsia="宋体" w:cs="宋体"/>
                <w:sz w:val="21"/>
                <w:lang w:eastAsia="zh-CN"/>
              </w:rPr>
            </w:pPr>
            <w:r>
              <w:rPr>
                <w:rFonts w:hint="eastAsia" w:ascii="宋体" w:hAnsi="宋体" w:eastAsia="宋体" w:cs="宋体"/>
                <w:sz w:val="21"/>
                <w:lang w:eastAsia="zh-CN"/>
              </w:rPr>
              <w:t>报价（元）</w:t>
            </w:r>
          </w:p>
        </w:tc>
        <w:tc>
          <w:tcPr>
            <w:tcW w:w="1250" w:type="pct"/>
          </w:tcPr>
          <w:p>
            <w:pPr>
              <w:widowControl w:val="0"/>
              <w:spacing w:line="394" w:lineRule="auto"/>
              <w:rPr>
                <w:rFonts w:hint="eastAsia" w:ascii="宋体" w:hAnsi="宋体" w:eastAsia="宋体" w:cs="宋体"/>
                <w:sz w:val="21"/>
                <w:lang w:eastAsia="zh-CN"/>
              </w:rPr>
            </w:pPr>
            <w:r>
              <w:rPr>
                <w:rFonts w:hint="eastAsia" w:ascii="宋体" w:hAnsi="宋体" w:eastAsia="宋体" w:cs="宋体"/>
                <w:sz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1249" w:type="pct"/>
          </w:tcPr>
          <w:p>
            <w:pPr>
              <w:widowControl w:val="0"/>
              <w:spacing w:line="394" w:lineRule="auto"/>
              <w:rPr>
                <w:rFonts w:hint="eastAsia" w:ascii="宋体" w:hAnsi="宋体" w:eastAsia="宋体" w:cs="宋体"/>
                <w:sz w:val="21"/>
                <w:lang w:val="en-US" w:eastAsia="zh-CN"/>
              </w:rPr>
            </w:pPr>
            <w:r>
              <w:rPr>
                <w:rFonts w:hint="eastAsia" w:ascii="宋体" w:hAnsi="宋体" w:eastAsia="宋体" w:cs="宋体"/>
                <w:sz w:val="21"/>
                <w:lang w:val="en-US" w:eastAsia="zh-CN"/>
              </w:rPr>
              <w:t>1</w:t>
            </w:r>
          </w:p>
        </w:tc>
        <w:tc>
          <w:tcPr>
            <w:tcW w:w="1249" w:type="pct"/>
          </w:tcPr>
          <w:p>
            <w:pPr>
              <w:widowControl w:val="0"/>
              <w:spacing w:line="394" w:lineRule="auto"/>
              <w:rPr>
                <w:rFonts w:hint="eastAsia" w:ascii="宋体" w:hAnsi="宋体" w:eastAsia="宋体" w:cs="宋体"/>
                <w:sz w:val="21"/>
              </w:rPr>
            </w:pPr>
            <w:r>
              <w:rPr>
                <w:rFonts w:hint="eastAsia" w:ascii="宋体" w:hAnsi="宋体" w:eastAsia="宋体" w:cs="宋体"/>
                <w:sz w:val="21"/>
                <w:lang w:eastAsia="zh-CN"/>
              </w:rPr>
              <w:t>2023消费提振年金秋购物节暨第二届中国（四川）国际熊猫消费节活动达州专馆搭建</w:t>
            </w:r>
          </w:p>
        </w:tc>
        <w:tc>
          <w:tcPr>
            <w:tcW w:w="1250" w:type="pct"/>
          </w:tcPr>
          <w:p>
            <w:pPr>
              <w:widowControl w:val="0"/>
              <w:spacing w:line="394" w:lineRule="auto"/>
              <w:rPr>
                <w:rFonts w:hint="eastAsia" w:ascii="宋体" w:hAnsi="宋体" w:eastAsia="宋体" w:cs="宋体"/>
                <w:sz w:val="21"/>
              </w:rPr>
            </w:pPr>
          </w:p>
        </w:tc>
        <w:tc>
          <w:tcPr>
            <w:tcW w:w="1250" w:type="pct"/>
          </w:tcPr>
          <w:p>
            <w:pPr>
              <w:widowControl w:val="0"/>
              <w:spacing w:line="394" w:lineRule="auto"/>
              <w:rPr>
                <w:rFonts w:hint="eastAsia" w:ascii="宋体" w:hAnsi="宋体" w:eastAsia="宋体" w:cs="宋体"/>
                <w:sz w:val="21"/>
              </w:rPr>
            </w:pPr>
          </w:p>
        </w:tc>
      </w:tr>
    </w:tbl>
    <w:p>
      <w:pPr>
        <w:spacing w:line="394" w:lineRule="auto"/>
        <w:rPr>
          <w:rFonts w:hint="eastAsia" w:ascii="宋体" w:hAnsi="宋体" w:eastAsia="宋体" w:cs="宋体"/>
          <w:sz w:val="21"/>
        </w:rPr>
      </w:pPr>
    </w:p>
    <w:p>
      <w:pPr>
        <w:spacing w:line="394" w:lineRule="auto"/>
        <w:rPr>
          <w:rFonts w:hint="eastAsia" w:ascii="宋体" w:hAnsi="宋体" w:eastAsia="宋体" w:cs="宋体"/>
          <w:sz w:val="21"/>
        </w:rPr>
      </w:pPr>
    </w:p>
    <w:p>
      <w:pPr>
        <w:spacing w:line="394" w:lineRule="auto"/>
        <w:rPr>
          <w:rFonts w:hint="eastAsia" w:ascii="宋体" w:hAnsi="宋体" w:eastAsia="宋体" w:cs="宋体"/>
          <w:sz w:val="21"/>
        </w:rPr>
      </w:pPr>
    </w:p>
    <w:p>
      <w:pPr>
        <w:spacing w:line="394" w:lineRule="auto"/>
        <w:rPr>
          <w:rFonts w:hint="eastAsia" w:ascii="宋体" w:hAnsi="宋体" w:eastAsia="宋体" w:cs="宋体"/>
          <w:sz w:val="21"/>
        </w:rPr>
      </w:pPr>
    </w:p>
    <w:p>
      <w:pPr>
        <w:spacing w:line="394" w:lineRule="auto"/>
        <w:rPr>
          <w:rFonts w:hint="eastAsia" w:ascii="宋体" w:hAnsi="宋体" w:eastAsia="宋体" w:cs="宋体"/>
          <w:sz w:val="21"/>
        </w:rPr>
      </w:pPr>
    </w:p>
    <w:p>
      <w:pPr>
        <w:spacing w:line="394" w:lineRule="auto"/>
        <w:rPr>
          <w:rFonts w:hint="eastAsia" w:ascii="宋体" w:hAnsi="宋体" w:eastAsia="宋体" w:cs="宋体"/>
          <w:sz w:val="21"/>
          <w:u w:val="single"/>
          <w:lang w:val="en-US" w:eastAsia="zh-CN"/>
        </w:rPr>
      </w:pPr>
      <w:r>
        <w:rPr>
          <w:rFonts w:hint="eastAsia" w:ascii="宋体" w:hAnsi="宋体" w:eastAsia="宋体" w:cs="宋体"/>
          <w:sz w:val="21"/>
          <w:lang w:eastAsia="zh-CN"/>
        </w:rPr>
        <w:t>响应单位名称：</w:t>
      </w:r>
      <w:r>
        <w:rPr>
          <w:rFonts w:hint="eastAsia" w:ascii="宋体" w:hAnsi="宋体" w:eastAsia="宋体" w:cs="宋体"/>
          <w:sz w:val="21"/>
          <w:lang w:eastAsia="zh-CN"/>
        </w:rPr>
        <w:tab/>
      </w:r>
      <w:r>
        <w:rPr>
          <w:rFonts w:hint="eastAsia" w:ascii="宋体" w:hAnsi="宋体" w:eastAsia="宋体" w:cs="宋体"/>
          <w:sz w:val="21"/>
          <w:u w:val="single"/>
          <w:lang w:val="en-US" w:eastAsia="zh-CN"/>
        </w:rPr>
        <w:t xml:space="preserve">                 </w:t>
      </w:r>
    </w:p>
    <w:p>
      <w:pPr>
        <w:spacing w:line="394" w:lineRule="auto"/>
        <w:rPr>
          <w:rFonts w:hint="eastAsia" w:ascii="宋体" w:hAnsi="宋体" w:eastAsia="宋体" w:cs="宋体"/>
          <w:sz w:val="21"/>
          <w:lang w:val="en-US" w:eastAsia="zh-CN"/>
        </w:rPr>
      </w:pPr>
    </w:p>
    <w:p>
      <w:pPr>
        <w:spacing w:line="394" w:lineRule="auto"/>
        <w:rPr>
          <w:rFonts w:hint="eastAsia" w:ascii="宋体" w:hAnsi="宋体" w:eastAsia="宋体" w:cs="宋体"/>
          <w:sz w:val="21"/>
          <w:u w:val="single"/>
          <w:lang w:val="en-US" w:eastAsia="zh-CN"/>
        </w:rPr>
      </w:pPr>
      <w:r>
        <w:rPr>
          <w:rFonts w:hint="eastAsia" w:ascii="宋体" w:hAnsi="宋体" w:eastAsia="宋体" w:cs="宋体"/>
          <w:sz w:val="21"/>
          <w:lang w:val="en-US" w:eastAsia="zh-CN"/>
        </w:rPr>
        <w:t>法定代表人或授权代表：</w:t>
      </w:r>
      <w:r>
        <w:rPr>
          <w:rFonts w:hint="eastAsia" w:ascii="宋体" w:hAnsi="宋体" w:eastAsia="宋体" w:cs="宋体"/>
          <w:sz w:val="21"/>
          <w:u w:val="single"/>
          <w:lang w:val="en-US" w:eastAsia="zh-CN"/>
        </w:rPr>
        <w:t xml:space="preserve">               </w:t>
      </w:r>
    </w:p>
    <w:p>
      <w:pPr>
        <w:spacing w:line="394" w:lineRule="auto"/>
        <w:rPr>
          <w:rFonts w:hint="eastAsia" w:ascii="宋体" w:hAnsi="宋体" w:eastAsia="宋体" w:cs="宋体"/>
          <w:sz w:val="21"/>
          <w:lang w:val="en-US" w:eastAsia="zh-CN"/>
        </w:rPr>
      </w:pPr>
    </w:p>
    <w:p>
      <w:pPr>
        <w:spacing w:line="394" w:lineRule="auto"/>
        <w:rPr>
          <w:rFonts w:hint="eastAsia" w:ascii="宋体" w:hAnsi="宋体" w:eastAsia="宋体" w:cs="宋体"/>
          <w:sz w:val="21"/>
          <w:lang w:val="en-US" w:eastAsia="zh-CN"/>
        </w:rPr>
      </w:pPr>
      <w:r>
        <w:rPr>
          <w:rFonts w:hint="eastAsia" w:ascii="宋体" w:hAnsi="宋体" w:eastAsia="宋体" w:cs="宋体"/>
          <w:sz w:val="21"/>
          <w:lang w:val="en-US" w:eastAsia="zh-CN"/>
        </w:rPr>
        <w:t>日期：</w:t>
      </w:r>
    </w:p>
    <w:p>
      <w:pPr>
        <w:rPr>
          <w:rFonts w:hint="eastAsia" w:ascii="宋体" w:hAnsi="宋体" w:eastAsia="宋体" w:cs="宋体"/>
          <w:sz w:val="21"/>
          <w:lang w:val="en-US" w:eastAsia="zh-CN"/>
        </w:rPr>
      </w:pPr>
      <w:r>
        <w:rPr>
          <w:rFonts w:hint="eastAsia" w:ascii="宋体" w:hAnsi="宋体" w:eastAsia="宋体" w:cs="宋体"/>
          <w:sz w:val="21"/>
          <w:lang w:val="en-US" w:eastAsia="zh-CN"/>
        </w:rPr>
        <w:br w:type="page"/>
      </w: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tabs>
          <w:tab w:val="left" w:pos="1890"/>
        </w:tabs>
        <w:spacing w:before="101" w:line="220" w:lineRule="auto"/>
        <w:jc w:val="center"/>
        <w:outlineLvl w:val="6"/>
        <w:rPr>
          <w:rFonts w:hint="eastAsia" w:ascii="宋体" w:hAnsi="宋体" w:eastAsia="宋体" w:cs="宋体"/>
          <w:sz w:val="32"/>
          <w:szCs w:val="32"/>
        </w:rPr>
      </w:pPr>
      <w:r>
        <w:rPr>
          <w:rFonts w:hint="eastAsia" w:ascii="宋体" w:hAnsi="宋体" w:eastAsia="宋体" w:cs="宋体"/>
          <w:b/>
          <w:bCs/>
          <w:spacing w:val="-5"/>
          <w:sz w:val="32"/>
          <w:szCs w:val="32"/>
          <w:lang w:eastAsia="zh-CN"/>
        </w:rPr>
        <w:t>七</w:t>
      </w:r>
      <w:r>
        <w:rPr>
          <w:rFonts w:hint="eastAsia" w:ascii="宋体" w:hAnsi="宋体" w:eastAsia="宋体" w:cs="宋体"/>
          <w:b/>
          <w:bCs/>
          <w:spacing w:val="-5"/>
          <w:sz w:val="32"/>
          <w:szCs w:val="32"/>
        </w:rPr>
        <w:t>、</w:t>
      </w:r>
      <w:r>
        <w:rPr>
          <w:rFonts w:hint="eastAsia" w:ascii="宋体" w:hAnsi="宋体" w:eastAsia="宋体" w:cs="宋体"/>
          <w:spacing w:val="-42"/>
          <w:sz w:val="32"/>
          <w:szCs w:val="32"/>
        </w:rPr>
        <w:t xml:space="preserve"> </w:t>
      </w:r>
      <w:r>
        <w:rPr>
          <w:rFonts w:hint="eastAsia" w:ascii="宋体" w:hAnsi="宋体" w:eastAsia="宋体" w:cs="宋体"/>
          <w:b/>
          <w:bCs/>
          <w:spacing w:val="-5"/>
          <w:sz w:val="32"/>
          <w:szCs w:val="32"/>
        </w:rPr>
        <w:t>比选申请人提供的其他资料</w:t>
      </w:r>
    </w:p>
    <w:p>
      <w:pPr>
        <w:spacing w:line="271" w:lineRule="auto"/>
        <w:rPr>
          <w:rFonts w:hint="eastAsia" w:ascii="宋体" w:hAnsi="宋体" w:eastAsia="宋体" w:cs="宋体"/>
          <w:sz w:val="21"/>
        </w:rPr>
      </w:pPr>
    </w:p>
    <w:p>
      <w:pPr>
        <w:spacing w:before="88" w:line="222" w:lineRule="auto"/>
        <w:jc w:val="center"/>
        <w:rPr>
          <w:rFonts w:hint="eastAsia" w:ascii="宋体" w:hAnsi="宋体" w:eastAsia="宋体" w:cs="宋体"/>
          <w:sz w:val="24"/>
          <w:szCs w:val="24"/>
        </w:rPr>
      </w:pPr>
      <w:r>
        <w:rPr>
          <w:rFonts w:hint="eastAsia" w:ascii="宋体" w:hAnsi="宋体" w:eastAsia="宋体" w:cs="宋体"/>
          <w:spacing w:val="4"/>
          <w:sz w:val="24"/>
          <w:szCs w:val="24"/>
        </w:rPr>
        <w:t>格式自拟</w:t>
      </w:r>
    </w:p>
    <w:p>
      <w:pPr>
        <w:spacing w:line="261" w:lineRule="auto"/>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br w:type="page"/>
      </w:r>
    </w:p>
    <w:p>
      <w:pPr>
        <w:tabs>
          <w:tab w:val="left" w:pos="1890"/>
        </w:tabs>
        <w:spacing w:before="101" w:line="220" w:lineRule="auto"/>
        <w:jc w:val="center"/>
        <w:outlineLvl w:val="6"/>
        <w:rPr>
          <w:rFonts w:hint="eastAsia" w:ascii="宋体" w:hAnsi="宋体" w:eastAsia="宋体" w:cs="宋体"/>
          <w:b/>
          <w:bCs/>
          <w:spacing w:val="-5"/>
          <w:sz w:val="32"/>
          <w:szCs w:val="32"/>
          <w:lang w:val="en-US" w:eastAsia="zh-CN"/>
        </w:rPr>
      </w:pPr>
      <w:r>
        <w:rPr>
          <w:rFonts w:hint="eastAsia" w:ascii="宋体" w:hAnsi="宋体" w:eastAsia="宋体" w:cs="宋体"/>
          <w:b/>
          <w:bCs/>
          <w:spacing w:val="-5"/>
          <w:sz w:val="32"/>
          <w:szCs w:val="32"/>
          <w:lang w:eastAsia="zh-CN"/>
        </w:rPr>
        <w:t>八、</w:t>
      </w:r>
      <w:r>
        <w:rPr>
          <w:rFonts w:hint="eastAsia" w:ascii="宋体" w:hAnsi="宋体" w:eastAsia="宋体" w:cs="宋体"/>
          <w:b/>
          <w:bCs/>
          <w:spacing w:val="-5"/>
          <w:sz w:val="32"/>
          <w:szCs w:val="32"/>
          <w:lang w:val="en-US" w:eastAsia="zh-CN"/>
        </w:rPr>
        <w:t>中小企业声明函</w:t>
      </w:r>
    </w:p>
    <w:p>
      <w:pPr>
        <w:widowControl/>
        <w:spacing w:line="400" w:lineRule="exact"/>
        <w:ind w:firstLine="480"/>
        <w:jc w:val="left"/>
        <w:rPr>
          <w:rFonts w:hint="eastAsia" w:ascii="ˎ̥" w:hAnsi="ˎ̥" w:cs="宋体"/>
          <w:color w:val="000000"/>
          <w:sz w:val="24"/>
          <w:szCs w:val="24"/>
        </w:rPr>
      </w:pPr>
      <w:r>
        <w:rPr>
          <w:rFonts w:ascii="ˎ̥" w:hAnsi="ˎ̥" w:cs="宋体"/>
          <w:color w:val="000000"/>
          <w:sz w:val="24"/>
          <w:szCs w:val="24"/>
        </w:rPr>
        <w:t> </w:t>
      </w:r>
      <w:r>
        <w:rPr>
          <w:rFonts w:hint="eastAsia" w:ascii="ˎ̥" w:hAnsi="ˎ̥" w:cs="宋体"/>
          <w:color w:val="000000"/>
          <w:sz w:val="24"/>
          <w:szCs w:val="24"/>
        </w:rPr>
        <w:t xml:space="preserve">    </w:t>
      </w:r>
    </w:p>
    <w:p>
      <w:pPr>
        <w:widowControl/>
        <w:spacing w:line="360" w:lineRule="atLeast"/>
        <w:ind w:firstLine="470" w:firstLineChars="196"/>
        <w:jc w:val="left"/>
        <w:outlineLvl w:val="1"/>
        <w:rPr>
          <w:rFonts w:hint="eastAsia" w:ascii="宋体" w:hAnsi="Times New Roman" w:eastAsia="宋体" w:cs="Times New Roman"/>
          <w:sz w:val="24"/>
          <w:szCs w:val="24"/>
        </w:rPr>
      </w:pPr>
      <w:r>
        <w:rPr>
          <w:rFonts w:hint="eastAsia" w:ascii="ˎ̥" w:hAnsi="ˎ̥" w:cs="宋体"/>
          <w:color w:val="000000"/>
          <w:sz w:val="24"/>
          <w:szCs w:val="24"/>
        </w:rPr>
        <w:t xml:space="preserve"> </w:t>
      </w:r>
      <w:r>
        <w:rPr>
          <w:rFonts w:hint="eastAsia" w:ascii="宋体" w:hAnsi="Times New Roman" w:eastAsia="宋体" w:cs="Times New Roman"/>
          <w:sz w:val="24"/>
          <w:szCs w:val="24"/>
        </w:rPr>
        <w:t>本公司郑重声明，根据《政府采购促进中小企业发展管理办法》（财库﹝2020﹞46 号）的规定，本公司参加</w:t>
      </w:r>
      <w:r>
        <w:rPr>
          <w:rFonts w:hint="eastAsia" w:ascii="宋体" w:hAnsi="Times New Roman" w:eastAsia="宋体" w:cs="Times New Roman"/>
          <w:sz w:val="24"/>
          <w:szCs w:val="24"/>
          <w:u w:val="single"/>
        </w:rPr>
        <w:t>（单位名称）</w:t>
      </w:r>
      <w:r>
        <w:rPr>
          <w:rFonts w:hint="eastAsia" w:ascii="宋体" w:hAnsi="Times New Roman" w:eastAsia="宋体" w:cs="Times New Roman"/>
          <w:sz w:val="24"/>
          <w:szCs w:val="24"/>
        </w:rPr>
        <w:t>的</w:t>
      </w:r>
      <w:r>
        <w:rPr>
          <w:rFonts w:hint="eastAsia" w:ascii="宋体" w:hAnsi="Times New Roman" w:eastAsia="宋体" w:cs="Times New Roman"/>
          <w:sz w:val="24"/>
          <w:szCs w:val="24"/>
          <w:u w:val="single"/>
        </w:rPr>
        <w:t>（项目名称）</w:t>
      </w:r>
      <w:r>
        <w:rPr>
          <w:rFonts w:hint="eastAsia" w:ascii="宋体" w:hAnsi="Times New Roman" w:eastAsia="宋体" w:cs="Times New Roman"/>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tLeast"/>
        <w:ind w:firstLine="470" w:firstLineChars="196"/>
        <w:jc w:val="left"/>
        <w:outlineLvl w:val="1"/>
        <w:rPr>
          <w:rFonts w:hint="eastAsia" w:ascii="宋体" w:hAnsi="Times New Roman" w:eastAsia="宋体" w:cs="Times New Roman"/>
          <w:sz w:val="24"/>
          <w:szCs w:val="24"/>
        </w:rPr>
      </w:pPr>
      <w:r>
        <w:rPr>
          <w:rFonts w:hint="eastAsia" w:ascii="宋体" w:hAnsi="Times New Roman" w:eastAsia="宋体" w:cs="Times New Roman"/>
          <w:sz w:val="24"/>
          <w:szCs w:val="24"/>
        </w:rPr>
        <w:t>1.</w:t>
      </w:r>
      <w:r>
        <w:rPr>
          <w:rFonts w:hint="eastAsia" w:ascii="宋体" w:hAnsi="Times New Roman" w:eastAsia="宋体" w:cs="Times New Roman"/>
          <w:sz w:val="24"/>
          <w:szCs w:val="24"/>
          <w:u w:val="single"/>
        </w:rPr>
        <w:t xml:space="preserve"> （标的名称） </w:t>
      </w:r>
      <w:r>
        <w:rPr>
          <w:rFonts w:hint="eastAsia" w:ascii="宋体" w:hAnsi="Times New Roman" w:eastAsia="宋体" w:cs="Times New Roman"/>
          <w:sz w:val="24"/>
          <w:szCs w:val="24"/>
        </w:rPr>
        <w:t>，属于</w:t>
      </w:r>
      <w:r>
        <w:rPr>
          <w:rFonts w:hint="eastAsia" w:ascii="宋体" w:hAnsi="Times New Roman" w:eastAsia="宋体" w:cs="Times New Roman"/>
          <w:sz w:val="24"/>
          <w:szCs w:val="24"/>
          <w:u w:val="single"/>
        </w:rPr>
        <w:t>（采购文件中明确的所属行业）</w:t>
      </w:r>
      <w:r>
        <w:rPr>
          <w:rFonts w:hint="eastAsia" w:ascii="宋体" w:hAnsi="Times New Roman" w:eastAsia="宋体" w:cs="Times New Roman"/>
          <w:sz w:val="24"/>
          <w:szCs w:val="24"/>
        </w:rPr>
        <w:t>；承建（承接）企业为</w:t>
      </w:r>
      <w:r>
        <w:rPr>
          <w:rFonts w:hint="eastAsia" w:ascii="宋体" w:hAnsi="Times New Roman" w:eastAsia="宋体" w:cs="Times New Roman"/>
          <w:sz w:val="24"/>
          <w:szCs w:val="24"/>
          <w:u w:val="single"/>
        </w:rPr>
        <w:t>（企业名称）</w:t>
      </w:r>
      <w:r>
        <w:rPr>
          <w:rFonts w:hint="eastAsia" w:ascii="宋体" w:hAnsi="Times New Roman" w:eastAsia="宋体" w:cs="Times New Roman"/>
          <w:sz w:val="24"/>
          <w:szCs w:val="24"/>
        </w:rPr>
        <w:t>，从业人员</w:t>
      </w:r>
      <w:r>
        <w:rPr>
          <w:rFonts w:hint="eastAsia" w:ascii="宋体" w:hAnsi="Times New Roman" w:eastAsia="宋体" w:cs="Times New Roman"/>
          <w:sz w:val="24"/>
          <w:szCs w:val="24"/>
          <w:u w:val="single"/>
          <w:lang w:val="en-US" w:eastAsia="zh-CN"/>
        </w:rPr>
        <w:t xml:space="preserve">       </w:t>
      </w:r>
      <w:r>
        <w:rPr>
          <w:rFonts w:hint="eastAsia" w:ascii="宋体" w:hAnsi="Times New Roman" w:eastAsia="宋体" w:cs="Times New Roman"/>
          <w:sz w:val="24"/>
          <w:szCs w:val="24"/>
        </w:rPr>
        <w:t>人，营业收入为</w:t>
      </w:r>
      <w:r>
        <w:rPr>
          <w:rFonts w:hint="eastAsia" w:ascii="宋体" w:hAnsi="Times New Roman" w:eastAsia="宋体" w:cs="Times New Roman"/>
          <w:sz w:val="24"/>
          <w:szCs w:val="24"/>
          <w:u w:val="single"/>
          <w:lang w:val="en-US" w:eastAsia="zh-CN"/>
        </w:rPr>
        <w:t xml:space="preserve">     </w:t>
      </w:r>
      <w:r>
        <w:rPr>
          <w:rFonts w:hint="eastAsia" w:ascii="宋体" w:hAnsi="Times New Roman" w:eastAsia="宋体" w:cs="Times New Roman"/>
          <w:sz w:val="24"/>
          <w:szCs w:val="24"/>
        </w:rPr>
        <w:t>万元，资产总额为</w:t>
      </w:r>
      <w:r>
        <w:rPr>
          <w:rFonts w:hint="eastAsia" w:ascii="宋体" w:hAnsi="Times New Roman" w:eastAsia="宋体" w:cs="Times New Roman"/>
          <w:sz w:val="24"/>
          <w:szCs w:val="24"/>
          <w:u w:val="single"/>
          <w:lang w:val="en-US" w:eastAsia="zh-CN"/>
        </w:rPr>
        <w:t xml:space="preserve">    </w:t>
      </w:r>
      <w:r>
        <w:rPr>
          <w:rFonts w:hint="eastAsia" w:ascii="宋体" w:hAnsi="Times New Roman" w:eastAsia="宋体" w:cs="Times New Roman"/>
          <w:sz w:val="24"/>
          <w:szCs w:val="24"/>
        </w:rPr>
        <w:t>万元，属于</w:t>
      </w:r>
      <w:r>
        <w:rPr>
          <w:rFonts w:hint="eastAsia" w:ascii="宋体" w:hAnsi="Times New Roman" w:eastAsia="宋体" w:cs="Times New Roman"/>
          <w:sz w:val="24"/>
          <w:szCs w:val="24"/>
          <w:u w:val="single"/>
          <w:lang w:val="en-US" w:eastAsia="zh-CN"/>
        </w:rPr>
        <w:t xml:space="preserve">              </w:t>
      </w:r>
      <w:r>
        <w:rPr>
          <w:rFonts w:hint="eastAsia" w:ascii="宋体" w:hAnsi="Times New Roman" w:eastAsia="宋体" w:cs="Times New Roman"/>
          <w:sz w:val="24"/>
          <w:szCs w:val="24"/>
        </w:rPr>
        <w:t>（中型企业、小型企业、微型企业）；</w:t>
      </w:r>
    </w:p>
    <w:p>
      <w:pPr>
        <w:widowControl/>
        <w:spacing w:line="360" w:lineRule="atLeast"/>
        <w:ind w:firstLine="470" w:firstLineChars="196"/>
        <w:jc w:val="left"/>
        <w:outlineLvl w:val="1"/>
        <w:rPr>
          <w:rFonts w:hint="eastAsia" w:ascii="宋体" w:hAnsi="Times New Roman" w:eastAsia="宋体" w:cs="Times New Roman"/>
          <w:sz w:val="24"/>
          <w:szCs w:val="24"/>
        </w:rPr>
      </w:pPr>
      <w:r>
        <w:rPr>
          <w:rFonts w:hint="eastAsia" w:ascii="宋体" w:hAnsi="Times New Roman" w:eastAsia="宋体" w:cs="Times New Roman"/>
          <w:sz w:val="24"/>
          <w:szCs w:val="24"/>
        </w:rPr>
        <w:t>2.</w:t>
      </w:r>
      <w:r>
        <w:rPr>
          <w:rFonts w:hint="eastAsia" w:ascii="宋体" w:hAnsi="Times New Roman" w:eastAsia="宋体" w:cs="Times New Roman"/>
          <w:sz w:val="24"/>
          <w:szCs w:val="24"/>
          <w:u w:val="single"/>
        </w:rPr>
        <w:t xml:space="preserve"> （标的名称） </w:t>
      </w:r>
      <w:r>
        <w:rPr>
          <w:rFonts w:hint="eastAsia" w:ascii="宋体" w:hAnsi="Times New Roman" w:eastAsia="宋体" w:cs="Times New Roman"/>
          <w:sz w:val="24"/>
          <w:szCs w:val="24"/>
        </w:rPr>
        <w:t>，属于</w:t>
      </w:r>
      <w:r>
        <w:rPr>
          <w:rFonts w:hint="eastAsia" w:ascii="宋体" w:hAnsi="Times New Roman" w:eastAsia="宋体" w:cs="Times New Roman"/>
          <w:sz w:val="24"/>
          <w:szCs w:val="24"/>
          <w:u w:val="single"/>
        </w:rPr>
        <w:t>（采购文件中明确的所属行业）</w:t>
      </w:r>
      <w:r>
        <w:rPr>
          <w:rFonts w:hint="eastAsia" w:ascii="宋体" w:hAnsi="Times New Roman" w:eastAsia="宋体" w:cs="Times New Roman"/>
          <w:sz w:val="24"/>
          <w:szCs w:val="24"/>
        </w:rPr>
        <w:t>；承建（承接）企业为</w:t>
      </w:r>
      <w:r>
        <w:rPr>
          <w:rFonts w:hint="eastAsia" w:ascii="宋体" w:hAnsi="Times New Roman" w:eastAsia="宋体" w:cs="Times New Roman"/>
          <w:sz w:val="24"/>
          <w:szCs w:val="24"/>
          <w:u w:val="single"/>
        </w:rPr>
        <w:t>（企业名称）</w:t>
      </w:r>
      <w:r>
        <w:rPr>
          <w:rFonts w:hint="eastAsia" w:ascii="宋体" w:hAnsi="Times New Roman" w:eastAsia="宋体" w:cs="Times New Roman"/>
          <w:sz w:val="24"/>
          <w:szCs w:val="24"/>
        </w:rPr>
        <w:t>，从业人员</w:t>
      </w:r>
      <w:r>
        <w:rPr>
          <w:rFonts w:hint="eastAsia" w:ascii="宋体" w:hAnsi="Times New Roman" w:eastAsia="宋体" w:cs="Times New Roman"/>
          <w:sz w:val="24"/>
          <w:szCs w:val="24"/>
          <w:u w:val="single"/>
          <w:lang w:val="en-US" w:eastAsia="zh-CN"/>
        </w:rPr>
        <w:t xml:space="preserve">       </w:t>
      </w:r>
      <w:r>
        <w:rPr>
          <w:rFonts w:hint="eastAsia" w:ascii="宋体" w:hAnsi="Times New Roman" w:eastAsia="宋体" w:cs="Times New Roman"/>
          <w:sz w:val="24"/>
          <w:szCs w:val="24"/>
        </w:rPr>
        <w:t>人，营业收入为</w:t>
      </w:r>
      <w:r>
        <w:rPr>
          <w:rFonts w:hint="eastAsia" w:ascii="宋体" w:hAnsi="Times New Roman" w:eastAsia="宋体" w:cs="Times New Roman"/>
          <w:sz w:val="24"/>
          <w:szCs w:val="24"/>
          <w:u w:val="single"/>
          <w:lang w:val="en-US" w:eastAsia="zh-CN"/>
        </w:rPr>
        <w:t xml:space="preserve">     </w:t>
      </w:r>
      <w:r>
        <w:rPr>
          <w:rFonts w:hint="eastAsia" w:ascii="宋体" w:hAnsi="Times New Roman" w:eastAsia="宋体" w:cs="Times New Roman"/>
          <w:sz w:val="24"/>
          <w:szCs w:val="24"/>
        </w:rPr>
        <w:t>万元，资产总额为</w:t>
      </w:r>
      <w:r>
        <w:rPr>
          <w:rFonts w:hint="eastAsia" w:ascii="宋体" w:hAnsi="Times New Roman" w:eastAsia="宋体" w:cs="Times New Roman"/>
          <w:sz w:val="24"/>
          <w:szCs w:val="24"/>
          <w:u w:val="single"/>
          <w:lang w:val="en-US" w:eastAsia="zh-CN"/>
        </w:rPr>
        <w:t xml:space="preserve">    </w:t>
      </w:r>
      <w:r>
        <w:rPr>
          <w:rFonts w:hint="eastAsia" w:ascii="宋体" w:hAnsi="Times New Roman" w:eastAsia="宋体" w:cs="Times New Roman"/>
          <w:sz w:val="24"/>
          <w:szCs w:val="24"/>
        </w:rPr>
        <w:t>万元，属于</w:t>
      </w:r>
      <w:r>
        <w:rPr>
          <w:rFonts w:hint="eastAsia" w:ascii="宋体" w:hAnsi="Times New Roman" w:eastAsia="宋体" w:cs="Times New Roman"/>
          <w:sz w:val="24"/>
          <w:szCs w:val="24"/>
          <w:u w:val="single"/>
          <w:lang w:val="en-US" w:eastAsia="zh-CN"/>
        </w:rPr>
        <w:t xml:space="preserve">              </w:t>
      </w:r>
      <w:r>
        <w:rPr>
          <w:rFonts w:hint="eastAsia" w:ascii="宋体" w:hAnsi="Times New Roman" w:eastAsia="宋体" w:cs="Times New Roman"/>
          <w:sz w:val="24"/>
          <w:szCs w:val="24"/>
        </w:rPr>
        <w:t>（中型企业、小型企业、微型企业）；</w:t>
      </w:r>
    </w:p>
    <w:p>
      <w:pPr>
        <w:widowControl/>
        <w:spacing w:line="360" w:lineRule="atLeast"/>
        <w:ind w:firstLine="470" w:firstLineChars="196"/>
        <w:jc w:val="left"/>
        <w:outlineLvl w:val="1"/>
        <w:rPr>
          <w:rFonts w:hint="eastAsia" w:ascii="宋体" w:hAnsi="Times New Roman" w:eastAsia="宋体" w:cs="Times New Roman"/>
          <w:sz w:val="24"/>
          <w:szCs w:val="24"/>
        </w:rPr>
      </w:pPr>
      <w:r>
        <w:rPr>
          <w:rFonts w:hint="eastAsia" w:ascii="宋体" w:hAnsi="Times New Roman" w:eastAsia="宋体" w:cs="Times New Roman"/>
          <w:sz w:val="24"/>
          <w:szCs w:val="24"/>
        </w:rPr>
        <w:t>……</w:t>
      </w:r>
    </w:p>
    <w:p>
      <w:pPr>
        <w:widowControl/>
        <w:spacing w:line="360" w:lineRule="atLeast"/>
        <w:ind w:firstLine="470" w:firstLineChars="196"/>
        <w:jc w:val="left"/>
        <w:outlineLvl w:val="1"/>
        <w:rPr>
          <w:rFonts w:hint="eastAsia" w:ascii="宋体" w:hAnsi="Times New Roman" w:eastAsia="宋体" w:cs="Times New Roman"/>
          <w:sz w:val="24"/>
          <w:szCs w:val="24"/>
        </w:rPr>
      </w:pPr>
      <w:r>
        <w:rPr>
          <w:rFonts w:hint="eastAsia" w:ascii="宋体" w:hAnsi="Times New Roman" w:eastAsia="宋体" w:cs="Times New Roman"/>
          <w:sz w:val="24"/>
          <w:szCs w:val="24"/>
        </w:rPr>
        <w:t>以上企业，不属于大企业的分支机构，不存在控股股东为大企业的情形，也不存在与大企业的负责人为同一人的情形。</w:t>
      </w:r>
    </w:p>
    <w:p>
      <w:pPr>
        <w:widowControl/>
        <w:spacing w:line="360" w:lineRule="atLeast"/>
        <w:ind w:firstLine="470" w:firstLineChars="196"/>
        <w:jc w:val="left"/>
        <w:outlineLvl w:val="1"/>
        <w:rPr>
          <w:rFonts w:ascii="ˎ̥" w:hAnsi="ˎ̥" w:cs="宋体"/>
          <w:color w:val="000000"/>
          <w:sz w:val="24"/>
          <w:szCs w:val="24"/>
        </w:rPr>
      </w:pPr>
      <w:r>
        <w:rPr>
          <w:rFonts w:hint="eastAsia" w:ascii="宋体" w:hAnsi="Times New Roman" w:eastAsia="宋体" w:cs="Times New Roman"/>
          <w:sz w:val="24"/>
          <w:szCs w:val="24"/>
        </w:rPr>
        <w:t>本企业对上述声明内容的真实性负责。如有虚假，将依法承担相应责任。 </w:t>
      </w:r>
    </w:p>
    <w:p>
      <w:pPr>
        <w:widowControl/>
        <w:spacing w:line="400" w:lineRule="exact"/>
        <w:jc w:val="left"/>
        <w:rPr>
          <w:rFonts w:hint="eastAsia" w:ascii="ˎ̥" w:hAnsi="ˎ̥" w:cs="宋体"/>
          <w:color w:val="000000"/>
          <w:sz w:val="24"/>
          <w:szCs w:val="24"/>
        </w:rPr>
      </w:pPr>
      <w:r>
        <w:rPr>
          <w:rFonts w:hint="eastAsia" w:ascii="ˎ̥" w:hAnsi="ˎ̥" w:cs="宋体"/>
          <w:color w:val="000000"/>
          <w:sz w:val="24"/>
          <w:szCs w:val="24"/>
        </w:rPr>
        <w:t>　　</w:t>
      </w:r>
    </w:p>
    <w:p>
      <w:pPr>
        <w:pStyle w:val="2"/>
        <w:rPr>
          <w:rFonts w:hint="eastAsia"/>
          <w:sz w:val="24"/>
          <w:szCs w:val="24"/>
        </w:rPr>
      </w:pPr>
    </w:p>
    <w:p>
      <w:pPr>
        <w:pStyle w:val="2"/>
        <w:rPr>
          <w:rFonts w:hint="eastAsia"/>
          <w:sz w:val="24"/>
          <w:szCs w:val="24"/>
        </w:rPr>
      </w:pPr>
    </w:p>
    <w:p>
      <w:pPr>
        <w:pStyle w:val="2"/>
        <w:rPr>
          <w:rFonts w:hint="eastAsia"/>
          <w:sz w:val="24"/>
          <w:szCs w:val="24"/>
        </w:rPr>
      </w:pPr>
    </w:p>
    <w:p>
      <w:pPr>
        <w:adjustRightInd w:val="0"/>
        <w:spacing w:line="400" w:lineRule="exact"/>
        <w:ind w:firstLine="2040" w:firstLineChars="85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企业名称（盖章）：</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p>
    <w:p>
      <w:pPr>
        <w:adjustRightInd w:val="0"/>
        <w:spacing w:line="400" w:lineRule="exact"/>
        <w:ind w:firstLine="2040" w:firstLineChars="850"/>
        <w:jc w:val="left"/>
        <w:rPr>
          <w:rFonts w:hint="eastAsia"/>
          <w:sz w:val="24"/>
          <w:szCs w:val="24"/>
        </w:rPr>
      </w:pPr>
      <w:r>
        <w:rPr>
          <w:rFonts w:hint="eastAsia" w:ascii="宋体" w:hAnsi="宋体" w:eastAsia="宋体" w:cs="Times New Roman"/>
          <w:color w:val="000000"/>
          <w:sz w:val="24"/>
          <w:szCs w:val="24"/>
        </w:rPr>
        <w:t>日期：</w:t>
      </w:r>
      <w:r>
        <w:rPr>
          <w:rFonts w:hint="eastAsia"/>
          <w:color w:val="000000"/>
          <w:sz w:val="24"/>
          <w:szCs w:val="24"/>
          <w:u w:val="single"/>
        </w:rPr>
        <w:t xml:space="preserve">      </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w:t>
      </w:r>
    </w:p>
    <w:p>
      <w:pPr>
        <w:ind w:firstLine="616" w:firstLineChars="257"/>
        <w:rPr>
          <w:rFonts w:hint="eastAsia"/>
          <w:color w:val="000000"/>
          <w:sz w:val="24"/>
          <w:szCs w:val="24"/>
        </w:rPr>
      </w:pPr>
    </w:p>
    <w:p>
      <w:pPr>
        <w:pStyle w:val="2"/>
        <w:rPr>
          <w:rFonts w:hAnsi="宋体"/>
          <w:b/>
          <w:sz w:val="24"/>
          <w:szCs w:val="24"/>
        </w:rPr>
      </w:pPr>
    </w:p>
    <w:p>
      <w:pPr>
        <w:rPr>
          <w:sz w:val="24"/>
          <w:szCs w:val="24"/>
        </w:rPr>
      </w:pPr>
    </w:p>
    <w:p>
      <w:pPr>
        <w:spacing w:line="360" w:lineRule="auto"/>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注：非中小企业可不提供此声明函。</w:t>
      </w:r>
    </w:p>
    <w:p>
      <w:pPr>
        <w:rPr>
          <w:rFonts w:hint="eastAsia" w:ascii="黑体" w:hAnsi="黑体" w:eastAsia="黑体"/>
          <w:sz w:val="24"/>
          <w:szCs w:val="24"/>
          <w:lang w:val="en-US" w:eastAsia="zh-CN" w:bidi="ar-SA"/>
        </w:rPr>
      </w:pPr>
      <w:r>
        <w:rPr>
          <w:rFonts w:hint="eastAsia" w:ascii="黑体" w:hAnsi="黑体" w:eastAsia="黑体"/>
          <w:sz w:val="24"/>
          <w:szCs w:val="24"/>
          <w:lang w:val="en-US" w:eastAsia="zh-CN" w:bidi="ar-SA"/>
        </w:rPr>
        <w:br w:type="page"/>
      </w:r>
    </w:p>
    <w:p>
      <w:pPr>
        <w:tabs>
          <w:tab w:val="left" w:pos="1890"/>
        </w:tabs>
        <w:spacing w:before="101" w:line="220" w:lineRule="auto"/>
        <w:jc w:val="center"/>
        <w:outlineLvl w:val="6"/>
        <w:rPr>
          <w:rFonts w:hint="eastAsia" w:ascii="宋体" w:hAnsi="宋体" w:eastAsia="宋体" w:cs="宋体"/>
          <w:b/>
          <w:bCs/>
          <w:spacing w:val="-5"/>
          <w:sz w:val="32"/>
          <w:szCs w:val="32"/>
          <w:lang w:val="en-US" w:eastAsia="zh-CN"/>
        </w:rPr>
      </w:pPr>
      <w:r>
        <w:rPr>
          <w:rFonts w:hint="eastAsia" w:ascii="宋体" w:hAnsi="宋体" w:eastAsia="宋体" w:cs="宋体"/>
          <w:b/>
          <w:bCs/>
          <w:spacing w:val="-5"/>
          <w:sz w:val="32"/>
          <w:szCs w:val="32"/>
          <w:lang w:val="en-US" w:eastAsia="zh-CN"/>
        </w:rPr>
        <w:t>九、残疾人福利性单位声明函</w:t>
      </w:r>
    </w:p>
    <w:p>
      <w:pPr>
        <w:spacing w:line="588" w:lineRule="exact"/>
        <w:rPr>
          <w:rFonts w:ascii="仿宋_GB2312" w:eastAsia="仿宋_GB2312"/>
          <w:b/>
          <w:spacing w:val="6"/>
          <w:sz w:val="24"/>
          <w:szCs w:val="24"/>
        </w:rPr>
      </w:pPr>
    </w:p>
    <w:p>
      <w:pPr>
        <w:spacing w:line="400" w:lineRule="exact"/>
        <w:ind w:firstLine="504" w:firstLineChars="200"/>
        <w:rPr>
          <w:rFonts w:hAnsi="宋体"/>
          <w:spacing w:val="6"/>
          <w:sz w:val="24"/>
          <w:szCs w:val="24"/>
        </w:rPr>
      </w:pPr>
      <w:r>
        <w:rPr>
          <w:rFonts w:hint="eastAsia" w:hAnsi="宋体"/>
          <w:spacing w:val="6"/>
          <w:sz w:val="24"/>
          <w:szCs w:val="24"/>
        </w:rPr>
        <w:t>本单位郑重声明，根据《财政部</w:t>
      </w:r>
      <w:r>
        <w:rPr>
          <w:rFonts w:hAnsi="宋体"/>
          <w:spacing w:val="6"/>
          <w:sz w:val="24"/>
          <w:szCs w:val="24"/>
        </w:rPr>
        <w:t xml:space="preserve"> </w:t>
      </w:r>
      <w:r>
        <w:rPr>
          <w:rFonts w:hint="eastAsia" w:hAnsi="宋体"/>
          <w:spacing w:val="6"/>
          <w:sz w:val="24"/>
          <w:szCs w:val="24"/>
        </w:rPr>
        <w:t>民政部</w:t>
      </w:r>
      <w:r>
        <w:rPr>
          <w:rFonts w:hAnsi="宋体"/>
          <w:spacing w:val="6"/>
          <w:sz w:val="24"/>
          <w:szCs w:val="24"/>
        </w:rPr>
        <w:t xml:space="preserve"> </w:t>
      </w:r>
      <w:r>
        <w:rPr>
          <w:rFonts w:hint="eastAsia" w:hAnsi="宋体"/>
          <w:spacing w:val="6"/>
          <w:sz w:val="24"/>
          <w:szCs w:val="24"/>
        </w:rPr>
        <w:t>中国残疾人联合会关于促进残疾人就业政府采购政策的通知》（财库</w:t>
      </w:r>
      <w:r>
        <w:rPr>
          <w:rFonts w:hint="eastAsia" w:hAnsi="宋体"/>
          <w:sz w:val="24"/>
          <w:szCs w:val="24"/>
        </w:rPr>
        <w:t>〔</w:t>
      </w:r>
      <w:r>
        <w:rPr>
          <w:rFonts w:hAnsi="宋体"/>
          <w:sz w:val="24"/>
          <w:szCs w:val="24"/>
        </w:rPr>
        <w:t>2017</w:t>
      </w:r>
      <w:r>
        <w:rPr>
          <w:rFonts w:hint="eastAsia" w:hAnsi="宋体"/>
          <w:sz w:val="24"/>
          <w:szCs w:val="24"/>
        </w:rPr>
        <w:t>〕</w:t>
      </w:r>
      <w:r>
        <w:rPr>
          <w:rFonts w:hAnsi="宋体"/>
          <w:sz w:val="24"/>
          <w:szCs w:val="24"/>
        </w:rPr>
        <w:t xml:space="preserve"> 141</w:t>
      </w:r>
      <w:r>
        <w:rPr>
          <w:rFonts w:hint="eastAsia" w:hAnsi="宋体"/>
          <w:spacing w:val="6"/>
          <w:sz w:val="24"/>
          <w:szCs w:val="24"/>
        </w:rPr>
        <w:t>号）的规定，本单位为符合条件的残疾人福利性单位，且本单位参加</w:t>
      </w:r>
      <w:r>
        <w:rPr>
          <w:rFonts w:hAnsi="宋体"/>
          <w:spacing w:val="6"/>
          <w:sz w:val="24"/>
          <w:szCs w:val="24"/>
        </w:rPr>
        <w:t>______</w:t>
      </w:r>
      <w:r>
        <w:rPr>
          <w:rFonts w:hint="eastAsia" w:hAnsi="宋体"/>
          <w:spacing w:val="6"/>
          <w:sz w:val="24"/>
          <w:szCs w:val="24"/>
        </w:rPr>
        <w:t>单位的</w:t>
      </w:r>
      <w:r>
        <w:rPr>
          <w:rFonts w:hAnsi="宋体"/>
          <w:spacing w:val="6"/>
          <w:sz w:val="24"/>
          <w:szCs w:val="24"/>
        </w:rPr>
        <w:t>______</w:t>
      </w:r>
      <w:r>
        <w:rPr>
          <w:rFonts w:hint="eastAsia" w:hAnsi="宋体"/>
          <w:spacing w:val="6"/>
          <w:sz w:val="24"/>
          <w:szCs w:val="24"/>
        </w:rPr>
        <w:t>项目采购活动提供本单位制造的货物（由本单位承担工程</w:t>
      </w:r>
      <w:r>
        <w:rPr>
          <w:rFonts w:hAnsi="宋体"/>
          <w:spacing w:val="6"/>
          <w:sz w:val="24"/>
          <w:szCs w:val="24"/>
        </w:rPr>
        <w:t>/</w:t>
      </w:r>
      <w:r>
        <w:rPr>
          <w:rFonts w:hint="eastAsia" w:hAnsi="宋体"/>
          <w:spacing w:val="6"/>
          <w:sz w:val="24"/>
          <w:szCs w:val="24"/>
        </w:rPr>
        <w:t>提供服务），或者提供其他残疾人福利性单位制造的货物（不包括使用非残疾人福利性单位注册商标的货物）。</w:t>
      </w:r>
    </w:p>
    <w:p>
      <w:pPr>
        <w:spacing w:line="400" w:lineRule="exact"/>
        <w:ind w:firstLine="504" w:firstLineChars="200"/>
        <w:rPr>
          <w:rFonts w:hAnsi="宋体"/>
          <w:spacing w:val="6"/>
          <w:sz w:val="24"/>
          <w:szCs w:val="24"/>
        </w:rPr>
      </w:pPr>
      <w:r>
        <w:rPr>
          <w:rFonts w:hint="eastAsia" w:hAnsi="宋体"/>
          <w:spacing w:val="6"/>
          <w:sz w:val="24"/>
          <w:szCs w:val="24"/>
        </w:rPr>
        <w:t>本单位对上述声明的真实性负责。如有虚假，将依法承担相应责任。</w:t>
      </w:r>
    </w:p>
    <w:p>
      <w:pPr>
        <w:spacing w:line="588" w:lineRule="exact"/>
        <w:ind w:firstLine="504" w:firstLineChars="200"/>
        <w:rPr>
          <w:rFonts w:ascii="仿宋_GB2312" w:eastAsia="仿宋_GB2312"/>
          <w:spacing w:val="6"/>
          <w:sz w:val="24"/>
          <w:szCs w:val="24"/>
        </w:rPr>
      </w:pPr>
    </w:p>
    <w:p>
      <w:pPr>
        <w:spacing w:line="588" w:lineRule="exact"/>
        <w:ind w:firstLine="504" w:firstLineChars="200"/>
        <w:rPr>
          <w:rFonts w:ascii="仿宋_GB2312" w:eastAsia="仿宋_GB2312"/>
          <w:spacing w:val="6"/>
          <w:sz w:val="24"/>
          <w:szCs w:val="24"/>
        </w:rPr>
      </w:pPr>
    </w:p>
    <w:p>
      <w:pPr>
        <w:widowControl/>
        <w:spacing w:line="400" w:lineRule="exact"/>
        <w:jc w:val="left"/>
        <w:rPr>
          <w:rFonts w:hint="eastAsia" w:ascii="ˎ̥" w:hAnsi="ˎ̥" w:cs="宋体"/>
          <w:color w:val="339966"/>
          <w:sz w:val="24"/>
          <w:szCs w:val="24"/>
        </w:rPr>
      </w:pPr>
      <w:r>
        <w:rPr>
          <w:rFonts w:ascii="仿宋_GB2312" w:eastAsia="仿宋_GB2312"/>
          <w:spacing w:val="6"/>
          <w:sz w:val="24"/>
          <w:szCs w:val="24"/>
        </w:rPr>
        <w:t xml:space="preserve">             </w:t>
      </w:r>
    </w:p>
    <w:p>
      <w:pPr>
        <w:widowControl/>
        <w:spacing w:line="400" w:lineRule="exact"/>
        <w:jc w:val="left"/>
        <w:rPr>
          <w:rFonts w:hint="eastAsia" w:ascii="ˎ̥" w:hAnsi="ˎ̥" w:cs="宋体"/>
          <w:color w:val="339966"/>
          <w:sz w:val="24"/>
          <w:szCs w:val="24"/>
        </w:rPr>
      </w:pPr>
    </w:p>
    <w:p>
      <w:pPr>
        <w:widowControl/>
        <w:spacing w:line="400" w:lineRule="exact"/>
        <w:jc w:val="left"/>
        <w:rPr>
          <w:rFonts w:hint="eastAsia" w:ascii="ˎ̥" w:hAnsi="ˎ̥" w:cs="宋体"/>
          <w:color w:val="339966"/>
          <w:sz w:val="24"/>
          <w:szCs w:val="24"/>
        </w:rPr>
      </w:pPr>
    </w:p>
    <w:p>
      <w:pPr>
        <w:pStyle w:val="2"/>
        <w:rPr>
          <w:rFonts w:hint="eastAsia" w:ascii="ˎ̥" w:hAnsi="ˎ̥" w:cs="宋体"/>
          <w:color w:val="339966"/>
          <w:sz w:val="24"/>
          <w:szCs w:val="24"/>
        </w:rPr>
      </w:pPr>
    </w:p>
    <w:p>
      <w:pPr>
        <w:pStyle w:val="2"/>
        <w:rPr>
          <w:rFonts w:hint="eastAsia" w:ascii="ˎ̥" w:hAnsi="ˎ̥" w:cs="宋体"/>
          <w:color w:val="339966"/>
          <w:sz w:val="24"/>
          <w:szCs w:val="24"/>
        </w:rPr>
      </w:pPr>
    </w:p>
    <w:p>
      <w:pPr>
        <w:pStyle w:val="2"/>
        <w:rPr>
          <w:rFonts w:hint="eastAsia" w:ascii="ˎ̥" w:hAnsi="ˎ̥" w:cs="宋体"/>
          <w:color w:val="339966"/>
          <w:sz w:val="24"/>
          <w:szCs w:val="24"/>
        </w:rPr>
      </w:pPr>
    </w:p>
    <w:p>
      <w:pPr>
        <w:pStyle w:val="2"/>
        <w:rPr>
          <w:rFonts w:hint="eastAsia" w:ascii="ˎ̥" w:hAnsi="ˎ̥" w:cs="宋体"/>
          <w:color w:val="339966"/>
          <w:sz w:val="24"/>
          <w:szCs w:val="24"/>
        </w:rPr>
      </w:pPr>
    </w:p>
    <w:p>
      <w:pPr>
        <w:widowControl/>
        <w:spacing w:line="400" w:lineRule="exact"/>
        <w:jc w:val="left"/>
        <w:rPr>
          <w:rFonts w:hint="eastAsia" w:ascii="ˎ̥" w:hAnsi="ˎ̥" w:cs="宋体"/>
          <w:color w:val="339966"/>
          <w:sz w:val="24"/>
          <w:szCs w:val="24"/>
        </w:rPr>
      </w:pPr>
    </w:p>
    <w:p>
      <w:pPr>
        <w:widowControl/>
        <w:spacing w:line="400" w:lineRule="exact"/>
        <w:jc w:val="left"/>
        <w:rPr>
          <w:rFonts w:hint="eastAsia" w:ascii="ˎ̥" w:hAnsi="ˎ̥" w:cs="宋体"/>
          <w:sz w:val="24"/>
          <w:szCs w:val="24"/>
        </w:rPr>
      </w:pPr>
      <w:r>
        <w:rPr>
          <w:rFonts w:hint="eastAsia" w:ascii="ˎ̥" w:hAnsi="ˎ̥" w:cs="宋体"/>
          <w:color w:val="339966"/>
          <w:sz w:val="24"/>
          <w:szCs w:val="24"/>
        </w:rPr>
        <w:t>　</w:t>
      </w:r>
      <w:r>
        <w:rPr>
          <w:rFonts w:hint="eastAsia" w:ascii="ˎ̥" w:hAnsi="ˎ̥" w:cs="宋体"/>
          <w:sz w:val="24"/>
          <w:szCs w:val="24"/>
        </w:rPr>
        <w:t>　</w:t>
      </w:r>
    </w:p>
    <w:p>
      <w:pPr>
        <w:adjustRightInd w:val="0"/>
        <w:spacing w:line="400" w:lineRule="exact"/>
        <w:ind w:firstLine="2040" w:firstLineChars="850"/>
        <w:jc w:val="lef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企业名称（盖章）：</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p>
    <w:p>
      <w:pPr>
        <w:pStyle w:val="2"/>
        <w:ind w:firstLine="2160" w:firstLineChars="900"/>
        <w:rPr>
          <w:rFonts w:hint="eastAsia"/>
          <w:sz w:val="24"/>
          <w:szCs w:val="24"/>
        </w:rPr>
      </w:pPr>
      <w:r>
        <w:rPr>
          <w:rFonts w:hint="eastAsia" w:ascii="宋体" w:hAnsi="宋体" w:eastAsia="宋体" w:cs="Times New Roman"/>
          <w:color w:val="000000"/>
          <w:sz w:val="24"/>
          <w:szCs w:val="24"/>
        </w:rPr>
        <w:t>日期：</w:t>
      </w:r>
      <w:r>
        <w:rPr>
          <w:rFonts w:hint="eastAsia"/>
          <w:color w:val="000000"/>
          <w:sz w:val="24"/>
          <w:szCs w:val="24"/>
          <w:u w:val="single"/>
        </w:rPr>
        <w:t xml:space="preserve">      </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w:t>
      </w:r>
    </w:p>
    <w:p>
      <w:pPr>
        <w:spacing w:line="360" w:lineRule="auto"/>
        <w:jc w:val="center"/>
        <w:rPr>
          <w:rFonts w:hint="eastAsia" w:ascii="黑体" w:hAnsi="黑体" w:eastAsia="黑体"/>
          <w:sz w:val="24"/>
          <w:szCs w:val="24"/>
          <w:lang w:val="en-US" w:eastAsia="zh-CN" w:bidi="ar-SA"/>
        </w:rPr>
      </w:pPr>
    </w:p>
    <w:p>
      <w:pPr>
        <w:spacing w:line="360" w:lineRule="auto"/>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注：非残疾人福利单位可不提供此声明函。</w:t>
      </w:r>
    </w:p>
    <w:p>
      <w:pPr>
        <w:pStyle w:val="2"/>
        <w:rPr>
          <w:rFonts w:hint="eastAsia" w:eastAsia="宋体"/>
          <w:lang w:eastAsia="zh-CN"/>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1970" w:lineRule="exact"/>
        <w:textAlignment w:val="center"/>
        <w:rPr>
          <w:rFonts w:hint="eastAsia" w:ascii="宋体" w:hAnsi="宋体" w:eastAsia="宋体" w:cs="宋体"/>
        </w:rPr>
      </w:pPr>
    </w:p>
    <w:sectPr>
      <w:footerReference r:id="rId17" w:type="default"/>
      <w:pgSz w:w="12160" w:h="16900"/>
      <w:pgMar w:top="1440" w:right="1800" w:bottom="1440" w:left="1800" w:header="0" w:footer="14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84"/>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99"/>
      <w:rPr>
        <w:rFonts w:ascii="宋体" w:hAnsi="宋体" w:eastAsia="宋体" w:cs="宋体"/>
        <w:sz w:val="15"/>
        <w:szCs w:val="15"/>
      </w:rPr>
    </w:pPr>
    <w:r>
      <w:rPr>
        <w:sz w:val="15"/>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CpqK+V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r>
      <w:rPr>
        <w:rFonts w:ascii="宋体" w:hAnsi="宋体" w:eastAsia="宋体" w:cs="宋体"/>
        <w:spacing w:val="-5"/>
        <w:sz w:val="15"/>
        <w:szCs w:val="15"/>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894"/>
      <w:rPr>
        <w:rFonts w:ascii="宋体" w:hAnsi="宋体" w:eastAsia="宋体" w:cs="宋体"/>
        <w:sz w:val="14"/>
        <w:szCs w:val="14"/>
      </w:rPr>
    </w:pPr>
    <w:r>
      <w:rPr>
        <w:sz w:val="1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s/vGR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16</w:t>
                    </w:r>
                    <w:r>
                      <w:fldChar w:fldCharType="end"/>
                    </w:r>
                  </w:p>
                </w:txbxContent>
              </v:textbox>
            </v:shape>
          </w:pict>
        </mc:Fallback>
      </mc:AlternateContent>
    </w:r>
    <w:r>
      <w:rPr>
        <w:rFonts w:ascii="宋体" w:hAnsi="宋体" w:eastAsia="宋体" w:cs="宋体"/>
        <w:spacing w:val="-4"/>
        <w:sz w:val="14"/>
        <w:szCs w:val="14"/>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8"/>
      <w:rPr>
        <w:rFonts w:ascii="宋体" w:hAnsi="宋体" w:eastAsia="宋体" w:cs="宋体"/>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LlZmfjICAABj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shape>
          </w:pict>
        </mc:Fallback>
      </mc:AlternateContent>
    </w:r>
    <w:r>
      <w:rPr>
        <w:rFonts w:ascii="宋体" w:hAnsi="宋体" w:eastAsia="宋体" w:cs="宋体"/>
        <w:spacing w:val="-4"/>
        <w:sz w:val="14"/>
        <w:szCs w:val="14"/>
      </w:rPr>
      <w:t>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689"/>
      <w:rPr>
        <w:rFonts w:ascii="宋体" w:hAnsi="宋体" w:eastAsia="宋体" w:cs="宋体"/>
        <w:sz w:val="14"/>
        <w:szCs w:val="14"/>
      </w:rPr>
    </w:pPr>
    <w:r>
      <w:rPr>
        <w:sz w:val="1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AoAAAAAAIdO4kAAAAAAAAAAAAAAAAAEAAAAAAAAAAAA&#10;EAAAABYAAABkcnMvUEsBAhQAFAAAAAgAh07iQGGthHIzAgAAYwQAAA4AAAAAAAAAAQAgAAAANQEA&#10;AGRycy9lMm9Eb2MueG1sUEsBAhQAFAAAAAgAh07iQLNJWO7QAAAABQEAAA8AAAAAAAAAAQAgAAAA&#10;OAAAAGRycy9kb3ducmV2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19</w:t>
                    </w:r>
                    <w:r>
                      <w:fldChar w:fldCharType="end"/>
                    </w:r>
                  </w:p>
                </w:txbxContent>
              </v:textbox>
            </v:shape>
          </w:pict>
        </mc:Fallback>
      </mc:AlternateContent>
    </w:r>
    <w:r>
      <w:rPr>
        <w:rFonts w:ascii="宋体" w:hAnsi="宋体" w:eastAsia="宋体" w:cs="宋体"/>
        <w:spacing w:val="-2"/>
        <w:sz w:val="14"/>
        <w:szCs w:val="14"/>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64"/>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r>
      <w:rPr>
        <w:rFonts w:ascii="宋体" w:hAnsi="宋体" w:eastAsia="宋体" w:cs="宋体"/>
        <w:sz w:val="14"/>
        <w:szCs w:val="14"/>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99"/>
      <w:rPr>
        <w:rFonts w:ascii="宋体" w:hAnsi="宋体" w:eastAsia="宋体" w:cs="宋体"/>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r>
      <w:rPr>
        <w:rFonts w:ascii="宋体" w:hAnsi="宋体" w:eastAsia="宋体" w:cs="宋体"/>
        <w:sz w:val="14"/>
        <w:szCs w:val="14"/>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794"/>
      <w:rPr>
        <w:rFonts w:ascii="宋体" w:hAnsi="宋体" w:eastAsia="宋体" w:cs="宋体"/>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uow4Kz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r>
      <w:rPr>
        <w:rFonts w:ascii="宋体" w:hAnsi="宋体" w:eastAsia="宋体" w:cs="宋体"/>
        <w:sz w:val="14"/>
        <w:szCs w:val="14"/>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20"/>
      <w:rPr>
        <w:rFonts w:ascii="宋体" w:hAnsi="宋体" w:eastAsia="宋体" w:cs="宋体"/>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f46tET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mc:Fallback>
      </mc:AlternateContent>
    </w:r>
    <w:r>
      <w:rPr>
        <w:rFonts w:ascii="宋体" w:hAnsi="宋体" w:eastAsia="宋体" w:cs="宋体"/>
        <w:spacing w:val="-4"/>
        <w:sz w:val="14"/>
        <w:szCs w:val="14"/>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77"/>
      <w:rPr>
        <w:rFonts w:ascii="宋体" w:hAnsi="宋体" w:eastAsia="宋体" w:cs="宋体"/>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wiRJe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r>
      <w:rPr>
        <w:rFonts w:ascii="宋体" w:hAnsi="宋体" w:eastAsia="宋体" w:cs="宋体"/>
        <w:spacing w:val="-4"/>
        <w:sz w:val="14"/>
        <w:szCs w:val="14"/>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10"/>
      <w:rPr>
        <w:rFonts w:ascii="宋体" w:hAnsi="宋体" w:eastAsia="宋体" w:cs="宋体"/>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9YuHZD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r>
      <w:rPr>
        <w:rFonts w:ascii="宋体" w:hAnsi="宋体" w:eastAsia="宋体" w:cs="宋体"/>
        <w:spacing w:val="-4"/>
        <w:sz w:val="14"/>
        <w:szCs w:val="14"/>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70"/>
      <w:rPr>
        <w:rFonts w:ascii="宋体" w:hAnsi="宋体" w:eastAsia="宋体" w:cs="宋体"/>
        <w:sz w:val="15"/>
        <w:szCs w:val="15"/>
      </w:rPr>
    </w:pPr>
    <w:r>
      <w:rPr>
        <w:sz w:val="15"/>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DHl7XO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r>
      <w:rPr>
        <w:rFonts w:ascii="宋体" w:hAnsi="宋体" w:eastAsia="宋体" w:cs="宋体"/>
        <w:spacing w:val="-5"/>
        <w:sz w:val="15"/>
        <w:szCs w:val="15"/>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569"/>
      <w:rPr>
        <w:rFonts w:ascii="宋体" w:hAnsi="宋体" w:eastAsia="宋体" w:cs="宋体"/>
        <w:sz w:val="15"/>
        <w:szCs w:val="15"/>
      </w:rPr>
    </w:pPr>
    <w:r>
      <w:rPr>
        <w:sz w:val="15"/>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ApUg9D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p>
                </w:txbxContent>
              </v:textbox>
            </v:shape>
          </w:pict>
        </mc:Fallback>
      </mc:AlternateContent>
    </w:r>
    <w:r>
      <w:rPr>
        <w:rFonts w:ascii="宋体" w:hAnsi="宋体" w:eastAsia="宋体" w:cs="宋体"/>
        <w:spacing w:val="-5"/>
        <w:sz w:val="15"/>
        <w:szCs w:val="15"/>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ExNmZkZjAxYjc3ZDcyNTMzNDYzMGVkYzNkZjBlMzMifQ=="/>
  </w:docVars>
  <w:rsids>
    <w:rsidRoot w:val="00000000"/>
    <w:rsid w:val="00203B17"/>
    <w:rsid w:val="00535CC0"/>
    <w:rsid w:val="00FF0E03"/>
    <w:rsid w:val="01353714"/>
    <w:rsid w:val="01F85EF7"/>
    <w:rsid w:val="01FB40D3"/>
    <w:rsid w:val="038F0F77"/>
    <w:rsid w:val="03C332B5"/>
    <w:rsid w:val="03E25383"/>
    <w:rsid w:val="041D7CF6"/>
    <w:rsid w:val="044A4F10"/>
    <w:rsid w:val="045520A4"/>
    <w:rsid w:val="04E76AA2"/>
    <w:rsid w:val="06002480"/>
    <w:rsid w:val="08497F3C"/>
    <w:rsid w:val="0957651E"/>
    <w:rsid w:val="097A7FD3"/>
    <w:rsid w:val="09A13015"/>
    <w:rsid w:val="09F87242"/>
    <w:rsid w:val="0A41185C"/>
    <w:rsid w:val="0B500328"/>
    <w:rsid w:val="0B772A1C"/>
    <w:rsid w:val="0BA42875"/>
    <w:rsid w:val="0CCF6888"/>
    <w:rsid w:val="0D632246"/>
    <w:rsid w:val="0F1A576B"/>
    <w:rsid w:val="108A5CBA"/>
    <w:rsid w:val="10E741A0"/>
    <w:rsid w:val="10FD5E9D"/>
    <w:rsid w:val="12D469A6"/>
    <w:rsid w:val="12D9361E"/>
    <w:rsid w:val="13143247"/>
    <w:rsid w:val="13207E3D"/>
    <w:rsid w:val="13673B1E"/>
    <w:rsid w:val="13FD3CDB"/>
    <w:rsid w:val="147B5C7B"/>
    <w:rsid w:val="15A36452"/>
    <w:rsid w:val="179B25EC"/>
    <w:rsid w:val="17F00513"/>
    <w:rsid w:val="18ED78F5"/>
    <w:rsid w:val="19993273"/>
    <w:rsid w:val="1AF5772D"/>
    <w:rsid w:val="1BE21353"/>
    <w:rsid w:val="1C032DB0"/>
    <w:rsid w:val="1C4228E7"/>
    <w:rsid w:val="1C90180A"/>
    <w:rsid w:val="1EC2785D"/>
    <w:rsid w:val="1F185E6D"/>
    <w:rsid w:val="1F9C6A9E"/>
    <w:rsid w:val="1FD2426D"/>
    <w:rsid w:val="208D5CAB"/>
    <w:rsid w:val="20E424AA"/>
    <w:rsid w:val="20F76CF2"/>
    <w:rsid w:val="21466CC1"/>
    <w:rsid w:val="21E404CF"/>
    <w:rsid w:val="21F52495"/>
    <w:rsid w:val="220B7F0B"/>
    <w:rsid w:val="22FB1D2D"/>
    <w:rsid w:val="23840079"/>
    <w:rsid w:val="23A535A1"/>
    <w:rsid w:val="23B05A23"/>
    <w:rsid w:val="23B75C54"/>
    <w:rsid w:val="24006806"/>
    <w:rsid w:val="24A0493A"/>
    <w:rsid w:val="25183CA6"/>
    <w:rsid w:val="252E69B7"/>
    <w:rsid w:val="25462756"/>
    <w:rsid w:val="25E301FA"/>
    <w:rsid w:val="25E3600C"/>
    <w:rsid w:val="26197D13"/>
    <w:rsid w:val="279F6A62"/>
    <w:rsid w:val="27EA04B2"/>
    <w:rsid w:val="27FC1E61"/>
    <w:rsid w:val="28DC0553"/>
    <w:rsid w:val="2A1A19DE"/>
    <w:rsid w:val="2A1C0F07"/>
    <w:rsid w:val="2A713A65"/>
    <w:rsid w:val="2B5C5333"/>
    <w:rsid w:val="2B7D44B3"/>
    <w:rsid w:val="2D340277"/>
    <w:rsid w:val="2DF40D54"/>
    <w:rsid w:val="3002294D"/>
    <w:rsid w:val="30935BB3"/>
    <w:rsid w:val="32A10BAA"/>
    <w:rsid w:val="33527747"/>
    <w:rsid w:val="33D066A3"/>
    <w:rsid w:val="33F5132F"/>
    <w:rsid w:val="33FF27C2"/>
    <w:rsid w:val="34053A65"/>
    <w:rsid w:val="356C3EF8"/>
    <w:rsid w:val="35A52C64"/>
    <w:rsid w:val="35B66A08"/>
    <w:rsid w:val="35B71AE4"/>
    <w:rsid w:val="36B85B13"/>
    <w:rsid w:val="373A4582"/>
    <w:rsid w:val="375B510B"/>
    <w:rsid w:val="37732734"/>
    <w:rsid w:val="37C93D50"/>
    <w:rsid w:val="37D42E21"/>
    <w:rsid w:val="38653A79"/>
    <w:rsid w:val="394B194E"/>
    <w:rsid w:val="39C96289"/>
    <w:rsid w:val="3A0915BB"/>
    <w:rsid w:val="3CB21639"/>
    <w:rsid w:val="3D124655"/>
    <w:rsid w:val="3DFF7ECB"/>
    <w:rsid w:val="3E613D17"/>
    <w:rsid w:val="3E7E5894"/>
    <w:rsid w:val="402D2A94"/>
    <w:rsid w:val="40AF6026"/>
    <w:rsid w:val="41734AA7"/>
    <w:rsid w:val="420662CD"/>
    <w:rsid w:val="433429C6"/>
    <w:rsid w:val="436112E1"/>
    <w:rsid w:val="43C66E47"/>
    <w:rsid w:val="448C5CC4"/>
    <w:rsid w:val="44B85546"/>
    <w:rsid w:val="468E4AE3"/>
    <w:rsid w:val="46E66846"/>
    <w:rsid w:val="47184090"/>
    <w:rsid w:val="48515B17"/>
    <w:rsid w:val="48AC74A2"/>
    <w:rsid w:val="48FF0499"/>
    <w:rsid w:val="494C63E9"/>
    <w:rsid w:val="49831FB1"/>
    <w:rsid w:val="49851138"/>
    <w:rsid w:val="49B76DE8"/>
    <w:rsid w:val="4A266DE0"/>
    <w:rsid w:val="4B412124"/>
    <w:rsid w:val="4B5D2E40"/>
    <w:rsid w:val="4B683B54"/>
    <w:rsid w:val="4CDE7E72"/>
    <w:rsid w:val="4D166B82"/>
    <w:rsid w:val="4D6640C3"/>
    <w:rsid w:val="4DF74D1B"/>
    <w:rsid w:val="4E261AA5"/>
    <w:rsid w:val="4F2A522D"/>
    <w:rsid w:val="4F530677"/>
    <w:rsid w:val="4FB42A47"/>
    <w:rsid w:val="503972E2"/>
    <w:rsid w:val="5134057D"/>
    <w:rsid w:val="51AB50F9"/>
    <w:rsid w:val="51B2610E"/>
    <w:rsid w:val="51B94A71"/>
    <w:rsid w:val="51CC64BF"/>
    <w:rsid w:val="51D5415B"/>
    <w:rsid w:val="52CD14DF"/>
    <w:rsid w:val="54462559"/>
    <w:rsid w:val="54A063DA"/>
    <w:rsid w:val="54B576DE"/>
    <w:rsid w:val="558C48E3"/>
    <w:rsid w:val="55DB5FB8"/>
    <w:rsid w:val="55EC1538"/>
    <w:rsid w:val="55F64207"/>
    <w:rsid w:val="55F761C0"/>
    <w:rsid w:val="56A45C5C"/>
    <w:rsid w:val="583F79EB"/>
    <w:rsid w:val="584F5203"/>
    <w:rsid w:val="589D0817"/>
    <w:rsid w:val="5919023C"/>
    <w:rsid w:val="59761A20"/>
    <w:rsid w:val="5A5B530E"/>
    <w:rsid w:val="5AF3407E"/>
    <w:rsid w:val="5BB350BD"/>
    <w:rsid w:val="5C594DF3"/>
    <w:rsid w:val="5C643EC4"/>
    <w:rsid w:val="5C64411C"/>
    <w:rsid w:val="5CB309A7"/>
    <w:rsid w:val="5CF70133"/>
    <w:rsid w:val="5CF76BF6"/>
    <w:rsid w:val="5D99194B"/>
    <w:rsid w:val="5E1170FA"/>
    <w:rsid w:val="5ECB33D2"/>
    <w:rsid w:val="5F7438FF"/>
    <w:rsid w:val="60194FC5"/>
    <w:rsid w:val="604C539B"/>
    <w:rsid w:val="607B0CCC"/>
    <w:rsid w:val="612B3202"/>
    <w:rsid w:val="61AE0681"/>
    <w:rsid w:val="63480451"/>
    <w:rsid w:val="63B079EF"/>
    <w:rsid w:val="63DA0F0F"/>
    <w:rsid w:val="64AC28AC"/>
    <w:rsid w:val="65486BA1"/>
    <w:rsid w:val="65E859C6"/>
    <w:rsid w:val="67337158"/>
    <w:rsid w:val="67B75622"/>
    <w:rsid w:val="68C1269E"/>
    <w:rsid w:val="69231F5F"/>
    <w:rsid w:val="69F05BB7"/>
    <w:rsid w:val="6ABC50FF"/>
    <w:rsid w:val="6AFFB219"/>
    <w:rsid w:val="6BF12D98"/>
    <w:rsid w:val="6C761AF9"/>
    <w:rsid w:val="6D083A4D"/>
    <w:rsid w:val="6D142D9C"/>
    <w:rsid w:val="6E133FEF"/>
    <w:rsid w:val="6EF95A4B"/>
    <w:rsid w:val="70590C59"/>
    <w:rsid w:val="70C76378"/>
    <w:rsid w:val="71B20C4E"/>
    <w:rsid w:val="722A5618"/>
    <w:rsid w:val="72DA7577"/>
    <w:rsid w:val="731A4E85"/>
    <w:rsid w:val="735C0FCA"/>
    <w:rsid w:val="73742472"/>
    <w:rsid w:val="75637297"/>
    <w:rsid w:val="75AF7FF5"/>
    <w:rsid w:val="75FFFF08"/>
    <w:rsid w:val="76BE751C"/>
    <w:rsid w:val="76D161A2"/>
    <w:rsid w:val="76FB72D0"/>
    <w:rsid w:val="775A7F45"/>
    <w:rsid w:val="783B3407"/>
    <w:rsid w:val="784C5AD5"/>
    <w:rsid w:val="788E404D"/>
    <w:rsid w:val="79246A5D"/>
    <w:rsid w:val="79B14226"/>
    <w:rsid w:val="79FC004D"/>
    <w:rsid w:val="7B4653B4"/>
    <w:rsid w:val="7BA447AB"/>
    <w:rsid w:val="7BC14AF4"/>
    <w:rsid w:val="7BCB5D70"/>
    <w:rsid w:val="7BD568B3"/>
    <w:rsid w:val="7BDD1B24"/>
    <w:rsid w:val="7C5379B8"/>
    <w:rsid w:val="7CBE0F77"/>
    <w:rsid w:val="7EEE7F5E"/>
    <w:rsid w:val="7FF8654D"/>
    <w:rsid w:val="B7FDD9F3"/>
    <w:rsid w:val="B7FF099D"/>
    <w:rsid w:val="BF3B55F3"/>
    <w:rsid w:val="EFDCD558"/>
    <w:rsid w:val="F9B37B3E"/>
    <w:rsid w:val="FFCD56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widowControl w:val="0"/>
      <w:tabs>
        <w:tab w:val="left" w:pos="720"/>
      </w:tabs>
      <w:spacing w:before="260" w:beforeLines="0" w:after="260" w:afterLines="0" w:line="360" w:lineRule="auto"/>
      <w:jc w:val="center"/>
      <w:outlineLvl w:val="1"/>
    </w:pPr>
    <w:rPr>
      <w:rFonts w:ascii="宋体" w:hAnsi="宋体" w:cs="Arial"/>
      <w:b/>
      <w:bCs/>
      <w:i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ate_7fe42c89-4177-492b-90c1-a1f839fb3645"/>
    <w:basedOn w:val="1"/>
    <w:next w:val="1"/>
    <w:qFormat/>
    <w:uiPriority w:val="0"/>
    <w:pPr>
      <w:ind w:left="100" w:leftChars="2500"/>
    </w:pPr>
    <w:rPr>
      <w:rFonts w:ascii="Times New Roman" w:hAnsi="Times New Roman" w:eastAsia="宋体" w:cs="Times New Roman"/>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Other|1"/>
    <w:basedOn w:val="1"/>
    <w:qFormat/>
    <w:uiPriority w:val="0"/>
    <w:pPr>
      <w:widowControl w:val="0"/>
      <w:shd w:val="clear" w:color="auto" w:fill="auto"/>
      <w:spacing w:line="449" w:lineRule="auto"/>
      <w:ind w:firstLine="240"/>
    </w:pPr>
    <w:rPr>
      <w:rFonts w:ascii="宋体" w:hAnsi="宋体" w:eastAsia="宋体" w:cs="宋体"/>
      <w:sz w:val="22"/>
      <w:szCs w:val="22"/>
      <w:u w:val="none"/>
      <w:shd w:val="clear" w:color="auto" w:fill="auto"/>
      <w:lang w:val="zh-TW" w:eastAsia="zh-TW" w:bidi="zh-TW"/>
    </w:rPr>
  </w:style>
  <w:style w:type="paragraph" w:customStyle="1" w:styleId="12">
    <w:name w:val="WPSOffice手动目录 1"/>
    <w:qFormat/>
    <w:uiPriority w:val="0"/>
    <w:pPr>
      <w:ind w:leftChars="0"/>
    </w:pPr>
    <w:rPr>
      <w:rFonts w:ascii="Arial" w:hAnsi="Arial" w:eastAsia="Arial" w:cs="Arial"/>
      <w:sz w:val="20"/>
      <w:szCs w:val="20"/>
    </w:rPr>
  </w:style>
  <w:style w:type="character" w:customStyle="1" w:styleId="13">
    <w:name w:val="NormalCharacter"/>
    <w:semiHidden/>
    <w:qFormat/>
    <w:uiPriority w:val="0"/>
  </w:style>
  <w:style w:type="paragraph" w:customStyle="1" w:styleId="14">
    <w:name w:val="样式"/>
    <w:qFormat/>
    <w:uiPriority w:val="0"/>
    <w:pPr>
      <w:widowControl w:val="0"/>
      <w:autoSpaceDE w:val="0"/>
      <w:autoSpaceDN w:val="0"/>
      <w:adjustRightInd w:val="0"/>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4814</Words>
  <Characters>5071</Characters>
  <TotalTime>3</TotalTime>
  <ScaleCrop>false</ScaleCrop>
  <LinksUpToDate>false</LinksUpToDate>
  <CharactersWithSpaces>5347</CharactersWithSpaces>
  <Application>WPS Office_11.8.2.1120_F1E327BC-269C-435d-A152-05C5408002CA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2023-03-16T00:04:00Z</dcterms:created>
  <dc:creator>Kingsoft-PDF</dc:creator>
  <cp:lastModifiedBy>user</cp:lastModifiedBy>
  <cp:lastPrinted>2023-09-06T11:38:00Z</cp:lastPrinted>
  <dcterms:modified xsi:type="dcterms:W3CDTF">2023-09-06T10:39:41Z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2023-03-14T16:04:44Z</vt:filetime>
  </property>
  <property fmtid="{D5CDD505-2E9C-101B-9397-08002B2CF9AE}" pid="4" name="UsrData">
    <vt:lpwstr>64102a760d38b70015250634</vt:lpwstr>
  </property>
  <property fmtid="{D5CDD505-2E9C-101B-9397-08002B2CF9AE}" pid="5" name="KSOProductBuildVer">
    <vt:lpwstr>2052-11.8.2.1120</vt:lpwstr>
  </property>
  <property fmtid="{D5CDD505-2E9C-101B-9397-08002B2CF9AE}" pid="6" name="ICV">
    <vt:lpwstr>93127FAB39FF44839CF98EADD0387A04</vt:lpwstr>
  </property>
</Properties>
</file>