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shd w:val="clear" w:color="auto" w:fill="FFFFFF"/>
        </w:rPr>
      </w:pPr>
    </w:p>
    <w:p>
      <w:pPr>
        <w:jc w:val="center"/>
        <w:rPr>
          <w:b/>
          <w:sz w:val="36"/>
          <w:szCs w:val="36"/>
          <w:shd w:val="clear" w:color="auto" w:fill="FFFFFF"/>
        </w:rPr>
      </w:pPr>
    </w:p>
    <w:p>
      <w:pPr>
        <w:jc w:val="center"/>
        <w:rPr>
          <w:b/>
          <w:sz w:val="36"/>
          <w:szCs w:val="36"/>
          <w:shd w:val="clear" w:color="auto" w:fill="FFFFFF"/>
        </w:rPr>
      </w:pPr>
    </w:p>
    <w:p>
      <w:pPr>
        <w:jc w:val="center"/>
        <w:rPr>
          <w:b/>
          <w:sz w:val="36"/>
          <w:szCs w:val="36"/>
          <w:shd w:val="clear" w:color="auto" w:fill="FFFFFF"/>
        </w:rPr>
      </w:pPr>
    </w:p>
    <w:p>
      <w:pPr>
        <w:jc w:val="center"/>
        <w:rPr>
          <w:rFonts w:hint="eastAsia" w:ascii="黑体" w:hAnsi="黑体" w:eastAsia="黑体" w:cs="黑体"/>
          <w:b/>
          <w:sz w:val="52"/>
          <w:szCs w:val="52"/>
          <w:shd w:val="clear" w:color="auto" w:fill="FFFFFF"/>
        </w:rPr>
      </w:pPr>
      <w:r>
        <w:rPr>
          <w:rFonts w:hint="eastAsia" w:ascii="黑体" w:hAnsi="黑体" w:eastAsia="黑体" w:cs="黑体"/>
          <w:b/>
          <w:sz w:val="52"/>
          <w:szCs w:val="52"/>
          <w:shd w:val="clear" w:color="auto" w:fill="FFFFFF"/>
        </w:rPr>
        <w:t>达州市批发市场转型升级发展</w:t>
      </w:r>
    </w:p>
    <w:p>
      <w:pPr>
        <w:jc w:val="center"/>
        <w:rPr>
          <w:rFonts w:hint="eastAsia" w:ascii="黑体" w:hAnsi="黑体" w:eastAsia="黑体" w:cs="黑体"/>
          <w:b/>
          <w:sz w:val="52"/>
          <w:szCs w:val="52"/>
          <w:shd w:val="clear" w:color="auto" w:fill="FFFFFF"/>
        </w:rPr>
      </w:pPr>
      <w:r>
        <w:rPr>
          <w:rFonts w:hint="eastAsia" w:ascii="黑体" w:hAnsi="黑体" w:eastAsia="黑体" w:cs="黑体"/>
          <w:b/>
          <w:sz w:val="52"/>
          <w:szCs w:val="52"/>
          <w:shd w:val="clear" w:color="auto" w:fill="FFFFFF"/>
        </w:rPr>
        <w:t>专项规划</w:t>
      </w:r>
    </w:p>
    <w:p>
      <w:pPr>
        <w:jc w:val="center"/>
        <w:rPr>
          <w:b/>
          <w:sz w:val="52"/>
          <w:szCs w:val="52"/>
          <w:shd w:val="clear" w:color="auto" w:fill="FFFFFF"/>
        </w:rPr>
      </w:pPr>
    </w:p>
    <w:p>
      <w:pPr>
        <w:jc w:val="center"/>
        <w:rPr>
          <w:b/>
          <w:sz w:val="52"/>
          <w:szCs w:val="52"/>
          <w:shd w:val="clear" w:color="auto" w:fill="FFFFFF"/>
        </w:rPr>
      </w:pPr>
    </w:p>
    <w:p>
      <w:pPr>
        <w:jc w:val="center"/>
        <w:rPr>
          <w:b/>
          <w:sz w:val="52"/>
          <w:szCs w:val="52"/>
          <w:shd w:val="clear" w:color="auto" w:fill="FFFFFF"/>
        </w:rPr>
      </w:pPr>
    </w:p>
    <w:p>
      <w:pPr>
        <w:jc w:val="center"/>
        <w:rPr>
          <w:b/>
          <w:sz w:val="52"/>
          <w:szCs w:val="52"/>
          <w:shd w:val="clear" w:color="auto" w:fill="FFFFFF"/>
        </w:rPr>
      </w:pPr>
    </w:p>
    <w:p>
      <w:pPr>
        <w:jc w:val="center"/>
        <w:rPr>
          <w:b/>
          <w:sz w:val="52"/>
          <w:szCs w:val="52"/>
          <w:shd w:val="clear" w:color="auto" w:fill="FFFFFF"/>
        </w:rPr>
      </w:pPr>
    </w:p>
    <w:p>
      <w:pPr>
        <w:jc w:val="center"/>
        <w:rPr>
          <w:b/>
          <w:sz w:val="52"/>
          <w:szCs w:val="52"/>
          <w:shd w:val="clear" w:color="auto" w:fill="FFFFFF"/>
        </w:rPr>
      </w:pPr>
    </w:p>
    <w:p>
      <w:pPr>
        <w:jc w:val="center"/>
        <w:rPr>
          <w:rFonts w:ascii="楷体" w:hAnsi="楷体" w:eastAsia="楷体"/>
          <w:b/>
          <w:sz w:val="32"/>
          <w:szCs w:val="32"/>
        </w:rPr>
      </w:pPr>
      <w:r>
        <w:rPr>
          <w:rFonts w:hint="eastAsia" w:ascii="楷体" w:hAnsi="楷体" w:eastAsia="楷体"/>
          <w:b/>
          <w:sz w:val="32"/>
          <w:szCs w:val="32"/>
        </w:rPr>
        <w:t>达州市商务局</w:t>
      </w:r>
    </w:p>
    <w:p>
      <w:pPr>
        <w:jc w:val="center"/>
        <w:rPr>
          <w:rFonts w:ascii="楷体" w:hAnsi="楷体" w:eastAsia="楷体"/>
          <w:b/>
          <w:sz w:val="32"/>
          <w:szCs w:val="32"/>
        </w:rPr>
      </w:pPr>
      <w:r>
        <w:rPr>
          <w:rFonts w:hint="eastAsia" w:ascii="楷体" w:hAnsi="楷体" w:eastAsia="楷体"/>
          <w:b/>
          <w:sz w:val="32"/>
          <w:szCs w:val="32"/>
        </w:rPr>
        <w:t>中国国际电子商务中心研究院</w:t>
      </w:r>
    </w:p>
    <w:p>
      <w:pPr>
        <w:jc w:val="center"/>
        <w:rPr>
          <w:rFonts w:ascii="楷体" w:hAnsi="楷体" w:eastAsia="楷体"/>
          <w:b/>
          <w:sz w:val="32"/>
          <w:szCs w:val="32"/>
        </w:rPr>
      </w:pPr>
      <w:r>
        <w:rPr>
          <w:rFonts w:hint="eastAsia" w:ascii="楷体" w:hAnsi="楷体" w:eastAsia="楷体"/>
          <w:b/>
          <w:sz w:val="32"/>
          <w:szCs w:val="32"/>
        </w:rPr>
        <w:t>二○二二年</w:t>
      </w:r>
      <w:r>
        <w:rPr>
          <w:rFonts w:hint="eastAsia" w:ascii="楷体" w:hAnsi="楷体" w:eastAsia="楷体"/>
          <w:b/>
          <w:sz w:val="32"/>
          <w:szCs w:val="32"/>
          <w:lang w:eastAsia="zh-CN"/>
        </w:rPr>
        <w:t>十</w:t>
      </w:r>
      <w:r>
        <w:rPr>
          <w:rFonts w:hint="eastAsia" w:ascii="楷体" w:hAnsi="楷体" w:eastAsia="楷体"/>
          <w:b/>
          <w:sz w:val="32"/>
          <w:szCs w:val="32"/>
        </w:rPr>
        <w:t>月</w:t>
      </w:r>
    </w:p>
    <w:p>
      <w:r>
        <w:br w:type="page"/>
      </w:r>
    </w:p>
    <w:sdt>
      <w:sdtPr>
        <w:rPr>
          <w:rFonts w:asciiTheme="minorHAnsi" w:hAnsiTheme="minorHAnsi" w:eastAsiaTheme="minorEastAsia" w:cstheme="minorBidi"/>
          <w:b/>
          <w:color w:val="auto"/>
          <w:kern w:val="2"/>
          <w:sz w:val="21"/>
          <w:szCs w:val="22"/>
          <w:lang w:val="zh-CN"/>
        </w:rPr>
        <w:id w:val="1"/>
      </w:sdtPr>
      <w:sdtEndPr>
        <w:rPr>
          <w:rFonts w:asciiTheme="minorHAnsi" w:hAnsiTheme="minorHAnsi" w:eastAsiaTheme="minorEastAsia" w:cstheme="minorBidi"/>
          <w:b/>
          <w:bCs/>
          <w:color w:val="auto"/>
          <w:kern w:val="2"/>
          <w:sz w:val="28"/>
          <w:szCs w:val="28"/>
          <w:lang w:val="zh-CN"/>
        </w:rPr>
      </w:sdtEndPr>
      <w:sdtContent>
        <w:p>
          <w:pPr>
            <w:pStyle w:val="35"/>
            <w:jc w:val="center"/>
            <w:rPr>
              <w:b/>
              <w:color w:val="auto"/>
              <w:sz w:val="28"/>
              <w:szCs w:val="28"/>
            </w:rPr>
          </w:pPr>
          <w:r>
            <w:rPr>
              <w:b/>
              <w:color w:val="auto"/>
              <w:lang w:val="zh-CN"/>
            </w:rPr>
            <w:t>目</w:t>
          </w:r>
          <w:r>
            <w:rPr>
              <w:rFonts w:hint="eastAsia"/>
              <w:b/>
              <w:color w:val="auto"/>
              <w:lang w:val="zh-CN"/>
            </w:rPr>
            <w:t xml:space="preserve"> </w:t>
          </w:r>
          <w:r>
            <w:rPr>
              <w:b/>
              <w:color w:val="auto"/>
              <w:lang w:val="zh-CN"/>
            </w:rPr>
            <w:t>录</w:t>
          </w:r>
        </w:p>
        <w:p>
          <w:pPr>
            <w:pStyle w:val="11"/>
            <w:tabs>
              <w:tab w:val="left" w:pos="840"/>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"_Toc105067955" </w:instrText>
          </w:r>
          <w:r>
            <w:fldChar w:fldCharType="separate"/>
          </w:r>
          <w:r>
            <w:rPr>
              <w:rStyle w:val="18"/>
              <w:rFonts w:hint="eastAsia"/>
              <w:sz w:val="28"/>
              <w:szCs w:val="28"/>
            </w:rPr>
            <w:t>一、</w:t>
          </w:r>
          <w:r>
            <w:rPr>
              <w:sz w:val="28"/>
              <w:szCs w:val="28"/>
            </w:rPr>
            <w:tab/>
          </w:r>
          <w:r>
            <w:rPr>
              <w:rStyle w:val="18"/>
              <w:rFonts w:hint="eastAsia"/>
              <w:sz w:val="28"/>
              <w:szCs w:val="28"/>
              <w:shd w:val="clear" w:color="auto" w:fill="FFFFFF"/>
            </w:rPr>
            <w:t>发展现状及特点</w:t>
          </w:r>
          <w:r>
            <w:rPr>
              <w:sz w:val="28"/>
              <w:szCs w:val="28"/>
            </w:rPr>
            <w:tab/>
          </w:r>
          <w:r>
            <w:rPr>
              <w:sz w:val="28"/>
              <w:szCs w:val="28"/>
            </w:rPr>
            <w:fldChar w:fldCharType="begin"/>
          </w:r>
          <w:r>
            <w:rPr>
              <w:sz w:val="28"/>
              <w:szCs w:val="28"/>
            </w:rPr>
            <w:instrText xml:space="preserve"> PAGEREF _Toc105067955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"_Toc105067956" </w:instrText>
          </w:r>
          <w:r>
            <w:fldChar w:fldCharType="separate"/>
          </w:r>
          <w:r>
            <w:rPr>
              <w:rStyle w:val="18"/>
              <w:rFonts w:hint="eastAsia" w:ascii="楷体" w:hAnsi="楷体" w:eastAsia="楷体"/>
              <w:sz w:val="28"/>
              <w:szCs w:val="28"/>
            </w:rPr>
            <w:t>（一）</w:t>
          </w:r>
          <w:r>
            <w:rPr>
              <w:sz w:val="28"/>
              <w:szCs w:val="28"/>
            </w:rPr>
            <w:tab/>
          </w:r>
          <w:r>
            <w:rPr>
              <w:rStyle w:val="18"/>
              <w:rFonts w:hint="eastAsia" w:ascii="楷体" w:hAnsi="楷体" w:eastAsia="楷体"/>
              <w:sz w:val="28"/>
              <w:szCs w:val="28"/>
            </w:rPr>
            <w:t>国内专业市场发展概况</w:t>
          </w:r>
          <w:r>
            <w:rPr>
              <w:sz w:val="28"/>
              <w:szCs w:val="28"/>
            </w:rPr>
            <w:tab/>
          </w:r>
          <w:r>
            <w:rPr>
              <w:sz w:val="28"/>
              <w:szCs w:val="28"/>
            </w:rPr>
            <w:fldChar w:fldCharType="begin"/>
          </w:r>
          <w:r>
            <w:rPr>
              <w:sz w:val="28"/>
              <w:szCs w:val="28"/>
            </w:rPr>
            <w:instrText xml:space="preserve"> PAGEREF _Toc105067956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"_Toc105067957" </w:instrText>
          </w:r>
          <w:r>
            <w:fldChar w:fldCharType="separate"/>
          </w:r>
          <w:r>
            <w:rPr>
              <w:rStyle w:val="18"/>
              <w:rFonts w:hint="eastAsia" w:ascii="楷体" w:hAnsi="楷体" w:eastAsia="楷体"/>
              <w:sz w:val="28"/>
              <w:szCs w:val="28"/>
            </w:rPr>
            <w:t>（二）</w:t>
          </w:r>
          <w:r>
            <w:rPr>
              <w:sz w:val="28"/>
              <w:szCs w:val="28"/>
            </w:rPr>
            <w:tab/>
          </w:r>
          <w:r>
            <w:rPr>
              <w:rStyle w:val="18"/>
              <w:rFonts w:hint="eastAsia" w:ascii="楷体" w:hAnsi="楷体" w:eastAsia="楷体"/>
              <w:sz w:val="28"/>
              <w:szCs w:val="28"/>
            </w:rPr>
            <w:t>发展现状与优势</w:t>
          </w:r>
          <w:r>
            <w:rPr>
              <w:sz w:val="28"/>
              <w:szCs w:val="28"/>
            </w:rPr>
            <w:tab/>
          </w:r>
          <w:r>
            <w:rPr>
              <w:sz w:val="28"/>
              <w:szCs w:val="28"/>
            </w:rPr>
            <w:fldChar w:fldCharType="begin"/>
          </w:r>
          <w:r>
            <w:rPr>
              <w:sz w:val="28"/>
              <w:szCs w:val="28"/>
            </w:rPr>
            <w:instrText xml:space="preserve"> PAGEREF _Toc105067957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"_Toc105067958"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、区位交通优势明显，全市经济发展良好</w:t>
          </w:r>
          <w:r>
            <w:rPr>
              <w:sz w:val="28"/>
              <w:szCs w:val="28"/>
            </w:rPr>
            <w:tab/>
          </w:r>
          <w:r>
            <w:rPr>
              <w:sz w:val="28"/>
              <w:szCs w:val="28"/>
            </w:rPr>
            <w:fldChar w:fldCharType="begin"/>
          </w:r>
          <w:r>
            <w:rPr>
              <w:sz w:val="28"/>
              <w:szCs w:val="28"/>
            </w:rPr>
            <w:instrText xml:space="preserve"> PAGEREF _Toc105067958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"_Toc105067959"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、专业市场资源丰富，重点市场集聚效应显现</w:t>
          </w:r>
          <w:r>
            <w:rPr>
              <w:sz w:val="28"/>
              <w:szCs w:val="28"/>
            </w:rPr>
            <w:tab/>
          </w:r>
          <w:r>
            <w:rPr>
              <w:sz w:val="28"/>
              <w:szCs w:val="28"/>
            </w:rPr>
            <w:fldChar w:fldCharType="begin"/>
          </w:r>
          <w:r>
            <w:rPr>
              <w:sz w:val="28"/>
              <w:szCs w:val="28"/>
            </w:rPr>
            <w:instrText xml:space="preserve"> PAGEREF _Toc105067959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"_Toc105067960"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、全市产业基础雄厚，资源富集物产丰富</w:t>
          </w:r>
          <w:r>
            <w:rPr>
              <w:sz w:val="28"/>
              <w:szCs w:val="28"/>
            </w:rPr>
            <w:tab/>
          </w:r>
          <w:r>
            <w:rPr>
              <w:sz w:val="28"/>
              <w:szCs w:val="28"/>
            </w:rPr>
            <w:fldChar w:fldCharType="begin"/>
          </w:r>
          <w:r>
            <w:rPr>
              <w:sz w:val="28"/>
              <w:szCs w:val="28"/>
            </w:rPr>
            <w:instrText xml:space="preserve"> PAGEREF _Toc105067960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"_Toc105067961"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、物流基础条件具备，物流园区活力尽显</w:t>
          </w:r>
          <w:r>
            <w:rPr>
              <w:sz w:val="28"/>
              <w:szCs w:val="28"/>
            </w:rPr>
            <w:tab/>
          </w:r>
          <w:r>
            <w:rPr>
              <w:sz w:val="28"/>
              <w:szCs w:val="28"/>
            </w:rPr>
            <w:fldChar w:fldCharType="begin"/>
          </w:r>
          <w:r>
            <w:rPr>
              <w:sz w:val="28"/>
              <w:szCs w:val="28"/>
            </w:rPr>
            <w:instrText xml:space="preserve"> PAGEREF _Toc105067961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"_Toc105067962" </w:instrText>
          </w:r>
          <w:r>
            <w:fldChar w:fldCharType="separate"/>
          </w:r>
          <w:r>
            <w:rPr>
              <w:rStyle w:val="18"/>
              <w:rFonts w:ascii="仿宋_GB2312" w:eastAsia="仿宋_GB2312"/>
              <w:sz w:val="28"/>
              <w:szCs w:val="28"/>
            </w:rPr>
            <w:t>5</w:t>
          </w:r>
          <w:r>
            <w:rPr>
              <w:rStyle w:val="18"/>
              <w:rFonts w:hint="eastAsia" w:ascii="仿宋_GB2312" w:eastAsia="仿宋_GB2312"/>
              <w:sz w:val="28"/>
              <w:szCs w:val="28"/>
            </w:rPr>
            <w:t>、政府部门极其重视，优惠政策支持有力</w:t>
          </w:r>
          <w:r>
            <w:rPr>
              <w:sz w:val="28"/>
              <w:szCs w:val="28"/>
            </w:rPr>
            <w:tab/>
          </w:r>
          <w:r>
            <w:rPr>
              <w:sz w:val="28"/>
              <w:szCs w:val="28"/>
            </w:rPr>
            <w:fldChar w:fldCharType="begin"/>
          </w:r>
          <w:r>
            <w:rPr>
              <w:sz w:val="28"/>
              <w:szCs w:val="28"/>
            </w:rPr>
            <w:instrText xml:space="preserve"> PAGEREF _Toc105067962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"_Toc105067963" </w:instrText>
          </w:r>
          <w:r>
            <w:fldChar w:fldCharType="separate"/>
          </w:r>
          <w:r>
            <w:rPr>
              <w:rStyle w:val="18"/>
              <w:rFonts w:hint="eastAsia" w:ascii="楷体" w:hAnsi="楷体" w:eastAsia="楷体"/>
              <w:sz w:val="28"/>
              <w:szCs w:val="28"/>
            </w:rPr>
            <w:t>（二）发展机遇</w:t>
          </w:r>
          <w:r>
            <w:rPr>
              <w:sz w:val="28"/>
              <w:szCs w:val="28"/>
            </w:rPr>
            <w:tab/>
          </w:r>
          <w:r>
            <w:rPr>
              <w:sz w:val="28"/>
              <w:szCs w:val="28"/>
            </w:rPr>
            <w:fldChar w:fldCharType="begin"/>
          </w:r>
          <w:r>
            <w:rPr>
              <w:sz w:val="28"/>
              <w:szCs w:val="28"/>
            </w:rPr>
            <w:instrText xml:space="preserve"> PAGEREF _Toc105067963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"_Toc105067964"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、新时代新格局战略机遇</w:t>
          </w:r>
          <w:r>
            <w:rPr>
              <w:sz w:val="28"/>
              <w:szCs w:val="28"/>
            </w:rPr>
            <w:tab/>
          </w:r>
          <w:r>
            <w:rPr>
              <w:sz w:val="28"/>
              <w:szCs w:val="28"/>
            </w:rPr>
            <w:fldChar w:fldCharType="begin"/>
          </w:r>
          <w:r>
            <w:rPr>
              <w:sz w:val="28"/>
              <w:szCs w:val="28"/>
            </w:rPr>
            <w:instrText xml:space="preserve"> PAGEREF _Toc105067964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"_Toc105067965"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、成渝地区双城经济圈历史机遇</w:t>
          </w:r>
          <w:r>
            <w:rPr>
              <w:sz w:val="28"/>
              <w:szCs w:val="28"/>
            </w:rPr>
            <w:tab/>
          </w:r>
          <w:r>
            <w:rPr>
              <w:sz w:val="28"/>
              <w:szCs w:val="28"/>
            </w:rPr>
            <w:fldChar w:fldCharType="begin"/>
          </w:r>
          <w:r>
            <w:rPr>
              <w:sz w:val="28"/>
              <w:szCs w:val="28"/>
            </w:rPr>
            <w:instrText xml:space="preserve"> PAGEREF _Toc105067965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"_Toc105067966"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、科学技术升级创新机遇</w:t>
          </w:r>
          <w:r>
            <w:rPr>
              <w:sz w:val="28"/>
              <w:szCs w:val="28"/>
            </w:rPr>
            <w:tab/>
          </w:r>
          <w:r>
            <w:rPr>
              <w:sz w:val="28"/>
              <w:szCs w:val="28"/>
            </w:rPr>
            <w:fldChar w:fldCharType="begin"/>
          </w:r>
          <w:r>
            <w:rPr>
              <w:sz w:val="28"/>
              <w:szCs w:val="28"/>
            </w:rPr>
            <w:instrText xml:space="preserve"> PAGEREF _Toc105067966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"_Toc105067967" </w:instrText>
          </w:r>
          <w:r>
            <w:fldChar w:fldCharType="separate"/>
          </w:r>
          <w:r>
            <w:rPr>
              <w:rStyle w:val="18"/>
              <w:rFonts w:hint="eastAsia" w:ascii="楷体" w:hAnsi="楷体" w:eastAsia="楷体"/>
              <w:sz w:val="28"/>
              <w:szCs w:val="28"/>
            </w:rPr>
            <w:t>（三）存在问题</w:t>
          </w:r>
          <w:r>
            <w:rPr>
              <w:sz w:val="28"/>
              <w:szCs w:val="28"/>
            </w:rPr>
            <w:tab/>
          </w:r>
          <w:r>
            <w:rPr>
              <w:sz w:val="28"/>
              <w:szCs w:val="28"/>
            </w:rPr>
            <w:fldChar w:fldCharType="begin"/>
          </w:r>
          <w:r>
            <w:rPr>
              <w:sz w:val="28"/>
              <w:szCs w:val="28"/>
            </w:rPr>
            <w:instrText xml:space="preserve"> PAGEREF _Toc105067967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"_Toc105067968"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、专业市场规划布局有待完善</w:t>
          </w:r>
          <w:r>
            <w:rPr>
              <w:sz w:val="28"/>
              <w:szCs w:val="28"/>
            </w:rPr>
            <w:tab/>
          </w:r>
          <w:r>
            <w:rPr>
              <w:sz w:val="28"/>
              <w:szCs w:val="28"/>
            </w:rPr>
            <w:fldChar w:fldCharType="begin"/>
          </w:r>
          <w:r>
            <w:rPr>
              <w:sz w:val="28"/>
              <w:szCs w:val="28"/>
            </w:rPr>
            <w:instrText xml:space="preserve"> PAGEREF _Toc105067968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"_Toc105067969"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、专业市场信息化能力相对欠缺</w:t>
          </w:r>
          <w:r>
            <w:rPr>
              <w:sz w:val="28"/>
              <w:szCs w:val="28"/>
            </w:rPr>
            <w:tab/>
          </w:r>
          <w:r>
            <w:rPr>
              <w:sz w:val="28"/>
              <w:szCs w:val="28"/>
            </w:rPr>
            <w:fldChar w:fldCharType="begin"/>
          </w:r>
          <w:r>
            <w:rPr>
              <w:sz w:val="28"/>
              <w:szCs w:val="28"/>
            </w:rPr>
            <w:instrText xml:space="preserve"> PAGEREF _Toc105067969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"_Toc105067970"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、物流基础设施能力有待提升</w:t>
          </w:r>
          <w:r>
            <w:rPr>
              <w:sz w:val="28"/>
              <w:szCs w:val="28"/>
            </w:rPr>
            <w:tab/>
          </w:r>
          <w:r>
            <w:rPr>
              <w:sz w:val="28"/>
              <w:szCs w:val="28"/>
            </w:rPr>
            <w:fldChar w:fldCharType="begin"/>
          </w:r>
          <w:r>
            <w:rPr>
              <w:sz w:val="28"/>
              <w:szCs w:val="28"/>
            </w:rPr>
            <w:instrText xml:space="preserve"> PAGEREF _Toc105067970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"_Toc105067971"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、经营管理有待规范</w:t>
          </w:r>
          <w:r>
            <w:rPr>
              <w:sz w:val="28"/>
              <w:szCs w:val="28"/>
            </w:rPr>
            <w:tab/>
          </w:r>
          <w:r>
            <w:rPr>
              <w:sz w:val="28"/>
              <w:szCs w:val="28"/>
            </w:rPr>
            <w:fldChar w:fldCharType="begin"/>
          </w:r>
          <w:r>
            <w:rPr>
              <w:sz w:val="28"/>
              <w:szCs w:val="28"/>
            </w:rPr>
            <w:instrText xml:space="preserve"> PAGEREF _Toc105067971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1"/>
            <w:rPr>
              <w:sz w:val="28"/>
              <w:szCs w:val="28"/>
            </w:rPr>
          </w:pPr>
          <w:r>
            <w:fldChar w:fldCharType="begin"/>
          </w:r>
          <w:r>
            <w:instrText xml:space="preserve"> HYPERLINK \l "_Toc105067972" </w:instrText>
          </w:r>
          <w:r>
            <w:fldChar w:fldCharType="separate"/>
          </w:r>
          <w:r>
            <w:rPr>
              <w:rStyle w:val="18"/>
              <w:rFonts w:hint="eastAsia"/>
              <w:sz w:val="28"/>
              <w:szCs w:val="28"/>
              <w:shd w:val="clear" w:color="auto" w:fill="FFFFFF"/>
            </w:rPr>
            <w:t>二、总路思路</w:t>
          </w:r>
          <w:r>
            <w:rPr>
              <w:sz w:val="28"/>
              <w:szCs w:val="28"/>
            </w:rPr>
            <w:tab/>
          </w:r>
          <w:r>
            <w:rPr>
              <w:sz w:val="28"/>
              <w:szCs w:val="28"/>
            </w:rPr>
            <w:fldChar w:fldCharType="begin"/>
          </w:r>
          <w:r>
            <w:rPr>
              <w:sz w:val="28"/>
              <w:szCs w:val="28"/>
            </w:rPr>
            <w:instrText xml:space="preserve"> PAGEREF _Toc105067972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"_Toc105067973" </w:instrText>
          </w:r>
          <w:r>
            <w:fldChar w:fldCharType="separate"/>
          </w:r>
          <w:r>
            <w:rPr>
              <w:rStyle w:val="18"/>
              <w:rFonts w:hint="eastAsia" w:ascii="楷体" w:hAnsi="楷体" w:eastAsia="楷体"/>
              <w:sz w:val="28"/>
              <w:szCs w:val="28"/>
            </w:rPr>
            <w:t>（一）指导思想</w:t>
          </w:r>
          <w:r>
            <w:rPr>
              <w:sz w:val="28"/>
              <w:szCs w:val="28"/>
            </w:rPr>
            <w:tab/>
          </w:r>
          <w:r>
            <w:rPr>
              <w:sz w:val="28"/>
              <w:szCs w:val="28"/>
            </w:rPr>
            <w:fldChar w:fldCharType="begin"/>
          </w:r>
          <w:r>
            <w:rPr>
              <w:sz w:val="28"/>
              <w:szCs w:val="28"/>
            </w:rPr>
            <w:instrText xml:space="preserve"> PAGEREF _Toc105067973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"_Toc105067974" </w:instrText>
          </w:r>
          <w:r>
            <w:fldChar w:fldCharType="separate"/>
          </w:r>
          <w:r>
            <w:rPr>
              <w:rStyle w:val="18"/>
              <w:rFonts w:hint="eastAsia" w:ascii="楷体" w:hAnsi="楷体" w:eastAsia="楷体"/>
              <w:sz w:val="28"/>
              <w:szCs w:val="28"/>
            </w:rPr>
            <w:t>（二）发展目标</w:t>
          </w:r>
          <w:r>
            <w:rPr>
              <w:sz w:val="28"/>
              <w:szCs w:val="28"/>
            </w:rPr>
            <w:tab/>
          </w:r>
          <w:r>
            <w:rPr>
              <w:sz w:val="28"/>
              <w:szCs w:val="28"/>
            </w:rPr>
            <w:fldChar w:fldCharType="begin"/>
          </w:r>
          <w:r>
            <w:rPr>
              <w:sz w:val="28"/>
              <w:szCs w:val="28"/>
            </w:rPr>
            <w:instrText xml:space="preserve"> PAGEREF _Toc105067974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"_Toc105067975" </w:instrText>
          </w:r>
          <w:r>
            <w:fldChar w:fldCharType="separate"/>
          </w:r>
          <w:r>
            <w:rPr>
              <w:rStyle w:val="18"/>
              <w:rFonts w:hint="eastAsia" w:ascii="楷体" w:hAnsi="楷体" w:eastAsia="楷体"/>
              <w:sz w:val="28"/>
              <w:szCs w:val="28"/>
            </w:rPr>
            <w:t>（三）基本原则</w:t>
          </w:r>
          <w:r>
            <w:rPr>
              <w:sz w:val="28"/>
              <w:szCs w:val="28"/>
            </w:rPr>
            <w:tab/>
          </w:r>
          <w:r>
            <w:rPr>
              <w:sz w:val="28"/>
              <w:szCs w:val="28"/>
            </w:rPr>
            <w:fldChar w:fldCharType="begin"/>
          </w:r>
          <w:r>
            <w:rPr>
              <w:sz w:val="28"/>
              <w:szCs w:val="28"/>
            </w:rPr>
            <w:instrText xml:space="preserve"> PAGEREF _Toc105067975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"_Toc105067976" </w:instrText>
          </w:r>
          <w:r>
            <w:fldChar w:fldCharType="separate"/>
          </w:r>
          <w:r>
            <w:rPr>
              <w:rStyle w:val="18"/>
              <w:rFonts w:hint="eastAsia" w:ascii="仿宋_GB2312" w:eastAsia="仿宋_GB2312"/>
              <w:sz w:val="28"/>
              <w:szCs w:val="28"/>
            </w:rPr>
            <w:t>1、</w:t>
          </w:r>
          <w:r>
            <w:rPr>
              <w:sz w:val="28"/>
              <w:szCs w:val="28"/>
            </w:rPr>
            <w:tab/>
          </w:r>
          <w:r>
            <w:rPr>
              <w:rStyle w:val="18"/>
              <w:rFonts w:hint="eastAsia" w:ascii="仿宋_GB2312" w:eastAsia="仿宋_GB2312"/>
              <w:sz w:val="28"/>
              <w:szCs w:val="28"/>
            </w:rPr>
            <w:t>规划引领、统筹发展</w:t>
          </w:r>
          <w:r>
            <w:rPr>
              <w:sz w:val="28"/>
              <w:szCs w:val="28"/>
            </w:rPr>
            <w:tab/>
          </w:r>
          <w:r>
            <w:rPr>
              <w:sz w:val="28"/>
              <w:szCs w:val="28"/>
            </w:rPr>
            <w:fldChar w:fldCharType="begin"/>
          </w:r>
          <w:r>
            <w:rPr>
              <w:sz w:val="28"/>
              <w:szCs w:val="28"/>
            </w:rPr>
            <w:instrText xml:space="preserve"> PAGEREF _Toc105067976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"_Toc105067977" </w:instrText>
          </w:r>
          <w:r>
            <w:fldChar w:fldCharType="separate"/>
          </w:r>
          <w:r>
            <w:rPr>
              <w:rStyle w:val="18"/>
              <w:rFonts w:hint="eastAsia" w:ascii="仿宋_GB2312" w:eastAsia="仿宋_GB2312"/>
              <w:sz w:val="28"/>
              <w:szCs w:val="28"/>
            </w:rPr>
            <w:t>2、</w:t>
          </w:r>
          <w:r>
            <w:rPr>
              <w:sz w:val="28"/>
              <w:szCs w:val="28"/>
            </w:rPr>
            <w:tab/>
          </w:r>
          <w:r>
            <w:rPr>
              <w:rStyle w:val="18"/>
              <w:rFonts w:hint="eastAsia" w:ascii="仿宋_GB2312" w:eastAsia="仿宋_GB2312"/>
              <w:sz w:val="28"/>
              <w:szCs w:val="28"/>
            </w:rPr>
            <w:t>市场主导，政府推动</w:t>
          </w:r>
          <w:r>
            <w:rPr>
              <w:sz w:val="28"/>
              <w:szCs w:val="28"/>
            </w:rPr>
            <w:tab/>
          </w:r>
          <w:r>
            <w:rPr>
              <w:sz w:val="28"/>
              <w:szCs w:val="28"/>
            </w:rPr>
            <w:fldChar w:fldCharType="begin"/>
          </w:r>
          <w:r>
            <w:rPr>
              <w:sz w:val="28"/>
              <w:szCs w:val="28"/>
            </w:rPr>
            <w:instrText xml:space="preserve"> PAGEREF _Toc105067977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"_Toc105067978" </w:instrText>
          </w:r>
          <w:r>
            <w:fldChar w:fldCharType="separate"/>
          </w:r>
          <w:r>
            <w:rPr>
              <w:rStyle w:val="18"/>
              <w:rFonts w:hint="eastAsia" w:ascii="仿宋_GB2312" w:eastAsia="仿宋_GB2312"/>
              <w:sz w:val="28"/>
              <w:szCs w:val="28"/>
            </w:rPr>
            <w:t>3、</w:t>
          </w:r>
          <w:r>
            <w:rPr>
              <w:sz w:val="28"/>
              <w:szCs w:val="28"/>
            </w:rPr>
            <w:tab/>
          </w:r>
          <w:r>
            <w:rPr>
              <w:rStyle w:val="18"/>
              <w:rFonts w:hint="eastAsia" w:ascii="仿宋_GB2312" w:eastAsia="仿宋_GB2312"/>
              <w:sz w:val="28"/>
              <w:szCs w:val="28"/>
            </w:rPr>
            <w:t>创新驱动、联动发展</w:t>
          </w:r>
          <w:r>
            <w:rPr>
              <w:sz w:val="28"/>
              <w:szCs w:val="28"/>
            </w:rPr>
            <w:tab/>
          </w:r>
          <w:r>
            <w:rPr>
              <w:sz w:val="28"/>
              <w:szCs w:val="28"/>
            </w:rPr>
            <w:fldChar w:fldCharType="begin"/>
          </w:r>
          <w:r>
            <w:rPr>
              <w:sz w:val="28"/>
              <w:szCs w:val="28"/>
            </w:rPr>
            <w:instrText xml:space="preserve"> PAGEREF _Toc105067978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"_Toc105067979" </w:instrText>
          </w:r>
          <w:r>
            <w:fldChar w:fldCharType="separate"/>
          </w:r>
          <w:r>
            <w:rPr>
              <w:rStyle w:val="18"/>
              <w:rFonts w:hint="eastAsia" w:ascii="仿宋_GB2312" w:eastAsia="仿宋_GB2312"/>
              <w:sz w:val="28"/>
              <w:szCs w:val="28"/>
            </w:rPr>
            <w:t>4、</w:t>
          </w:r>
          <w:r>
            <w:rPr>
              <w:sz w:val="28"/>
              <w:szCs w:val="28"/>
            </w:rPr>
            <w:tab/>
          </w:r>
          <w:r>
            <w:rPr>
              <w:rStyle w:val="18"/>
              <w:rFonts w:hint="eastAsia" w:ascii="仿宋_GB2312" w:eastAsia="仿宋_GB2312"/>
              <w:sz w:val="28"/>
              <w:szCs w:val="28"/>
            </w:rPr>
            <w:t>协同监管、规范发展</w:t>
          </w:r>
          <w:r>
            <w:rPr>
              <w:sz w:val="28"/>
              <w:szCs w:val="28"/>
            </w:rPr>
            <w:tab/>
          </w:r>
          <w:r>
            <w:rPr>
              <w:sz w:val="28"/>
              <w:szCs w:val="28"/>
            </w:rPr>
            <w:fldChar w:fldCharType="begin"/>
          </w:r>
          <w:r>
            <w:rPr>
              <w:sz w:val="28"/>
              <w:szCs w:val="28"/>
            </w:rPr>
            <w:instrText xml:space="preserve"> PAGEREF _Toc105067979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rPr>
              <w:sz w:val="28"/>
              <w:szCs w:val="28"/>
            </w:rPr>
          </w:pPr>
          <w:r>
            <w:fldChar w:fldCharType="begin"/>
          </w:r>
          <w:r>
            <w:instrText xml:space="preserve"> HYPERLINK \l "_Toc105067980" </w:instrText>
          </w:r>
          <w:r>
            <w:fldChar w:fldCharType="separate"/>
          </w:r>
          <w:r>
            <w:rPr>
              <w:rStyle w:val="18"/>
              <w:rFonts w:hint="eastAsia"/>
              <w:sz w:val="28"/>
              <w:szCs w:val="28"/>
              <w:shd w:val="clear" w:color="auto" w:fill="FFFFFF"/>
            </w:rPr>
            <w:t>三、主要任务</w:t>
          </w:r>
          <w:r>
            <w:rPr>
              <w:sz w:val="28"/>
              <w:szCs w:val="28"/>
            </w:rPr>
            <w:tab/>
          </w:r>
          <w:r>
            <w:rPr>
              <w:sz w:val="28"/>
              <w:szCs w:val="28"/>
            </w:rPr>
            <w:fldChar w:fldCharType="begin"/>
          </w:r>
          <w:r>
            <w:rPr>
              <w:sz w:val="28"/>
              <w:szCs w:val="28"/>
            </w:rPr>
            <w:instrText xml:space="preserve"> PAGEREF _Toc105067980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"_Toc105067981" </w:instrText>
          </w:r>
          <w:r>
            <w:fldChar w:fldCharType="separate"/>
          </w:r>
          <w:r>
            <w:rPr>
              <w:rStyle w:val="18"/>
              <w:rFonts w:hint="eastAsia" w:ascii="楷体" w:hAnsi="楷体" w:eastAsia="楷体"/>
              <w:sz w:val="28"/>
              <w:szCs w:val="28"/>
            </w:rPr>
            <w:t>（一）优化专业市场发展布局</w:t>
          </w:r>
          <w:r>
            <w:rPr>
              <w:sz w:val="28"/>
              <w:szCs w:val="28"/>
            </w:rPr>
            <w:tab/>
          </w:r>
          <w:r>
            <w:rPr>
              <w:sz w:val="28"/>
              <w:szCs w:val="28"/>
            </w:rPr>
            <w:fldChar w:fldCharType="begin"/>
          </w:r>
          <w:r>
            <w:rPr>
              <w:sz w:val="28"/>
              <w:szCs w:val="28"/>
            </w:rPr>
            <w:instrText xml:space="preserve"> PAGEREF _Toc105067981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"_Toc105067982"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、培育发展新型市场</w:t>
          </w:r>
          <w:r>
            <w:rPr>
              <w:sz w:val="28"/>
              <w:szCs w:val="28"/>
            </w:rPr>
            <w:tab/>
          </w:r>
          <w:r>
            <w:rPr>
              <w:sz w:val="28"/>
              <w:szCs w:val="28"/>
            </w:rPr>
            <w:fldChar w:fldCharType="begin"/>
          </w:r>
          <w:r>
            <w:rPr>
              <w:sz w:val="28"/>
              <w:szCs w:val="28"/>
            </w:rPr>
            <w:instrText xml:space="preserve"> PAGEREF _Toc105067982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"_Toc105067983"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、规范发展同质市场</w:t>
          </w:r>
          <w:r>
            <w:rPr>
              <w:sz w:val="28"/>
              <w:szCs w:val="28"/>
            </w:rPr>
            <w:tab/>
          </w:r>
          <w:r>
            <w:rPr>
              <w:sz w:val="28"/>
              <w:szCs w:val="28"/>
            </w:rPr>
            <w:fldChar w:fldCharType="begin"/>
          </w:r>
          <w:r>
            <w:rPr>
              <w:sz w:val="28"/>
              <w:szCs w:val="28"/>
            </w:rPr>
            <w:instrText xml:space="preserve"> PAGEREF _Toc105067983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"_Toc105067984"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、推进发展集群市场</w:t>
          </w:r>
          <w:r>
            <w:rPr>
              <w:sz w:val="28"/>
              <w:szCs w:val="28"/>
            </w:rPr>
            <w:tab/>
          </w:r>
          <w:r>
            <w:rPr>
              <w:sz w:val="28"/>
              <w:szCs w:val="28"/>
            </w:rPr>
            <w:fldChar w:fldCharType="begin"/>
          </w:r>
          <w:r>
            <w:rPr>
              <w:sz w:val="28"/>
              <w:szCs w:val="28"/>
            </w:rPr>
            <w:instrText xml:space="preserve"> PAGEREF _Toc105067984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"_Toc105067985"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、提升发展农贸市场</w:t>
          </w:r>
          <w:r>
            <w:rPr>
              <w:sz w:val="28"/>
              <w:szCs w:val="28"/>
            </w:rPr>
            <w:tab/>
          </w:r>
          <w:r>
            <w:rPr>
              <w:sz w:val="28"/>
              <w:szCs w:val="28"/>
            </w:rPr>
            <w:fldChar w:fldCharType="begin"/>
          </w:r>
          <w:r>
            <w:rPr>
              <w:sz w:val="28"/>
              <w:szCs w:val="28"/>
            </w:rPr>
            <w:instrText xml:space="preserve"> PAGEREF _Toc105067985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"_Toc105067986" </w:instrText>
          </w:r>
          <w:r>
            <w:fldChar w:fldCharType="separate"/>
          </w:r>
          <w:r>
            <w:rPr>
              <w:rStyle w:val="18"/>
              <w:rFonts w:hint="eastAsia" w:ascii="楷体" w:hAnsi="楷体" w:eastAsia="楷体"/>
              <w:sz w:val="28"/>
              <w:szCs w:val="28"/>
            </w:rPr>
            <w:t>（二）推动专业市场转型升级</w:t>
          </w:r>
          <w:r>
            <w:rPr>
              <w:sz w:val="28"/>
              <w:szCs w:val="28"/>
            </w:rPr>
            <w:tab/>
          </w:r>
          <w:r>
            <w:rPr>
              <w:sz w:val="28"/>
              <w:szCs w:val="28"/>
            </w:rPr>
            <w:fldChar w:fldCharType="begin"/>
          </w:r>
          <w:r>
            <w:rPr>
              <w:sz w:val="28"/>
              <w:szCs w:val="28"/>
            </w:rPr>
            <w:instrText xml:space="preserve"> PAGEREF _Toc105067986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"_Toc105067987"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、发展新业态，提升专业市场数字化能力</w:t>
          </w:r>
          <w:r>
            <w:rPr>
              <w:sz w:val="28"/>
              <w:szCs w:val="28"/>
            </w:rPr>
            <w:tab/>
          </w:r>
          <w:r>
            <w:rPr>
              <w:sz w:val="28"/>
              <w:szCs w:val="28"/>
            </w:rPr>
            <w:fldChar w:fldCharType="begin"/>
          </w:r>
          <w:r>
            <w:rPr>
              <w:sz w:val="28"/>
              <w:szCs w:val="28"/>
            </w:rPr>
            <w:instrText xml:space="preserve"> PAGEREF _Toc105067987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"_Toc105067988"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、优化产业链，转变专业市场功能定位</w:t>
          </w:r>
          <w:r>
            <w:rPr>
              <w:sz w:val="28"/>
              <w:szCs w:val="28"/>
            </w:rPr>
            <w:tab/>
          </w:r>
          <w:r>
            <w:rPr>
              <w:sz w:val="28"/>
              <w:szCs w:val="28"/>
            </w:rPr>
            <w:fldChar w:fldCharType="begin"/>
          </w:r>
          <w:r>
            <w:rPr>
              <w:sz w:val="28"/>
              <w:szCs w:val="28"/>
            </w:rPr>
            <w:instrText xml:space="preserve"> PAGEREF _Toc105067988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"_Toc105067989"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、导入新技术，建设智慧型专业市场</w:t>
          </w:r>
          <w:r>
            <w:rPr>
              <w:sz w:val="28"/>
              <w:szCs w:val="28"/>
            </w:rPr>
            <w:tab/>
          </w:r>
          <w:r>
            <w:rPr>
              <w:sz w:val="28"/>
              <w:szCs w:val="28"/>
            </w:rPr>
            <w:fldChar w:fldCharType="begin"/>
          </w:r>
          <w:r>
            <w:rPr>
              <w:sz w:val="28"/>
              <w:szCs w:val="28"/>
            </w:rPr>
            <w:instrText xml:space="preserve"> PAGEREF _Toc105067989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"_Toc105067990"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、探索新路径，激发市场升级动力</w:t>
          </w:r>
          <w:r>
            <w:rPr>
              <w:sz w:val="28"/>
              <w:szCs w:val="28"/>
            </w:rPr>
            <w:tab/>
          </w:r>
          <w:r>
            <w:rPr>
              <w:sz w:val="28"/>
              <w:szCs w:val="28"/>
            </w:rPr>
            <w:fldChar w:fldCharType="begin"/>
          </w:r>
          <w:r>
            <w:rPr>
              <w:sz w:val="28"/>
              <w:szCs w:val="28"/>
            </w:rPr>
            <w:instrText xml:space="preserve"> PAGEREF _Toc105067990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"_Toc105067991" </w:instrText>
          </w:r>
          <w:r>
            <w:fldChar w:fldCharType="separate"/>
          </w:r>
          <w:r>
            <w:rPr>
              <w:rStyle w:val="18"/>
              <w:rFonts w:ascii="仿宋_GB2312" w:eastAsia="仿宋_GB2312"/>
              <w:sz w:val="28"/>
              <w:szCs w:val="28"/>
            </w:rPr>
            <w:t>5</w:t>
          </w:r>
          <w:r>
            <w:rPr>
              <w:rStyle w:val="18"/>
              <w:rFonts w:hint="eastAsia" w:ascii="仿宋_GB2312" w:eastAsia="仿宋_GB2312"/>
              <w:sz w:val="28"/>
              <w:szCs w:val="28"/>
            </w:rPr>
            <w:t>、开拓新服务，推动专业市场高质量发展</w:t>
          </w:r>
          <w:r>
            <w:rPr>
              <w:sz w:val="28"/>
              <w:szCs w:val="28"/>
            </w:rPr>
            <w:tab/>
          </w:r>
          <w:r>
            <w:rPr>
              <w:sz w:val="28"/>
              <w:szCs w:val="28"/>
            </w:rPr>
            <w:fldChar w:fldCharType="begin"/>
          </w:r>
          <w:r>
            <w:rPr>
              <w:sz w:val="28"/>
              <w:szCs w:val="28"/>
            </w:rPr>
            <w:instrText xml:space="preserve"> PAGEREF _Toc105067991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"_Toc105067992" </w:instrText>
          </w:r>
          <w:r>
            <w:fldChar w:fldCharType="separate"/>
          </w:r>
          <w:r>
            <w:rPr>
              <w:rStyle w:val="18"/>
              <w:rFonts w:hint="eastAsia" w:ascii="楷体" w:hAnsi="楷体" w:eastAsia="楷体"/>
              <w:sz w:val="28"/>
              <w:szCs w:val="28"/>
            </w:rPr>
            <w:t>（三）培育专业市场主体</w:t>
          </w:r>
          <w:r>
            <w:rPr>
              <w:sz w:val="28"/>
              <w:szCs w:val="28"/>
            </w:rPr>
            <w:tab/>
          </w:r>
          <w:r>
            <w:rPr>
              <w:sz w:val="28"/>
              <w:szCs w:val="28"/>
            </w:rPr>
            <w:fldChar w:fldCharType="begin"/>
          </w:r>
          <w:r>
            <w:rPr>
              <w:sz w:val="28"/>
              <w:szCs w:val="28"/>
            </w:rPr>
            <w:instrText xml:space="preserve"> PAGEREF _Toc105067992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"_Toc105067993"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、培育发展重点市场</w:t>
          </w:r>
          <w:r>
            <w:rPr>
              <w:sz w:val="28"/>
              <w:szCs w:val="28"/>
            </w:rPr>
            <w:tab/>
          </w:r>
          <w:r>
            <w:rPr>
              <w:sz w:val="28"/>
              <w:szCs w:val="28"/>
            </w:rPr>
            <w:fldChar w:fldCharType="begin"/>
          </w:r>
          <w:r>
            <w:rPr>
              <w:sz w:val="28"/>
              <w:szCs w:val="28"/>
            </w:rPr>
            <w:instrText xml:space="preserve"> PAGEREF _Toc105067993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"_Toc105067994"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、创新发展龙头市场</w:t>
          </w:r>
          <w:r>
            <w:rPr>
              <w:sz w:val="28"/>
              <w:szCs w:val="28"/>
            </w:rPr>
            <w:tab/>
          </w:r>
          <w:r>
            <w:rPr>
              <w:sz w:val="28"/>
              <w:szCs w:val="28"/>
            </w:rPr>
            <w:fldChar w:fldCharType="begin"/>
          </w:r>
          <w:r>
            <w:rPr>
              <w:sz w:val="28"/>
              <w:szCs w:val="28"/>
            </w:rPr>
            <w:instrText xml:space="preserve"> PAGEREF _Toc105067994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"_Toc105067995"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、打造试点示范市场</w:t>
          </w:r>
          <w:r>
            <w:rPr>
              <w:sz w:val="28"/>
              <w:szCs w:val="28"/>
            </w:rPr>
            <w:tab/>
          </w:r>
          <w:r>
            <w:rPr>
              <w:sz w:val="28"/>
              <w:szCs w:val="28"/>
            </w:rPr>
            <w:fldChar w:fldCharType="begin"/>
          </w:r>
          <w:r>
            <w:rPr>
              <w:sz w:val="28"/>
              <w:szCs w:val="28"/>
            </w:rPr>
            <w:instrText xml:space="preserve"> PAGEREF _Toc105067995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"_Toc105067996" </w:instrText>
          </w:r>
          <w:r>
            <w:fldChar w:fldCharType="separate"/>
          </w:r>
          <w:r>
            <w:rPr>
              <w:rStyle w:val="18"/>
              <w:rFonts w:hint="eastAsia" w:ascii="楷体" w:hAnsi="楷体" w:eastAsia="楷体"/>
              <w:sz w:val="28"/>
              <w:szCs w:val="28"/>
            </w:rPr>
            <w:t>（四）加强专业市场物流体系建设</w:t>
          </w:r>
          <w:r>
            <w:rPr>
              <w:sz w:val="28"/>
              <w:szCs w:val="28"/>
            </w:rPr>
            <w:tab/>
          </w:r>
          <w:r>
            <w:rPr>
              <w:sz w:val="28"/>
              <w:szCs w:val="28"/>
            </w:rPr>
            <w:fldChar w:fldCharType="begin"/>
          </w:r>
          <w:r>
            <w:rPr>
              <w:sz w:val="28"/>
              <w:szCs w:val="28"/>
            </w:rPr>
            <w:instrText xml:space="preserve"> PAGEREF _Toc105067996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"_Toc105067997"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、优化物流产业布局</w:t>
          </w:r>
          <w:r>
            <w:rPr>
              <w:sz w:val="28"/>
              <w:szCs w:val="28"/>
            </w:rPr>
            <w:tab/>
          </w:r>
          <w:r>
            <w:rPr>
              <w:sz w:val="28"/>
              <w:szCs w:val="28"/>
            </w:rPr>
            <w:fldChar w:fldCharType="begin"/>
          </w:r>
          <w:r>
            <w:rPr>
              <w:sz w:val="28"/>
              <w:szCs w:val="28"/>
            </w:rPr>
            <w:instrText xml:space="preserve"> PAGEREF _Toc105067997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"_Toc105067998"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、做实做强物流园区</w:t>
          </w:r>
          <w:r>
            <w:rPr>
              <w:sz w:val="28"/>
              <w:szCs w:val="28"/>
            </w:rPr>
            <w:tab/>
          </w:r>
          <w:r>
            <w:rPr>
              <w:sz w:val="28"/>
              <w:szCs w:val="28"/>
            </w:rPr>
            <w:fldChar w:fldCharType="begin"/>
          </w:r>
          <w:r>
            <w:rPr>
              <w:sz w:val="28"/>
              <w:szCs w:val="28"/>
            </w:rPr>
            <w:instrText xml:space="preserve"> PAGEREF _Toc105067998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"_Toc105067999"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、加快发展快递物流</w:t>
          </w:r>
          <w:r>
            <w:rPr>
              <w:sz w:val="28"/>
              <w:szCs w:val="28"/>
            </w:rPr>
            <w:tab/>
          </w:r>
          <w:r>
            <w:rPr>
              <w:sz w:val="28"/>
              <w:szCs w:val="28"/>
            </w:rPr>
            <w:fldChar w:fldCharType="begin"/>
          </w:r>
          <w:r>
            <w:rPr>
              <w:sz w:val="28"/>
              <w:szCs w:val="28"/>
            </w:rPr>
            <w:instrText xml:space="preserve"> PAGEREF _Toc105067999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"_Toc105068000"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、大力推动冷链物流</w:t>
          </w:r>
          <w:r>
            <w:rPr>
              <w:sz w:val="28"/>
              <w:szCs w:val="28"/>
            </w:rPr>
            <w:tab/>
          </w:r>
          <w:r>
            <w:rPr>
              <w:sz w:val="28"/>
              <w:szCs w:val="28"/>
            </w:rPr>
            <w:fldChar w:fldCharType="begin"/>
          </w:r>
          <w:r>
            <w:rPr>
              <w:sz w:val="28"/>
              <w:szCs w:val="28"/>
            </w:rPr>
            <w:instrText xml:space="preserve"> PAGEREF _Toc105068000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"_Toc105068001" </w:instrText>
          </w:r>
          <w:r>
            <w:fldChar w:fldCharType="separate"/>
          </w:r>
          <w:r>
            <w:rPr>
              <w:rStyle w:val="18"/>
              <w:rFonts w:hint="eastAsia" w:ascii="楷体" w:hAnsi="楷体" w:eastAsia="楷体"/>
              <w:sz w:val="28"/>
              <w:szCs w:val="28"/>
            </w:rPr>
            <w:t>（五）加强专业市场支撑体系建设</w:t>
          </w:r>
          <w:r>
            <w:rPr>
              <w:sz w:val="28"/>
              <w:szCs w:val="28"/>
            </w:rPr>
            <w:tab/>
          </w:r>
          <w:r>
            <w:rPr>
              <w:sz w:val="28"/>
              <w:szCs w:val="28"/>
            </w:rPr>
            <w:fldChar w:fldCharType="begin"/>
          </w:r>
          <w:r>
            <w:rPr>
              <w:sz w:val="28"/>
              <w:szCs w:val="28"/>
            </w:rPr>
            <w:instrText xml:space="preserve"> PAGEREF _Toc105068001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"_Toc105068002"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、加强基础配套设施建设</w:t>
          </w:r>
          <w:r>
            <w:rPr>
              <w:sz w:val="28"/>
              <w:szCs w:val="28"/>
            </w:rPr>
            <w:tab/>
          </w:r>
          <w:r>
            <w:rPr>
              <w:sz w:val="28"/>
              <w:szCs w:val="28"/>
            </w:rPr>
            <w:fldChar w:fldCharType="begin"/>
          </w:r>
          <w:r>
            <w:rPr>
              <w:sz w:val="28"/>
              <w:szCs w:val="28"/>
            </w:rPr>
            <w:instrText xml:space="preserve"> PAGEREF _Toc105068002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"_Toc105068003"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、加强信息化设施建设</w:t>
          </w:r>
          <w:r>
            <w:rPr>
              <w:sz w:val="28"/>
              <w:szCs w:val="28"/>
            </w:rPr>
            <w:tab/>
          </w:r>
          <w:r>
            <w:rPr>
              <w:sz w:val="28"/>
              <w:szCs w:val="28"/>
            </w:rPr>
            <w:fldChar w:fldCharType="begin"/>
          </w:r>
          <w:r>
            <w:rPr>
              <w:sz w:val="28"/>
              <w:szCs w:val="28"/>
            </w:rPr>
            <w:instrText xml:space="preserve"> PAGEREF _Toc105068003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"_Toc105068004"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、积极开展金融服务</w:t>
          </w:r>
          <w:r>
            <w:rPr>
              <w:sz w:val="28"/>
              <w:szCs w:val="28"/>
            </w:rPr>
            <w:tab/>
          </w:r>
          <w:r>
            <w:rPr>
              <w:sz w:val="28"/>
              <w:szCs w:val="28"/>
            </w:rPr>
            <w:fldChar w:fldCharType="begin"/>
          </w:r>
          <w:r>
            <w:rPr>
              <w:sz w:val="28"/>
              <w:szCs w:val="28"/>
            </w:rPr>
            <w:instrText xml:space="preserve"> PAGEREF _Toc105068004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"_Toc105068005" </w:instrText>
          </w:r>
          <w:r>
            <w:fldChar w:fldCharType="separate"/>
          </w:r>
          <w:r>
            <w:rPr>
              <w:rStyle w:val="18"/>
              <w:rFonts w:ascii="仿宋_GB2312" w:eastAsia="仿宋_GB2312"/>
              <w:sz w:val="28"/>
              <w:szCs w:val="28"/>
            </w:rPr>
            <w:t>4</w:t>
          </w:r>
          <w:r>
            <w:rPr>
              <w:rStyle w:val="18"/>
              <w:rFonts w:hint="eastAsia" w:ascii="仿宋_GB2312" w:eastAsia="仿宋_GB2312"/>
              <w:sz w:val="28"/>
              <w:szCs w:val="28"/>
            </w:rPr>
            <w:t>、加强专业人才培养</w:t>
          </w:r>
          <w:r>
            <w:rPr>
              <w:sz w:val="28"/>
              <w:szCs w:val="28"/>
            </w:rPr>
            <w:tab/>
          </w:r>
          <w:r>
            <w:rPr>
              <w:sz w:val="28"/>
              <w:szCs w:val="28"/>
            </w:rPr>
            <w:fldChar w:fldCharType="begin"/>
          </w:r>
          <w:r>
            <w:rPr>
              <w:sz w:val="28"/>
              <w:szCs w:val="28"/>
            </w:rPr>
            <w:instrText xml:space="preserve"> PAGEREF _Toc105068005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"_Toc105068006" </w:instrText>
          </w:r>
          <w:r>
            <w:fldChar w:fldCharType="separate"/>
          </w:r>
          <w:r>
            <w:rPr>
              <w:rStyle w:val="18"/>
              <w:rFonts w:hint="eastAsia" w:ascii="楷体" w:hAnsi="楷体" w:eastAsia="楷体"/>
              <w:sz w:val="28"/>
              <w:szCs w:val="28"/>
            </w:rPr>
            <w:t>（六）推动专业市场品牌建设</w:t>
          </w:r>
          <w:r>
            <w:rPr>
              <w:sz w:val="28"/>
              <w:szCs w:val="28"/>
            </w:rPr>
            <w:tab/>
          </w:r>
          <w:r>
            <w:rPr>
              <w:sz w:val="28"/>
              <w:szCs w:val="28"/>
            </w:rPr>
            <w:fldChar w:fldCharType="begin"/>
          </w:r>
          <w:r>
            <w:rPr>
              <w:sz w:val="28"/>
              <w:szCs w:val="28"/>
            </w:rPr>
            <w:instrText xml:space="preserve"> PAGEREF _Toc105068006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"_Toc105068007"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、推动现有品牌升级</w:t>
          </w:r>
          <w:r>
            <w:rPr>
              <w:sz w:val="28"/>
              <w:szCs w:val="28"/>
            </w:rPr>
            <w:tab/>
          </w:r>
          <w:r>
            <w:rPr>
              <w:sz w:val="28"/>
              <w:szCs w:val="28"/>
            </w:rPr>
            <w:fldChar w:fldCharType="begin"/>
          </w:r>
          <w:r>
            <w:rPr>
              <w:sz w:val="28"/>
              <w:szCs w:val="28"/>
            </w:rPr>
            <w:instrText xml:space="preserve"> PAGEREF _Toc105068007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"_Toc105068008"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、开展自主品牌孵化</w:t>
          </w:r>
          <w:r>
            <w:rPr>
              <w:sz w:val="28"/>
              <w:szCs w:val="28"/>
            </w:rPr>
            <w:tab/>
          </w:r>
          <w:r>
            <w:rPr>
              <w:sz w:val="28"/>
              <w:szCs w:val="28"/>
            </w:rPr>
            <w:fldChar w:fldCharType="begin"/>
          </w:r>
          <w:r>
            <w:rPr>
              <w:sz w:val="28"/>
              <w:szCs w:val="28"/>
            </w:rPr>
            <w:instrText xml:space="preserve"> PAGEREF _Toc105068008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"_Toc105068009"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、加强品牌宣传推广</w:t>
          </w:r>
          <w:r>
            <w:rPr>
              <w:sz w:val="28"/>
              <w:szCs w:val="28"/>
            </w:rPr>
            <w:tab/>
          </w:r>
          <w:r>
            <w:rPr>
              <w:sz w:val="28"/>
              <w:szCs w:val="28"/>
            </w:rPr>
            <w:fldChar w:fldCharType="begin"/>
          </w:r>
          <w:r>
            <w:rPr>
              <w:sz w:val="28"/>
              <w:szCs w:val="28"/>
            </w:rPr>
            <w:instrText xml:space="preserve"> PAGEREF _Toc105068009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"_Toc105068010" </w:instrText>
          </w:r>
          <w:r>
            <w:fldChar w:fldCharType="separate"/>
          </w:r>
          <w:r>
            <w:rPr>
              <w:rStyle w:val="18"/>
              <w:rFonts w:hint="eastAsia" w:ascii="楷体" w:hAnsi="楷体" w:eastAsia="楷体"/>
              <w:sz w:val="28"/>
              <w:szCs w:val="28"/>
            </w:rPr>
            <w:t>（七）优化专业市场发展环境</w:t>
          </w:r>
          <w:r>
            <w:rPr>
              <w:sz w:val="28"/>
              <w:szCs w:val="28"/>
            </w:rPr>
            <w:tab/>
          </w:r>
          <w:r>
            <w:rPr>
              <w:sz w:val="28"/>
              <w:szCs w:val="28"/>
            </w:rPr>
            <w:fldChar w:fldCharType="begin"/>
          </w:r>
          <w:r>
            <w:rPr>
              <w:sz w:val="28"/>
              <w:szCs w:val="28"/>
            </w:rPr>
            <w:instrText xml:space="preserve"> PAGEREF _Toc105068010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"_Toc105068011" </w:instrText>
          </w:r>
          <w:r>
            <w:fldChar w:fldCharType="separate"/>
          </w:r>
          <w:r>
            <w:rPr>
              <w:rStyle w:val="18"/>
              <w:rFonts w:ascii="仿宋_GB2312" w:eastAsia="仿宋_GB2312"/>
              <w:sz w:val="28"/>
              <w:szCs w:val="28"/>
            </w:rPr>
            <w:t>1</w:t>
          </w:r>
          <w:r>
            <w:rPr>
              <w:rStyle w:val="18"/>
              <w:rFonts w:hint="eastAsia" w:ascii="仿宋_GB2312" w:eastAsia="仿宋_GB2312"/>
              <w:sz w:val="28"/>
              <w:szCs w:val="28"/>
            </w:rPr>
            <w:t>、健全市场发展机制</w:t>
          </w:r>
          <w:r>
            <w:rPr>
              <w:sz w:val="28"/>
              <w:szCs w:val="28"/>
            </w:rPr>
            <w:tab/>
          </w:r>
          <w:r>
            <w:rPr>
              <w:sz w:val="28"/>
              <w:szCs w:val="28"/>
            </w:rPr>
            <w:fldChar w:fldCharType="begin"/>
          </w:r>
          <w:r>
            <w:rPr>
              <w:sz w:val="28"/>
              <w:szCs w:val="28"/>
            </w:rPr>
            <w:instrText xml:space="preserve"> PAGEREF _Toc105068011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"_Toc105068012" </w:instrText>
          </w:r>
          <w:r>
            <w:fldChar w:fldCharType="separate"/>
          </w:r>
          <w:r>
            <w:rPr>
              <w:rStyle w:val="18"/>
              <w:rFonts w:ascii="仿宋_GB2312" w:eastAsia="仿宋_GB2312"/>
              <w:sz w:val="28"/>
              <w:szCs w:val="28"/>
            </w:rPr>
            <w:t>2</w:t>
          </w:r>
          <w:r>
            <w:rPr>
              <w:rStyle w:val="18"/>
              <w:rFonts w:hint="eastAsia" w:ascii="仿宋_GB2312" w:eastAsia="仿宋_GB2312"/>
              <w:sz w:val="28"/>
              <w:szCs w:val="28"/>
            </w:rPr>
            <w:t>、推动市场协同发展</w:t>
          </w:r>
          <w:r>
            <w:rPr>
              <w:sz w:val="28"/>
              <w:szCs w:val="28"/>
            </w:rPr>
            <w:tab/>
          </w:r>
          <w:r>
            <w:rPr>
              <w:sz w:val="28"/>
              <w:szCs w:val="28"/>
            </w:rPr>
            <w:fldChar w:fldCharType="begin"/>
          </w:r>
          <w:r>
            <w:rPr>
              <w:sz w:val="28"/>
              <w:szCs w:val="28"/>
            </w:rPr>
            <w:instrText xml:space="preserve"> PAGEREF _Toc105068012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7"/>
            <w:rPr>
              <w:sz w:val="28"/>
              <w:szCs w:val="28"/>
            </w:rPr>
          </w:pPr>
          <w:r>
            <w:fldChar w:fldCharType="begin"/>
          </w:r>
          <w:r>
            <w:instrText xml:space="preserve"> HYPERLINK \l "_Toc105068013" </w:instrText>
          </w:r>
          <w:r>
            <w:fldChar w:fldCharType="separate"/>
          </w:r>
          <w:r>
            <w:rPr>
              <w:rStyle w:val="18"/>
              <w:rFonts w:ascii="仿宋_GB2312" w:eastAsia="仿宋_GB2312"/>
              <w:sz w:val="28"/>
              <w:szCs w:val="28"/>
            </w:rPr>
            <w:t>3</w:t>
          </w:r>
          <w:r>
            <w:rPr>
              <w:rStyle w:val="18"/>
              <w:rFonts w:hint="eastAsia" w:ascii="仿宋_GB2312" w:eastAsia="仿宋_GB2312"/>
              <w:sz w:val="28"/>
              <w:szCs w:val="28"/>
            </w:rPr>
            <w:t>、加强市场招商引资</w:t>
          </w:r>
          <w:r>
            <w:rPr>
              <w:sz w:val="28"/>
              <w:szCs w:val="28"/>
            </w:rPr>
            <w:tab/>
          </w:r>
          <w:r>
            <w:rPr>
              <w:sz w:val="28"/>
              <w:szCs w:val="28"/>
            </w:rPr>
            <w:fldChar w:fldCharType="begin"/>
          </w:r>
          <w:r>
            <w:rPr>
              <w:sz w:val="28"/>
              <w:szCs w:val="28"/>
            </w:rPr>
            <w:instrText xml:space="preserve"> PAGEREF _Toc105068013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1"/>
            <w:rPr>
              <w:sz w:val="28"/>
              <w:szCs w:val="28"/>
            </w:rPr>
          </w:pPr>
          <w:r>
            <w:fldChar w:fldCharType="begin"/>
          </w:r>
          <w:r>
            <w:instrText xml:space="preserve"> HYPERLINK \l "_Toc105068014" </w:instrText>
          </w:r>
          <w:r>
            <w:fldChar w:fldCharType="separate"/>
          </w:r>
          <w:r>
            <w:rPr>
              <w:rStyle w:val="18"/>
              <w:rFonts w:hint="eastAsia"/>
              <w:sz w:val="28"/>
              <w:szCs w:val="28"/>
              <w:shd w:val="clear" w:color="auto" w:fill="FFFFFF"/>
            </w:rPr>
            <w:t>四、保障措施</w:t>
          </w:r>
          <w:r>
            <w:rPr>
              <w:sz w:val="28"/>
              <w:szCs w:val="28"/>
            </w:rPr>
            <w:tab/>
          </w:r>
          <w:r>
            <w:rPr>
              <w:sz w:val="28"/>
              <w:szCs w:val="28"/>
            </w:rPr>
            <w:fldChar w:fldCharType="begin"/>
          </w:r>
          <w:r>
            <w:rPr>
              <w:sz w:val="28"/>
              <w:szCs w:val="28"/>
            </w:rPr>
            <w:instrText xml:space="preserve"> PAGEREF _Toc105068014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"_Toc105068015" </w:instrText>
          </w:r>
          <w:r>
            <w:fldChar w:fldCharType="separate"/>
          </w:r>
          <w:r>
            <w:rPr>
              <w:rStyle w:val="18"/>
              <w:rFonts w:hint="eastAsia" w:ascii="楷体" w:hAnsi="楷体" w:eastAsia="楷体"/>
              <w:sz w:val="28"/>
              <w:szCs w:val="28"/>
            </w:rPr>
            <w:t>（一）组织机制保障</w:t>
          </w:r>
          <w:r>
            <w:rPr>
              <w:sz w:val="28"/>
              <w:szCs w:val="28"/>
            </w:rPr>
            <w:tab/>
          </w:r>
          <w:r>
            <w:rPr>
              <w:sz w:val="28"/>
              <w:szCs w:val="28"/>
            </w:rPr>
            <w:fldChar w:fldCharType="begin"/>
          </w:r>
          <w:r>
            <w:rPr>
              <w:sz w:val="28"/>
              <w:szCs w:val="28"/>
            </w:rPr>
            <w:instrText xml:space="preserve"> PAGEREF _Toc105068015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"_Toc105068016" </w:instrText>
          </w:r>
          <w:r>
            <w:fldChar w:fldCharType="separate"/>
          </w:r>
          <w:r>
            <w:rPr>
              <w:rStyle w:val="18"/>
              <w:rFonts w:hint="eastAsia" w:ascii="楷体" w:hAnsi="楷体" w:eastAsia="楷体"/>
              <w:sz w:val="28"/>
              <w:szCs w:val="28"/>
            </w:rPr>
            <w:t>（二）扶持资金保障</w:t>
          </w:r>
          <w:r>
            <w:rPr>
              <w:sz w:val="28"/>
              <w:szCs w:val="28"/>
            </w:rPr>
            <w:tab/>
          </w:r>
          <w:r>
            <w:rPr>
              <w:sz w:val="28"/>
              <w:szCs w:val="28"/>
            </w:rPr>
            <w:fldChar w:fldCharType="begin"/>
          </w:r>
          <w:r>
            <w:rPr>
              <w:sz w:val="28"/>
              <w:szCs w:val="28"/>
            </w:rPr>
            <w:instrText xml:space="preserve"> PAGEREF _Toc105068016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"_Toc105068017" </w:instrText>
          </w:r>
          <w:r>
            <w:fldChar w:fldCharType="separate"/>
          </w:r>
          <w:r>
            <w:rPr>
              <w:rStyle w:val="18"/>
              <w:rFonts w:hint="eastAsia" w:ascii="楷体" w:hAnsi="楷体" w:eastAsia="楷体"/>
              <w:sz w:val="28"/>
              <w:szCs w:val="28"/>
            </w:rPr>
            <w:t>（三）合理用地保障</w:t>
          </w:r>
          <w:r>
            <w:rPr>
              <w:sz w:val="28"/>
              <w:szCs w:val="28"/>
            </w:rPr>
            <w:tab/>
          </w:r>
          <w:r>
            <w:rPr>
              <w:sz w:val="28"/>
              <w:szCs w:val="28"/>
            </w:rPr>
            <w:fldChar w:fldCharType="begin"/>
          </w:r>
          <w:r>
            <w:rPr>
              <w:sz w:val="28"/>
              <w:szCs w:val="28"/>
            </w:rPr>
            <w:instrText xml:space="preserve"> PAGEREF _Toc105068017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"_Toc105068018" </w:instrText>
          </w:r>
          <w:r>
            <w:fldChar w:fldCharType="separate"/>
          </w:r>
          <w:r>
            <w:rPr>
              <w:rStyle w:val="18"/>
              <w:rFonts w:hint="eastAsia" w:ascii="楷体" w:hAnsi="楷体" w:eastAsia="楷体"/>
              <w:sz w:val="28"/>
              <w:szCs w:val="28"/>
            </w:rPr>
            <w:t>（四）市场监管保障</w:t>
          </w:r>
          <w:r>
            <w:rPr>
              <w:sz w:val="28"/>
              <w:szCs w:val="28"/>
            </w:rPr>
            <w:tab/>
          </w:r>
          <w:r>
            <w:rPr>
              <w:sz w:val="28"/>
              <w:szCs w:val="28"/>
            </w:rPr>
            <w:fldChar w:fldCharType="begin"/>
          </w:r>
          <w:r>
            <w:rPr>
              <w:sz w:val="28"/>
              <w:szCs w:val="28"/>
            </w:rPr>
            <w:instrText xml:space="preserve"> PAGEREF _Toc105068018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1"/>
            <w:rPr>
              <w:sz w:val="28"/>
              <w:szCs w:val="28"/>
            </w:rPr>
          </w:pPr>
          <w:r>
            <w:fldChar w:fldCharType="begin"/>
          </w:r>
          <w:r>
            <w:instrText xml:space="preserve"> HYPERLINK \l "_Toc105068019" </w:instrText>
          </w:r>
          <w:r>
            <w:fldChar w:fldCharType="separate"/>
          </w:r>
          <w:r>
            <w:rPr>
              <w:rStyle w:val="18"/>
              <w:rFonts w:hint="eastAsia" w:ascii="黑体" w:hAnsi="黑体" w:eastAsia="黑体"/>
              <w:sz w:val="28"/>
              <w:szCs w:val="28"/>
            </w:rPr>
            <w:t>附件</w:t>
          </w:r>
          <w:r>
            <w:rPr>
              <w:rStyle w:val="18"/>
              <w:rFonts w:ascii="黑体" w:hAnsi="黑体" w:eastAsia="黑体"/>
              <w:sz w:val="28"/>
              <w:szCs w:val="28"/>
            </w:rPr>
            <w:t>1</w:t>
          </w:r>
          <w:r>
            <w:rPr>
              <w:rStyle w:val="18"/>
              <w:rFonts w:hint="eastAsia" w:ascii="黑体" w:hAnsi="黑体" w:eastAsia="黑体"/>
              <w:sz w:val="28"/>
              <w:szCs w:val="28"/>
            </w:rPr>
            <w:t>：达州市商贸流通领域市场统计基本情况表</w:t>
          </w:r>
          <w:r>
            <w:rPr>
              <w:sz w:val="28"/>
              <w:szCs w:val="28"/>
            </w:rPr>
            <w:tab/>
          </w:r>
          <w:r>
            <w:rPr>
              <w:sz w:val="28"/>
              <w:szCs w:val="28"/>
            </w:rPr>
            <w:fldChar w:fldCharType="begin"/>
          </w:r>
          <w:r>
            <w:rPr>
              <w:sz w:val="28"/>
              <w:szCs w:val="28"/>
            </w:rPr>
            <w:instrText xml:space="preserve"> PAGEREF _Toc105068019 \h </w:instrText>
          </w:r>
          <w:r>
            <w:rPr>
              <w:sz w:val="28"/>
              <w:szCs w:val="28"/>
            </w:rPr>
            <w:fldChar w:fldCharType="separate"/>
          </w:r>
          <w:r>
            <w:rPr>
              <w:sz w:val="28"/>
              <w:szCs w:val="28"/>
            </w:rPr>
            <w:t>36</w:t>
          </w:r>
          <w:r>
            <w:rPr>
              <w:sz w:val="28"/>
              <w:szCs w:val="28"/>
            </w:rPr>
            <w:fldChar w:fldCharType="end"/>
          </w:r>
          <w:r>
            <w:rPr>
              <w:sz w:val="28"/>
              <w:szCs w:val="28"/>
            </w:rPr>
            <w:fldChar w:fldCharType="end"/>
          </w:r>
          <w:r>
            <w:rPr>
              <w:b/>
              <w:bCs/>
              <w:sz w:val="28"/>
              <w:szCs w:val="28"/>
              <w:lang w:val="zh-CN"/>
            </w:rPr>
            <w:fldChar w:fldCharType="end"/>
          </w:r>
        </w:p>
      </w:sdtContent>
    </w:sdt>
    <w:p>
      <w:pPr>
        <w:pStyle w:val="2"/>
        <w:rPr>
          <w:sz w:val="32"/>
          <w:szCs w:val="32"/>
          <w:shd w:val="clear" w:color="auto" w:fill="FFFFFF"/>
        </w:rPr>
      </w:pPr>
      <w:r>
        <w:br w:type="page"/>
      </w:r>
      <w:bookmarkStart w:id="0" w:name="_Toc105067955"/>
      <w:r>
        <w:rPr>
          <w:rFonts w:hint="eastAsia"/>
          <w:sz w:val="32"/>
          <w:szCs w:val="32"/>
          <w:shd w:val="clear" w:color="auto" w:fill="FFFFFF"/>
        </w:rPr>
        <w:t>一</w:t>
      </w:r>
      <w:r>
        <w:rPr>
          <w:sz w:val="32"/>
          <w:szCs w:val="32"/>
          <w:shd w:val="clear" w:color="auto" w:fill="FFFFFF"/>
        </w:rPr>
        <w:t>、</w:t>
      </w:r>
      <w:r>
        <w:rPr>
          <w:rFonts w:hint="eastAsia"/>
          <w:sz w:val="32"/>
          <w:szCs w:val="32"/>
          <w:shd w:val="clear" w:color="auto" w:fill="FFFFFF"/>
        </w:rPr>
        <w:t>发</w:t>
      </w:r>
      <w:r>
        <w:rPr>
          <w:sz w:val="32"/>
          <w:szCs w:val="32"/>
          <w:shd w:val="clear" w:color="auto" w:fill="FFFFFF"/>
        </w:rPr>
        <w:t>展现状</w:t>
      </w:r>
      <w:r>
        <w:rPr>
          <w:rFonts w:hint="eastAsia"/>
          <w:sz w:val="32"/>
          <w:szCs w:val="32"/>
          <w:shd w:val="clear" w:color="auto" w:fill="FFFFFF"/>
        </w:rPr>
        <w:t>及</w:t>
      </w:r>
      <w:r>
        <w:rPr>
          <w:sz w:val="32"/>
          <w:szCs w:val="32"/>
          <w:shd w:val="clear" w:color="auto" w:fill="FFFFFF"/>
        </w:rPr>
        <w:t>特点</w:t>
      </w:r>
      <w:bookmarkEnd w:id="0"/>
    </w:p>
    <w:p>
      <w:pPr>
        <w:pStyle w:val="3"/>
        <w:numPr>
          <w:ilvl w:val="0"/>
          <w:numId w:val="1"/>
        </w:numPr>
        <w:spacing w:before="93" w:beforeLines="30" w:after="93" w:afterLines="30" w:line="360" w:lineRule="auto"/>
        <w:rPr>
          <w:rFonts w:ascii="楷体" w:hAnsi="楷体" w:eastAsia="楷体"/>
        </w:rPr>
      </w:pPr>
      <w:bookmarkStart w:id="1" w:name="_Toc105067956"/>
      <w:r>
        <w:rPr>
          <w:rFonts w:hint="eastAsia" w:ascii="楷体" w:hAnsi="楷体" w:eastAsia="楷体"/>
        </w:rPr>
        <w:t>国内专业</w:t>
      </w:r>
      <w:r>
        <w:rPr>
          <w:rFonts w:ascii="楷体" w:hAnsi="楷体" w:eastAsia="楷体"/>
        </w:rPr>
        <w:t>市场发</w:t>
      </w:r>
      <w:r>
        <w:rPr>
          <w:rFonts w:hint="eastAsia" w:ascii="楷体" w:hAnsi="楷体" w:eastAsia="楷体"/>
        </w:rPr>
        <w:t>展</w:t>
      </w:r>
      <w:r>
        <w:rPr>
          <w:rFonts w:ascii="楷体" w:hAnsi="楷体" w:eastAsia="楷体"/>
        </w:rPr>
        <w:t>概况</w:t>
      </w:r>
      <w:bookmarkEnd w:id="1"/>
    </w:p>
    <w:p>
      <w:pPr>
        <w:ind w:firstLine="640" w:firstLineChars="200"/>
        <w:rPr>
          <w:rFonts w:ascii="楷体" w:hAnsi="楷体" w:eastAsia="楷体" w:cs="宋体"/>
          <w:kern w:val="0"/>
          <w:szCs w:val="21"/>
        </w:rPr>
      </w:pPr>
      <w:r>
        <w:rPr>
          <w:rFonts w:hint="eastAsia" w:ascii="仿宋_GB2312" w:hAnsi="楷体" w:eastAsia="仿宋_GB2312" w:cs="宋体"/>
          <w:kern w:val="0"/>
          <w:sz w:val="32"/>
          <w:szCs w:val="32"/>
          <w:shd w:val="clear" w:color="auto" w:fill="FFFFFF"/>
        </w:rPr>
        <w:t>批发市场是</w:t>
      </w:r>
      <w:r>
        <w:rPr>
          <w:rFonts w:ascii="仿宋_GB2312" w:hAnsi="楷体" w:eastAsia="仿宋_GB2312" w:cs="宋体"/>
          <w:kern w:val="0"/>
          <w:sz w:val="32"/>
          <w:szCs w:val="32"/>
          <w:shd w:val="clear" w:color="auto" w:fill="FFFFFF"/>
        </w:rPr>
        <w:t>我国</w:t>
      </w:r>
      <w:r>
        <w:rPr>
          <w:rFonts w:hint="eastAsia" w:ascii="仿宋_GB2312" w:hAnsi="楷体" w:eastAsia="仿宋_GB2312" w:cs="宋体"/>
          <w:kern w:val="0"/>
          <w:sz w:val="32"/>
          <w:szCs w:val="32"/>
          <w:shd w:val="clear" w:color="auto" w:fill="FFFFFF"/>
        </w:rPr>
        <w:t>商品</w:t>
      </w:r>
      <w:r>
        <w:rPr>
          <w:rFonts w:ascii="仿宋_GB2312" w:hAnsi="楷体" w:eastAsia="仿宋_GB2312" w:cs="宋体"/>
          <w:kern w:val="0"/>
          <w:sz w:val="32"/>
          <w:szCs w:val="32"/>
          <w:shd w:val="clear" w:color="auto" w:fill="FFFFFF"/>
        </w:rPr>
        <w:t>流通的一种重要形态，在</w:t>
      </w:r>
      <w:r>
        <w:rPr>
          <w:rFonts w:hint="eastAsia" w:ascii="仿宋_GB2312" w:hAnsi="楷体" w:eastAsia="仿宋_GB2312" w:cs="宋体"/>
          <w:kern w:val="0"/>
          <w:sz w:val="32"/>
          <w:szCs w:val="32"/>
          <w:shd w:val="clear" w:color="auto" w:fill="FFFFFF"/>
        </w:rPr>
        <w:t>我国</w:t>
      </w:r>
      <w:r>
        <w:rPr>
          <w:rFonts w:ascii="仿宋_GB2312" w:hAnsi="楷体" w:eastAsia="仿宋_GB2312" w:cs="宋体"/>
          <w:kern w:val="0"/>
          <w:sz w:val="32"/>
          <w:szCs w:val="32"/>
          <w:shd w:val="clear" w:color="auto" w:fill="FFFFFF"/>
        </w:rPr>
        <w:t>广泛分布，</w:t>
      </w:r>
      <w:r>
        <w:rPr>
          <w:rFonts w:hint="eastAsia" w:ascii="仿宋_GB2312" w:hAnsi="楷体" w:eastAsia="仿宋_GB2312" w:cs="宋体"/>
          <w:kern w:val="0"/>
          <w:sz w:val="32"/>
          <w:szCs w:val="32"/>
          <w:shd w:val="clear" w:color="auto" w:fill="FFFFFF"/>
        </w:rPr>
        <w:t>数量众多，类型多样。全国已初步形成了以农副产品批发市场、小商品批发市场、建筑装饰材料市场、生产资料市场等为主的，包括皮革、五金、家居、食品、服装、纺织、电器、IT、化工、医药、汽配、玩具、机械等在内的各类综合性专业市场。截至2019年底，全国共有亿元以上商品交易市场4,037个，摊位数3,045,931个，营业面积28,447.4万平方米，成交额112,016.8亿元。</w:t>
      </w:r>
    </w:p>
    <w:p>
      <w:pPr>
        <w:ind w:firstLine="640" w:firstLineChars="200"/>
        <w:rPr>
          <w:rFonts w:ascii="仿宋_GB2312" w:hAnsi="楷体" w:eastAsia="仿宋_GB2312" w:cs="宋体"/>
          <w:kern w:val="0"/>
          <w:sz w:val="32"/>
          <w:szCs w:val="32"/>
          <w:shd w:val="clear" w:color="auto" w:fill="FFFFFF"/>
        </w:rPr>
      </w:pPr>
      <w:r>
        <w:rPr>
          <w:rFonts w:hint="eastAsia" w:ascii="仿宋_GB2312" w:hAnsi="楷体" w:eastAsia="仿宋_GB2312" w:cs="宋体"/>
          <w:kern w:val="0"/>
          <w:sz w:val="32"/>
          <w:szCs w:val="32"/>
          <w:shd w:val="clear" w:color="auto" w:fill="FFFFFF"/>
        </w:rPr>
        <w:t>从亿元以上商品交易专业市场数量来看，2015-2019年，我国亿元以上商品交易专业市场数量逐年下降，2019年为2,843个，同比下降6.5%（</w:t>
      </w:r>
      <w:r>
        <w:rPr>
          <w:rFonts w:ascii="仿宋_GB2312" w:hAnsi="楷体" w:eastAsia="仿宋_GB2312" w:cs="宋体"/>
          <w:kern w:val="0"/>
          <w:sz w:val="32"/>
          <w:szCs w:val="32"/>
          <w:shd w:val="clear" w:color="auto" w:fill="FFFFFF"/>
        </w:rPr>
        <w:t>见图</w:t>
      </w:r>
      <w:r>
        <w:rPr>
          <w:rFonts w:hint="eastAsia" w:ascii="仿宋_GB2312" w:hAnsi="楷体" w:eastAsia="仿宋_GB2312" w:cs="宋体"/>
          <w:kern w:val="0"/>
          <w:sz w:val="32"/>
          <w:szCs w:val="32"/>
          <w:shd w:val="clear" w:color="auto" w:fill="FFFFFF"/>
        </w:rPr>
        <w:t>1）。</w:t>
      </w:r>
    </w:p>
    <w:p>
      <w:pPr>
        <w:widowControl/>
        <w:spacing w:line="360" w:lineRule="auto"/>
        <w:rPr>
          <w:rFonts w:ascii="仿宋_GB2312" w:hAnsi="楷体" w:eastAsia="仿宋_GB2312" w:cs="宋体"/>
          <w:kern w:val="0"/>
          <w:sz w:val="32"/>
          <w:szCs w:val="32"/>
          <w:shd w:val="clear" w:color="auto" w:fill="FFFFFF"/>
        </w:rPr>
      </w:pPr>
      <w:r>
        <w:rPr>
          <w:rFonts w:ascii="楷体" w:hAnsi="楷体" w:eastAsia="楷体" w:cs="宋体"/>
          <w:kern w:val="0"/>
          <w:szCs w:val="21"/>
        </w:rPr>
        <w:drawing>
          <wp:inline distT="0" distB="0" distL="0" distR="0">
            <wp:extent cx="4781550" cy="2691765"/>
            <wp:effectExtent l="0" t="0" r="6350" b="635"/>
            <wp:docPr id="5" name="图片 5" descr="C:\Users\li\AppData\Local\Temp\ksohtml\wps_clip_image-19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i\AppData\Local\Temp\ksohtml\wps_clip_image-190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81550" cy="2691765"/>
                    </a:xfrm>
                    <a:prstGeom prst="rect">
                      <a:avLst/>
                    </a:prstGeom>
                    <a:noFill/>
                    <a:ln>
                      <a:noFill/>
                    </a:ln>
                  </pic:spPr>
                </pic:pic>
              </a:graphicData>
            </a:graphic>
          </wp:inline>
        </w:drawing>
      </w:r>
    </w:p>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图1</w:t>
      </w:r>
      <w:r>
        <w:rPr>
          <w:rFonts w:ascii="宋体" w:hAnsi="宋体" w:eastAsia="宋体" w:cs="宋体"/>
          <w:b/>
          <w:bCs/>
          <w:kern w:val="0"/>
          <w:szCs w:val="21"/>
        </w:rPr>
        <w:t xml:space="preserve"> </w:t>
      </w:r>
      <w:r>
        <w:rPr>
          <w:rFonts w:hint="eastAsia" w:ascii="楷体" w:hAnsi="楷体" w:eastAsia="楷体" w:cs="宋体"/>
          <w:b/>
          <w:bCs/>
          <w:kern w:val="0"/>
          <w:szCs w:val="21"/>
        </w:rPr>
        <w:t>2015-2019</w:t>
      </w:r>
      <w:r>
        <w:rPr>
          <w:rFonts w:hint="eastAsia" w:ascii="宋体" w:hAnsi="宋体" w:eastAsia="宋体" w:cs="宋体"/>
          <w:b/>
          <w:bCs/>
          <w:kern w:val="0"/>
          <w:szCs w:val="21"/>
        </w:rPr>
        <w:t>年中国亿元以上商品交易专业市场数量情况（单位：个，</w:t>
      </w:r>
      <w:r>
        <w:rPr>
          <w:rFonts w:hint="eastAsia" w:ascii="楷体" w:hAnsi="楷体" w:eastAsia="楷体" w:cs="宋体"/>
          <w:b/>
          <w:bCs/>
          <w:kern w:val="0"/>
          <w:szCs w:val="21"/>
        </w:rPr>
        <w:t>%</w:t>
      </w:r>
      <w:r>
        <w:rPr>
          <w:rFonts w:hint="eastAsia" w:ascii="宋体" w:hAnsi="宋体" w:eastAsia="宋体" w:cs="宋体"/>
          <w:b/>
          <w:bCs/>
          <w:kern w:val="0"/>
          <w:szCs w:val="21"/>
        </w:rPr>
        <w:t>）</w:t>
      </w:r>
    </w:p>
    <w:p>
      <w:pPr>
        <w:widowControl/>
        <w:spacing w:line="360" w:lineRule="auto"/>
        <w:ind w:firstLine="640"/>
        <w:rPr>
          <w:rFonts w:ascii="仿宋_GB2312" w:hAnsi="楷体" w:eastAsia="仿宋_GB2312" w:cs="宋体"/>
          <w:kern w:val="0"/>
          <w:sz w:val="32"/>
          <w:szCs w:val="32"/>
          <w:shd w:val="clear" w:color="auto" w:fill="FFFFFF"/>
        </w:rPr>
      </w:pPr>
      <w:r>
        <w:rPr>
          <w:rFonts w:hint="eastAsia" w:ascii="仿宋_GB2312" w:hAnsi="楷体" w:eastAsia="仿宋_GB2312" w:cs="宋体"/>
          <w:sz w:val="32"/>
          <w:szCs w:val="32"/>
          <w:shd w:val="clear" w:color="auto" w:fill="FFFFFF"/>
        </w:rPr>
        <w:t>从亿元以上商品交易专业市场摊位数量来看，2015-2019年，我国亿元以上商品交易专业市场摊位数量逐年下降，2019年为1,927,144个，同比下降3.4%</w:t>
      </w:r>
      <w:r>
        <w:rPr>
          <w:rFonts w:hint="eastAsia" w:ascii="仿宋_GB2312" w:hAnsi="楷体" w:eastAsia="仿宋_GB2312" w:cs="宋体"/>
          <w:kern w:val="0"/>
          <w:sz w:val="32"/>
          <w:szCs w:val="32"/>
          <w:shd w:val="clear" w:color="auto" w:fill="FFFFFF"/>
        </w:rPr>
        <w:t>（</w:t>
      </w:r>
      <w:r>
        <w:rPr>
          <w:rFonts w:ascii="仿宋_GB2312" w:hAnsi="楷体" w:eastAsia="仿宋_GB2312" w:cs="宋体"/>
          <w:kern w:val="0"/>
          <w:sz w:val="32"/>
          <w:szCs w:val="32"/>
          <w:shd w:val="clear" w:color="auto" w:fill="FFFFFF"/>
        </w:rPr>
        <w:t>见图</w:t>
      </w:r>
      <w:r>
        <w:rPr>
          <w:rFonts w:ascii="仿宋_GB2312" w:hAnsi="楷体" w:eastAsia="仿宋_GB2312" w:cs="宋体"/>
          <w:sz w:val="32"/>
          <w:szCs w:val="32"/>
          <w:shd w:val="clear" w:color="auto" w:fill="FFFFFF"/>
        </w:rPr>
        <w:t>2</w:t>
      </w:r>
      <w:r>
        <w:rPr>
          <w:rFonts w:hint="eastAsia" w:ascii="仿宋_GB2312" w:hAnsi="楷体" w:eastAsia="仿宋_GB2312" w:cs="宋体"/>
          <w:kern w:val="0"/>
          <w:sz w:val="32"/>
          <w:szCs w:val="32"/>
          <w:shd w:val="clear" w:color="auto" w:fill="FFFFFF"/>
        </w:rPr>
        <w:t>）。</w:t>
      </w:r>
    </w:p>
    <w:p>
      <w:pPr>
        <w:widowControl/>
        <w:spacing w:line="360" w:lineRule="auto"/>
        <w:rPr>
          <w:rFonts w:ascii="仿宋_GB2312" w:hAnsi="楷体" w:eastAsia="仿宋_GB2312" w:cs="宋体"/>
          <w:kern w:val="0"/>
          <w:sz w:val="32"/>
          <w:szCs w:val="32"/>
          <w:shd w:val="clear" w:color="auto" w:fill="FFFFFF"/>
        </w:rPr>
      </w:pPr>
      <w:r>
        <w:rPr>
          <w:rFonts w:ascii="楷体" w:hAnsi="楷体" w:eastAsia="楷体" w:cs="宋体"/>
          <w:kern w:val="0"/>
          <w:szCs w:val="21"/>
        </w:rPr>
        <w:drawing>
          <wp:inline distT="0" distB="0" distL="0" distR="0">
            <wp:extent cx="5271135" cy="2967355"/>
            <wp:effectExtent l="0" t="0" r="5715" b="4445"/>
            <wp:docPr id="7" name="图片 7" descr="C:\Users\li\AppData\Local\Temp\ksohtml\wps_clip_image-28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i\AppData\Local\Temp\ksohtml\wps_clip_image-288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1135" cy="2967355"/>
                    </a:xfrm>
                    <a:prstGeom prst="rect">
                      <a:avLst/>
                    </a:prstGeom>
                    <a:noFill/>
                    <a:ln>
                      <a:noFill/>
                    </a:ln>
                  </pic:spPr>
                </pic:pic>
              </a:graphicData>
            </a:graphic>
          </wp:inline>
        </w:drawing>
      </w:r>
    </w:p>
    <w:p>
      <w:pPr>
        <w:widowControl/>
        <w:spacing w:line="360" w:lineRule="auto"/>
        <w:jc w:val="center"/>
        <w:rPr>
          <w:rFonts w:ascii="楷体" w:hAnsi="楷体" w:eastAsia="楷体" w:cs="宋体"/>
          <w:b/>
          <w:bCs/>
          <w:kern w:val="0"/>
          <w:szCs w:val="21"/>
        </w:rPr>
      </w:pPr>
      <w:r>
        <w:rPr>
          <w:rFonts w:hint="eastAsia" w:ascii="宋体" w:hAnsi="宋体" w:eastAsia="宋体" w:cs="宋体"/>
          <w:b/>
          <w:bCs/>
          <w:kern w:val="0"/>
          <w:szCs w:val="21"/>
        </w:rPr>
        <w:t xml:space="preserve">图2 </w:t>
      </w:r>
      <w:r>
        <w:rPr>
          <w:rFonts w:hint="eastAsia" w:ascii="楷体" w:hAnsi="楷体" w:eastAsia="楷体" w:cs="宋体"/>
          <w:b/>
          <w:bCs/>
          <w:kern w:val="0"/>
          <w:szCs w:val="21"/>
        </w:rPr>
        <w:t>2015-2019</w:t>
      </w:r>
      <w:r>
        <w:rPr>
          <w:rFonts w:hint="eastAsia" w:ascii="宋体" w:hAnsi="宋体" w:eastAsia="宋体" w:cs="宋体"/>
          <w:b/>
          <w:bCs/>
          <w:kern w:val="0"/>
          <w:szCs w:val="21"/>
        </w:rPr>
        <w:t>年中国亿元以上商品交易专业市场摊位数量情况（单位：个，</w:t>
      </w:r>
      <w:r>
        <w:rPr>
          <w:rFonts w:hint="eastAsia" w:ascii="楷体" w:hAnsi="楷体" w:eastAsia="楷体" w:cs="宋体"/>
          <w:b/>
          <w:bCs/>
          <w:kern w:val="0"/>
          <w:szCs w:val="21"/>
        </w:rPr>
        <w:t>%</w:t>
      </w:r>
      <w:r>
        <w:rPr>
          <w:rFonts w:hint="eastAsia" w:ascii="宋体" w:hAnsi="宋体" w:eastAsia="宋体" w:cs="宋体"/>
          <w:b/>
          <w:bCs/>
          <w:kern w:val="0"/>
          <w:szCs w:val="21"/>
        </w:rPr>
        <w:t>）</w:t>
      </w:r>
    </w:p>
    <w:p>
      <w:pPr>
        <w:widowControl/>
        <w:spacing w:line="360" w:lineRule="auto"/>
        <w:ind w:firstLine="640"/>
        <w:rPr>
          <w:rFonts w:ascii="仿宋_GB2312" w:hAnsi="楷体" w:eastAsia="仿宋_GB2312" w:cs="宋体"/>
          <w:b/>
          <w:bCs/>
          <w:kern w:val="0"/>
          <w:sz w:val="32"/>
          <w:szCs w:val="32"/>
          <w:shd w:val="clear" w:color="auto" w:fill="FFFFFF"/>
        </w:rPr>
      </w:pPr>
      <w:r>
        <w:rPr>
          <w:rFonts w:hint="eastAsia" w:ascii="仿宋_GB2312" w:hAnsi="楷体" w:eastAsia="仿宋_GB2312" w:cs="宋体"/>
          <w:kern w:val="0"/>
          <w:sz w:val="32"/>
          <w:szCs w:val="32"/>
          <w:shd w:val="clear" w:color="auto" w:fill="FFFFFF"/>
        </w:rPr>
        <w:t>从亿元以上商品交易市场营业面积来</w:t>
      </w:r>
      <w:r>
        <w:rPr>
          <w:rFonts w:ascii="仿宋_GB2312" w:hAnsi="楷体" w:eastAsia="仿宋_GB2312" w:cs="宋体"/>
          <w:kern w:val="0"/>
          <w:sz w:val="32"/>
          <w:szCs w:val="32"/>
          <w:shd w:val="clear" w:color="auto" w:fill="FFFFFF"/>
        </w:rPr>
        <w:t>看，</w:t>
      </w:r>
      <w:r>
        <w:rPr>
          <w:rFonts w:hint="eastAsia" w:ascii="仿宋_GB2312" w:hAnsi="楷体" w:eastAsia="仿宋_GB2312" w:cs="宋体"/>
          <w:kern w:val="0"/>
          <w:sz w:val="32"/>
          <w:szCs w:val="32"/>
          <w:shd w:val="clear" w:color="auto" w:fill="FFFFFF"/>
        </w:rPr>
        <w:t>在市场规模扩张模式的带动下，我国亿元以上商品交易市场营业面积持续增加。2015年中国亿元以上商品交易市场营业面积达到了300.66百万平方米的高点后开始逐年下降，到2019年中国亿元以上商品交易市场营业面积下降到284.47百万平方米。</w:t>
      </w:r>
      <w:r>
        <w:rPr>
          <w:rFonts w:hint="eastAsia" w:ascii="仿宋_GB2312" w:hAnsi="楷体" w:eastAsia="仿宋_GB2312" w:cs="宋体"/>
          <w:b/>
          <w:kern w:val="0"/>
          <w:sz w:val="32"/>
          <w:szCs w:val="32"/>
          <w:shd w:val="clear" w:color="auto" w:fill="FFFFFF"/>
        </w:rPr>
        <w:t>尽管亿元市场总营业面积在减少，但市场平均营业面积却呈增加态势，意味着规模较小的亿元市场受市场竞争挤压关停或者新建市场或改造市场规模扩张。</w:t>
      </w:r>
    </w:p>
    <w:p>
      <w:pPr>
        <w:widowControl/>
        <w:spacing w:line="360" w:lineRule="auto"/>
        <w:ind w:firstLine="640"/>
        <w:rPr>
          <w:rFonts w:ascii="仿宋_GB2312" w:hAnsi="楷体" w:eastAsia="仿宋_GB2312" w:cs="宋体"/>
          <w:b/>
          <w:bCs/>
          <w:kern w:val="0"/>
          <w:sz w:val="32"/>
          <w:szCs w:val="32"/>
          <w:shd w:val="clear" w:color="auto" w:fill="FFFFFF"/>
        </w:rPr>
      </w:pPr>
      <w:r>
        <w:rPr>
          <w:rFonts w:hint="eastAsia" w:ascii="仿宋_GB2312" w:hAnsi="楷体" w:eastAsia="仿宋_GB2312" w:cs="宋体"/>
          <w:kern w:val="0"/>
          <w:sz w:val="32"/>
          <w:szCs w:val="32"/>
          <w:shd w:val="clear" w:color="auto" w:fill="FFFFFF"/>
        </w:rPr>
        <w:t>从亿元以上商品交易专业市场整体交易总额来看， 2015-2019年，我国亿元以上商品交易专业市场交易总额逐年增长，2019年为85,122亿元，同比增长2.2%（</w:t>
      </w:r>
      <w:r>
        <w:rPr>
          <w:rFonts w:ascii="仿宋_GB2312" w:hAnsi="楷体" w:eastAsia="仿宋_GB2312" w:cs="宋体"/>
          <w:kern w:val="0"/>
          <w:sz w:val="32"/>
          <w:szCs w:val="32"/>
          <w:shd w:val="clear" w:color="auto" w:fill="FFFFFF"/>
        </w:rPr>
        <w:t>见图3</w:t>
      </w:r>
      <w:r>
        <w:rPr>
          <w:rFonts w:hint="eastAsia" w:ascii="仿宋_GB2312" w:hAnsi="楷体" w:eastAsia="仿宋_GB2312" w:cs="宋体"/>
          <w:kern w:val="0"/>
          <w:sz w:val="32"/>
          <w:szCs w:val="32"/>
          <w:shd w:val="clear" w:color="auto" w:fill="FFFFFF"/>
        </w:rPr>
        <w:t>）。</w:t>
      </w:r>
      <w:r>
        <w:rPr>
          <w:rFonts w:hint="eastAsia" w:ascii="仿宋_GB2312" w:hAnsi="楷体" w:eastAsia="仿宋_GB2312" w:cs="宋体"/>
          <w:b/>
          <w:kern w:val="0"/>
          <w:sz w:val="32"/>
          <w:szCs w:val="32"/>
          <w:shd w:val="clear" w:color="auto" w:fill="FFFFFF"/>
        </w:rPr>
        <w:t>基于专业市场数量不断减少，反映出国内专业市场经营规模化趋势明显。</w:t>
      </w:r>
    </w:p>
    <w:p>
      <w:pPr>
        <w:widowControl/>
        <w:spacing w:line="360" w:lineRule="auto"/>
        <w:rPr>
          <w:rFonts w:ascii="楷体" w:hAnsi="楷体" w:eastAsia="楷体" w:cs="宋体"/>
          <w:kern w:val="0"/>
          <w:szCs w:val="21"/>
        </w:rPr>
      </w:pPr>
      <w:r>
        <w:rPr>
          <w:rFonts w:ascii="楷体" w:hAnsi="楷体" w:eastAsia="楷体" w:cs="宋体"/>
          <w:kern w:val="0"/>
          <w:szCs w:val="21"/>
        </w:rPr>
        <w:drawing>
          <wp:inline distT="0" distB="0" distL="0" distR="0">
            <wp:extent cx="5271135" cy="2967355"/>
            <wp:effectExtent l="0" t="0" r="5715" b="4445"/>
            <wp:docPr id="3" name="图片 3" descr="C:\Users\li\AppData\Local\Temp\ksohtml\wps_clip_image-32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i\AppData\Local\Temp\ksohtml\wps_clip_image-325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1135" cy="2967355"/>
                    </a:xfrm>
                    <a:prstGeom prst="rect">
                      <a:avLst/>
                    </a:prstGeom>
                    <a:noFill/>
                    <a:ln>
                      <a:noFill/>
                    </a:ln>
                  </pic:spPr>
                </pic:pic>
              </a:graphicData>
            </a:graphic>
          </wp:inline>
        </w:drawing>
      </w:r>
    </w:p>
    <w:p>
      <w:pPr>
        <w:widowControl/>
        <w:spacing w:line="360" w:lineRule="auto"/>
        <w:jc w:val="center"/>
        <w:rPr>
          <w:rFonts w:ascii="仿宋_GB2312" w:hAnsi="楷体" w:eastAsia="仿宋_GB2312" w:cs="宋体"/>
          <w:b/>
          <w:bCs/>
          <w:kern w:val="0"/>
          <w:sz w:val="32"/>
          <w:szCs w:val="32"/>
          <w:shd w:val="clear" w:color="auto" w:fill="FFFFFF"/>
        </w:rPr>
      </w:pPr>
      <w:r>
        <w:rPr>
          <w:rFonts w:hint="eastAsia" w:ascii="楷体" w:hAnsi="楷体" w:eastAsia="楷体" w:cs="宋体"/>
          <w:b/>
          <w:bCs/>
          <w:kern w:val="0"/>
          <w:szCs w:val="21"/>
        </w:rPr>
        <w:t>图</w:t>
      </w:r>
      <w:r>
        <w:rPr>
          <w:rFonts w:ascii="楷体" w:hAnsi="楷体" w:eastAsia="楷体" w:cs="宋体"/>
          <w:b/>
          <w:bCs/>
          <w:kern w:val="0"/>
          <w:szCs w:val="21"/>
        </w:rPr>
        <w:t>3</w:t>
      </w:r>
      <w:r>
        <w:rPr>
          <w:rFonts w:hint="eastAsia" w:ascii="宋体" w:hAnsi="宋体" w:eastAsia="宋体" w:cs="宋体"/>
          <w:b/>
          <w:bCs/>
          <w:kern w:val="0"/>
          <w:szCs w:val="21"/>
        </w:rPr>
        <w:t xml:space="preserve"> </w:t>
      </w:r>
      <w:r>
        <w:rPr>
          <w:rFonts w:hint="eastAsia" w:ascii="楷体" w:hAnsi="楷体" w:eastAsia="楷体" w:cs="宋体"/>
          <w:b/>
          <w:bCs/>
          <w:kern w:val="0"/>
          <w:szCs w:val="21"/>
        </w:rPr>
        <w:t>2015</w:t>
      </w:r>
      <w:r>
        <w:rPr>
          <w:rFonts w:hint="eastAsia" w:ascii="宋体" w:hAnsi="宋体" w:eastAsia="宋体" w:cs="宋体"/>
          <w:b/>
          <w:bCs/>
          <w:kern w:val="0"/>
          <w:szCs w:val="21"/>
        </w:rPr>
        <w:t>-</w:t>
      </w:r>
      <w:r>
        <w:rPr>
          <w:rFonts w:hint="eastAsia" w:ascii="楷体" w:hAnsi="楷体" w:eastAsia="楷体" w:cs="宋体"/>
          <w:b/>
          <w:bCs/>
          <w:kern w:val="0"/>
          <w:szCs w:val="21"/>
        </w:rPr>
        <w:t>2019</w:t>
      </w:r>
      <w:r>
        <w:rPr>
          <w:rFonts w:hint="eastAsia" w:ascii="宋体" w:hAnsi="宋体" w:eastAsia="宋体" w:cs="宋体"/>
          <w:b/>
          <w:bCs/>
          <w:kern w:val="0"/>
          <w:szCs w:val="21"/>
        </w:rPr>
        <w:t>年中国亿元以上商品交易专业市场交易总额情况（单位：亿元，</w:t>
      </w:r>
      <w:r>
        <w:rPr>
          <w:rFonts w:hint="eastAsia" w:ascii="楷体" w:hAnsi="楷体" w:eastAsia="楷体" w:cs="宋体"/>
          <w:b/>
          <w:bCs/>
          <w:kern w:val="0"/>
          <w:szCs w:val="21"/>
        </w:rPr>
        <w:t>%</w:t>
      </w:r>
      <w:r>
        <w:rPr>
          <w:rFonts w:hint="eastAsia" w:ascii="宋体" w:hAnsi="宋体" w:eastAsia="宋体" w:cs="宋体"/>
          <w:b/>
          <w:bCs/>
          <w:kern w:val="0"/>
          <w:szCs w:val="21"/>
        </w:rPr>
        <w:t>）</w:t>
      </w:r>
    </w:p>
    <w:p>
      <w:pPr>
        <w:widowControl/>
        <w:spacing w:line="360" w:lineRule="auto"/>
        <w:ind w:firstLine="640" w:firstLineChars="200"/>
        <w:rPr>
          <w:rFonts w:ascii="仿宋_GB2312" w:hAnsi="楷体" w:eastAsia="仿宋_GB2312" w:cs="宋体"/>
          <w:kern w:val="0"/>
          <w:sz w:val="32"/>
          <w:szCs w:val="32"/>
          <w:shd w:val="clear" w:color="auto" w:fill="FFFFFF"/>
        </w:rPr>
      </w:pPr>
      <w:r>
        <w:rPr>
          <w:rFonts w:hint="eastAsia" w:ascii="仿宋_GB2312" w:hAnsi="楷体" w:eastAsia="仿宋_GB2312" w:cs="宋体"/>
          <w:kern w:val="0"/>
          <w:sz w:val="32"/>
          <w:szCs w:val="32"/>
          <w:shd w:val="clear" w:color="auto" w:fill="FFFFFF"/>
        </w:rPr>
        <w:t>由于历史、交通、经济发展水平和人才储备等多方面的因素影响，批</w:t>
      </w:r>
      <w:r>
        <w:rPr>
          <w:rFonts w:ascii="仿宋_GB2312" w:hAnsi="楷体" w:eastAsia="仿宋_GB2312" w:cs="宋体"/>
          <w:kern w:val="0"/>
          <w:sz w:val="32"/>
          <w:szCs w:val="32"/>
          <w:shd w:val="clear" w:color="auto" w:fill="FFFFFF"/>
        </w:rPr>
        <w:t>发</w:t>
      </w:r>
      <w:r>
        <w:rPr>
          <w:rFonts w:hint="eastAsia" w:ascii="仿宋_GB2312" w:hAnsi="楷体" w:eastAsia="仿宋_GB2312" w:cs="宋体"/>
          <w:kern w:val="0"/>
          <w:sz w:val="32"/>
          <w:szCs w:val="32"/>
          <w:shd w:val="clear" w:color="auto" w:fill="FFFFFF"/>
        </w:rPr>
        <w:t>市场有着很大的地区差异，东部地区交易市场占七成，中西部和东北三省市场占三成，中西部商品市场发展空间巨大。产生了浙江义乌中国小商品城、辽宁沈阳五爱小商品批发市场、山东临沂批发城、四川成都荷花池批发市场等一大批知名专业市场。</w:t>
      </w:r>
      <w:r>
        <w:rPr>
          <w:rFonts w:ascii="仿宋_GB2312" w:hAnsi="楷体" w:eastAsia="仿宋_GB2312" w:cs="宋体"/>
          <w:kern w:val="0"/>
          <w:sz w:val="32"/>
          <w:szCs w:val="32"/>
          <w:shd w:val="clear" w:color="auto" w:fill="FFFFFF"/>
        </w:rPr>
        <w:t>近年来，</w:t>
      </w:r>
      <w:r>
        <w:rPr>
          <w:rFonts w:hint="eastAsia" w:ascii="仿宋_GB2312" w:hAnsi="楷体" w:eastAsia="仿宋_GB2312" w:cs="宋体"/>
          <w:kern w:val="0"/>
          <w:sz w:val="32"/>
          <w:szCs w:val="32"/>
          <w:shd w:val="clear" w:color="auto" w:fill="FFFFFF"/>
        </w:rPr>
        <w:t>为</w:t>
      </w:r>
      <w:r>
        <w:rPr>
          <w:rFonts w:ascii="仿宋_GB2312" w:hAnsi="楷体" w:eastAsia="仿宋_GB2312" w:cs="宋体"/>
          <w:kern w:val="0"/>
          <w:sz w:val="32"/>
          <w:szCs w:val="32"/>
          <w:shd w:val="clear" w:color="auto" w:fill="FFFFFF"/>
        </w:rPr>
        <w:t>迎合国内新形势新环境，国内</w:t>
      </w:r>
      <w:r>
        <w:rPr>
          <w:rFonts w:hint="eastAsia" w:ascii="仿宋_GB2312" w:hAnsi="楷体" w:eastAsia="仿宋_GB2312" w:cs="宋体"/>
          <w:kern w:val="0"/>
          <w:sz w:val="32"/>
          <w:szCs w:val="32"/>
          <w:shd w:val="clear" w:color="auto" w:fill="FFFFFF"/>
        </w:rPr>
        <w:t>大</w:t>
      </w:r>
      <w:r>
        <w:rPr>
          <w:rFonts w:ascii="仿宋_GB2312" w:hAnsi="楷体" w:eastAsia="仿宋_GB2312" w:cs="宋体"/>
          <w:kern w:val="0"/>
          <w:sz w:val="32"/>
          <w:szCs w:val="32"/>
          <w:shd w:val="clear" w:color="auto" w:fill="FFFFFF"/>
        </w:rPr>
        <w:t>型专业市场都在积极转型升级</w:t>
      </w:r>
      <w:r>
        <w:rPr>
          <w:rFonts w:hint="eastAsia" w:ascii="仿宋_GB2312" w:hAnsi="楷体" w:eastAsia="仿宋_GB2312" w:cs="宋体"/>
          <w:kern w:val="0"/>
          <w:sz w:val="32"/>
          <w:szCs w:val="32"/>
          <w:shd w:val="clear" w:color="auto" w:fill="FFFFFF"/>
        </w:rPr>
        <w:t>。义乌是全球最大的小商品批发市场，营业面积470余万平方米，商位7万多个，是国际性的小商品流通、信息、展示中心，也是我国最大的小商品出口基地之一。随着电子商务</w:t>
      </w:r>
      <w:r>
        <w:rPr>
          <w:rFonts w:ascii="仿宋_GB2312" w:hAnsi="楷体" w:eastAsia="仿宋_GB2312" w:cs="宋体"/>
          <w:kern w:val="0"/>
          <w:sz w:val="32"/>
          <w:szCs w:val="32"/>
          <w:shd w:val="clear" w:color="auto" w:fill="FFFFFF"/>
        </w:rPr>
        <w:t>发展</w:t>
      </w:r>
      <w:r>
        <w:rPr>
          <w:rFonts w:hint="eastAsia" w:ascii="仿宋_GB2312" w:hAnsi="楷体" w:eastAsia="仿宋_GB2312" w:cs="宋体"/>
          <w:kern w:val="0"/>
          <w:sz w:val="32"/>
          <w:szCs w:val="32"/>
          <w:shd w:val="clear" w:color="auto" w:fill="FFFFFF"/>
        </w:rPr>
        <w:t>，义乌市场的贸易生态实现全面线上化，2020年正式上线Chinagoods平台，义乌小商品城的官网——“义乌小商品城”（www.chinagoods.com）全面开启数字化转型。临沂商城是我国创办最早的专业批发市场集群之一，现已发展成为全国规模最大、物流覆盖面最广的市场集群、中国北方地区最大的物流基地。2</w:t>
      </w:r>
      <w:r>
        <w:rPr>
          <w:rFonts w:ascii="仿宋_GB2312" w:hAnsi="楷体" w:eastAsia="仿宋_GB2312" w:cs="宋体"/>
          <w:kern w:val="0"/>
          <w:sz w:val="32"/>
          <w:szCs w:val="32"/>
          <w:shd w:val="clear" w:color="auto" w:fill="FFFFFF"/>
        </w:rPr>
        <w:t>021</w:t>
      </w:r>
      <w:r>
        <w:rPr>
          <w:rFonts w:hint="eastAsia" w:ascii="仿宋_GB2312" w:hAnsi="楷体" w:eastAsia="仿宋_GB2312" w:cs="宋体"/>
          <w:kern w:val="0"/>
          <w:sz w:val="32"/>
          <w:szCs w:val="32"/>
          <w:shd w:val="clear" w:color="auto" w:fill="FFFFFF"/>
        </w:rPr>
        <w:t>年</w:t>
      </w:r>
      <w:r>
        <w:rPr>
          <w:rFonts w:ascii="仿宋_GB2312" w:hAnsi="楷体" w:eastAsia="仿宋_GB2312" w:cs="宋体"/>
          <w:kern w:val="0"/>
          <w:sz w:val="32"/>
          <w:szCs w:val="32"/>
          <w:shd w:val="clear" w:color="auto" w:fill="FFFFFF"/>
        </w:rPr>
        <w:t>，</w:t>
      </w:r>
      <w:r>
        <w:rPr>
          <w:rFonts w:hint="eastAsia" w:ascii="仿宋_GB2312" w:hAnsi="楷体" w:eastAsia="仿宋_GB2312" w:cs="宋体"/>
          <w:kern w:val="0"/>
          <w:sz w:val="32"/>
          <w:szCs w:val="32"/>
          <w:shd w:val="clear" w:color="auto" w:fill="FFFFFF"/>
        </w:rPr>
        <w:t>临沂市人</w:t>
      </w:r>
      <w:r>
        <w:rPr>
          <w:rFonts w:ascii="仿宋_GB2312" w:hAnsi="楷体" w:eastAsia="仿宋_GB2312" w:cs="宋体"/>
          <w:kern w:val="0"/>
          <w:sz w:val="32"/>
          <w:szCs w:val="32"/>
          <w:shd w:val="clear" w:color="auto" w:fill="FFFFFF"/>
        </w:rPr>
        <w:t>民政府印发</w:t>
      </w:r>
      <w:r>
        <w:rPr>
          <w:rFonts w:hint="eastAsia" w:ascii="仿宋_GB2312" w:hAnsi="楷体" w:eastAsia="仿宋_GB2312" w:cs="宋体"/>
          <w:kern w:val="0"/>
          <w:sz w:val="32"/>
          <w:szCs w:val="32"/>
          <w:shd w:val="clear" w:color="auto" w:fill="FFFFFF"/>
        </w:rPr>
        <w:t>《临沂商城转型发展“十四五”规划(2021-2025年)》推动</w:t>
      </w:r>
      <w:r>
        <w:rPr>
          <w:rFonts w:ascii="仿宋_GB2312" w:hAnsi="楷体" w:eastAsia="仿宋_GB2312" w:cs="宋体"/>
          <w:kern w:val="0"/>
          <w:sz w:val="32"/>
          <w:szCs w:val="32"/>
          <w:shd w:val="clear" w:color="auto" w:fill="FFFFFF"/>
        </w:rPr>
        <w:t>商城</w:t>
      </w:r>
      <w:r>
        <w:rPr>
          <w:rFonts w:hint="eastAsia" w:ascii="仿宋_GB2312" w:hAnsi="楷体" w:eastAsia="仿宋_GB2312" w:cs="宋体"/>
          <w:kern w:val="0"/>
          <w:sz w:val="32"/>
          <w:szCs w:val="32"/>
          <w:shd w:val="clear" w:color="auto" w:fill="FFFFFF"/>
        </w:rPr>
        <w:t>加速</w:t>
      </w:r>
      <w:r>
        <w:rPr>
          <w:rFonts w:ascii="仿宋_GB2312" w:hAnsi="楷体" w:eastAsia="仿宋_GB2312" w:cs="宋体"/>
          <w:kern w:val="0"/>
          <w:sz w:val="32"/>
          <w:szCs w:val="32"/>
          <w:shd w:val="clear" w:color="auto" w:fill="FFFFFF"/>
        </w:rPr>
        <w:t>转型</w:t>
      </w:r>
      <w:r>
        <w:rPr>
          <w:rFonts w:hint="eastAsia" w:ascii="仿宋_GB2312" w:hAnsi="楷体" w:eastAsia="仿宋_GB2312" w:cs="宋体"/>
          <w:kern w:val="0"/>
          <w:sz w:val="32"/>
          <w:szCs w:val="32"/>
          <w:shd w:val="clear" w:color="auto" w:fill="FFFFFF"/>
        </w:rPr>
        <w:t>。</w:t>
      </w:r>
    </w:p>
    <w:p>
      <w:pPr>
        <w:pStyle w:val="3"/>
        <w:numPr>
          <w:ilvl w:val="0"/>
          <w:numId w:val="1"/>
        </w:numPr>
        <w:spacing w:before="93" w:beforeLines="30" w:after="93" w:afterLines="30" w:line="360" w:lineRule="auto"/>
        <w:rPr>
          <w:rFonts w:ascii="楷体" w:hAnsi="楷体" w:eastAsia="楷体"/>
        </w:rPr>
      </w:pPr>
      <w:bookmarkStart w:id="2" w:name="_Toc105067957"/>
      <w:r>
        <w:rPr>
          <w:rFonts w:ascii="楷体" w:hAnsi="楷体" w:eastAsia="楷体"/>
        </w:rPr>
        <w:t>发展</w:t>
      </w:r>
      <w:r>
        <w:rPr>
          <w:rFonts w:hint="eastAsia" w:ascii="楷体" w:hAnsi="楷体" w:eastAsia="楷体"/>
        </w:rPr>
        <w:t>现状</w:t>
      </w:r>
      <w:r>
        <w:rPr>
          <w:rFonts w:ascii="楷体" w:hAnsi="楷体" w:eastAsia="楷体"/>
        </w:rPr>
        <w:t>与优势</w:t>
      </w:r>
      <w:bookmarkEnd w:id="2"/>
    </w:p>
    <w:p>
      <w:pPr>
        <w:pStyle w:val="4"/>
        <w:spacing w:before="93" w:beforeLines="30" w:after="93" w:afterLines="30" w:line="384" w:lineRule="auto"/>
        <w:ind w:left="568"/>
        <w:rPr>
          <w:rFonts w:ascii="仿宋_GB2312" w:eastAsia="仿宋_GB2312"/>
        </w:rPr>
      </w:pPr>
      <w:bookmarkStart w:id="3" w:name="_Toc105067958"/>
      <w:r>
        <w:rPr>
          <w:rFonts w:hint="eastAsia" w:ascii="仿宋_GB2312" w:eastAsia="仿宋_GB2312"/>
        </w:rPr>
        <w:t>1、区位交通优势明显，全市经济发展良好</w:t>
      </w:r>
      <w:bookmarkEnd w:id="3"/>
    </w:p>
    <w:p>
      <w:pPr>
        <w:ind w:firstLine="640" w:firstLineChars="200"/>
        <w:rPr>
          <w:rFonts w:eastAsia="仿宋_GB2312"/>
          <w:kern w:val="21"/>
          <w:sz w:val="32"/>
          <w:szCs w:val="32"/>
          <w:lang w:val="zh-CN"/>
        </w:rPr>
      </w:pPr>
      <w:r>
        <w:rPr>
          <w:rFonts w:eastAsia="仿宋_GB2312"/>
          <w:b/>
          <w:bCs/>
          <w:kern w:val="21"/>
          <w:sz w:val="32"/>
          <w:szCs w:val="32"/>
          <w:lang w:val="zh-CN"/>
        </w:rPr>
        <w:t>达州区位独特，交通便捷。</w:t>
      </w:r>
      <w:r>
        <w:rPr>
          <w:rFonts w:hint="eastAsia" w:eastAsia="仿宋_GB2312"/>
          <w:color w:val="auto"/>
          <w:kern w:val="21"/>
          <w:sz w:val="32"/>
          <w:szCs w:val="32"/>
          <w:lang w:val="zh-CN"/>
        </w:rPr>
        <w:t>达州地处中国版图中心，是成渝、关中—天水、大武汉三大经济区的重要连接带，是四川对外开放的东大门和通江达海的东通道，是全国公路运输主枢纽城市，是四川首批交通强市试点市。达州被定位成“全国性综合交通枢纽”和“国家物流枢纽”。达州火车站是西南第四大火车站</w:t>
      </w:r>
      <w:r>
        <w:rPr>
          <w:rFonts w:hint="eastAsia"/>
          <w:color w:val="auto"/>
          <w:lang w:eastAsia="zh-CN"/>
        </w:rPr>
        <w:t>，</w:t>
      </w:r>
      <w:r>
        <w:rPr>
          <w:rFonts w:eastAsia="仿宋_GB2312"/>
          <w:kern w:val="21"/>
          <w:sz w:val="32"/>
          <w:szCs w:val="32"/>
          <w:lang w:val="zh-CN"/>
        </w:rPr>
        <w:t>全市建成及在建高速公路</w:t>
      </w:r>
      <w:r>
        <w:rPr>
          <w:rFonts w:ascii="仿宋_GB2312" w:hAnsi="楷体" w:eastAsia="仿宋_GB2312" w:cs="宋体"/>
          <w:kern w:val="0"/>
          <w:sz w:val="32"/>
          <w:szCs w:val="32"/>
          <w:shd w:val="clear" w:color="auto" w:fill="FFFFFF"/>
        </w:rPr>
        <w:t>10</w:t>
      </w:r>
      <w:r>
        <w:rPr>
          <w:rFonts w:ascii="Times New Roman" w:hAnsi="Times New Roman" w:eastAsia="仿宋_GB2312" w:cs="Times New Roman"/>
          <w:kern w:val="21"/>
          <w:sz w:val="32"/>
          <w:szCs w:val="32"/>
          <w:lang w:val="zh-CN"/>
        </w:rPr>
        <w:t>条、铁路</w:t>
      </w:r>
      <w:r>
        <w:rPr>
          <w:rFonts w:ascii="仿宋_GB2312" w:hAnsi="楷体" w:eastAsia="仿宋_GB2312" w:cs="宋体"/>
          <w:kern w:val="0"/>
          <w:sz w:val="32"/>
          <w:szCs w:val="32"/>
          <w:shd w:val="clear" w:color="auto" w:fill="FFFFFF"/>
        </w:rPr>
        <w:t>5条，达州机场已</w:t>
      </w:r>
      <w:r>
        <w:rPr>
          <w:rFonts w:hint="eastAsia" w:ascii="仿宋_GB2312" w:hAnsi="楷体" w:eastAsia="仿宋_GB2312" w:cs="宋体"/>
          <w:kern w:val="0"/>
          <w:sz w:val="32"/>
          <w:szCs w:val="32"/>
          <w:shd w:val="clear" w:color="auto" w:fill="FFFFFF"/>
        </w:rPr>
        <w:t>通航</w:t>
      </w:r>
      <w:r>
        <w:rPr>
          <w:rFonts w:hint="eastAsia" w:eastAsia="仿宋_GB2312"/>
          <w:color w:val="auto"/>
          <w:kern w:val="21"/>
          <w:sz w:val="32"/>
          <w:szCs w:val="32"/>
          <w:lang w:val="zh-CN"/>
        </w:rPr>
        <w:t>“北上广”等</w:t>
      </w:r>
      <w:r>
        <w:rPr>
          <w:rFonts w:ascii="仿宋_GB2312" w:hAnsi="楷体" w:eastAsia="仿宋_GB2312" w:cs="宋体"/>
          <w:kern w:val="0"/>
          <w:sz w:val="32"/>
          <w:szCs w:val="32"/>
          <w:shd w:val="clear" w:color="auto" w:fill="FFFFFF"/>
        </w:rPr>
        <w:t>16</w:t>
      </w:r>
      <w:r>
        <w:rPr>
          <w:rFonts w:hint="eastAsia" w:eastAsia="仿宋_GB2312"/>
          <w:kern w:val="21"/>
          <w:sz w:val="32"/>
          <w:szCs w:val="32"/>
          <w:lang w:val="zh-CN"/>
        </w:rPr>
        <w:t>个</w:t>
      </w:r>
      <w:r>
        <w:rPr>
          <w:rFonts w:eastAsia="仿宋_GB2312"/>
          <w:kern w:val="21"/>
          <w:sz w:val="32"/>
          <w:szCs w:val="32"/>
          <w:lang w:val="zh-CN"/>
        </w:rPr>
        <w:t>大中城市，</w:t>
      </w:r>
      <w:r>
        <w:rPr>
          <w:rFonts w:hint="eastAsia" w:eastAsia="仿宋_GB2312"/>
          <w:color w:val="auto"/>
          <w:kern w:val="21"/>
          <w:sz w:val="32"/>
          <w:szCs w:val="32"/>
          <w:lang w:val="zh-CN"/>
        </w:rPr>
        <w:t>达州金垭机场</w:t>
      </w:r>
      <w:r>
        <w:rPr>
          <w:rFonts w:hint="eastAsia" w:eastAsia="仿宋_GB2312"/>
          <w:kern w:val="21"/>
          <w:sz w:val="32"/>
          <w:szCs w:val="32"/>
          <w:lang w:val="zh-CN"/>
        </w:rPr>
        <w:t>将陆续开通各大城市航线</w:t>
      </w:r>
      <w:r>
        <w:rPr>
          <w:rFonts w:eastAsia="仿宋_GB2312"/>
          <w:kern w:val="21"/>
          <w:sz w:val="32"/>
          <w:szCs w:val="32"/>
          <w:lang w:val="zh-CN"/>
        </w:rPr>
        <w:t>，渠江航运经重庆可直达上海。</w:t>
      </w:r>
      <w:r>
        <w:rPr>
          <w:rFonts w:hint="eastAsia" w:eastAsia="仿宋_GB2312"/>
          <w:kern w:val="21"/>
          <w:sz w:val="32"/>
          <w:szCs w:val="32"/>
          <w:lang w:val="zh-CN"/>
        </w:rPr>
        <w:t>四川东出铁水联运达万班列、西部陆海新通道达州班列和中欧班列达州专列全面开通，创建万达开川渝统筹发展示范区作为国家战略已开局起步，</w:t>
      </w:r>
      <w:r>
        <w:rPr>
          <w:rFonts w:eastAsia="仿宋_GB2312"/>
          <w:kern w:val="21"/>
          <w:sz w:val="32"/>
          <w:szCs w:val="32"/>
          <w:lang w:val="zh-CN"/>
        </w:rPr>
        <w:t>成达万高铁</w:t>
      </w:r>
      <w:r>
        <w:rPr>
          <w:rFonts w:hint="eastAsia" w:eastAsia="仿宋_GB2312"/>
          <w:kern w:val="21"/>
          <w:sz w:val="32"/>
          <w:szCs w:val="32"/>
          <w:lang w:val="zh-CN"/>
        </w:rPr>
        <w:t>已</w:t>
      </w:r>
      <w:r>
        <w:rPr>
          <w:rFonts w:eastAsia="仿宋_GB2312"/>
          <w:kern w:val="21"/>
          <w:sz w:val="32"/>
          <w:szCs w:val="32"/>
          <w:lang w:val="zh-CN"/>
        </w:rPr>
        <w:t>开工，西渝高铁正加紧开展前期工作，两高铁将在达州形成</w:t>
      </w:r>
      <w:r>
        <w:rPr>
          <w:rFonts w:hint="eastAsia" w:eastAsia="仿宋_GB2312"/>
          <w:kern w:val="21"/>
          <w:sz w:val="32"/>
          <w:szCs w:val="32"/>
          <w:lang w:val="zh-CN"/>
        </w:rPr>
        <w:t>“</w:t>
      </w:r>
      <w:r>
        <w:rPr>
          <w:rFonts w:eastAsia="仿宋_GB2312"/>
          <w:kern w:val="21"/>
          <w:sz w:val="32"/>
          <w:szCs w:val="32"/>
          <w:lang w:val="zh-CN"/>
        </w:rPr>
        <w:t>十字</w:t>
      </w:r>
      <w:r>
        <w:rPr>
          <w:rFonts w:hint="eastAsia" w:eastAsia="仿宋_GB2312"/>
          <w:kern w:val="21"/>
          <w:sz w:val="32"/>
          <w:szCs w:val="32"/>
          <w:lang w:val="zh-CN"/>
        </w:rPr>
        <w:t>”</w:t>
      </w:r>
      <w:r>
        <w:rPr>
          <w:rFonts w:eastAsia="仿宋_GB2312"/>
          <w:kern w:val="21"/>
          <w:sz w:val="32"/>
          <w:szCs w:val="32"/>
          <w:lang w:val="zh-CN"/>
        </w:rPr>
        <w:t>交汇，达州将全面融入国家</w:t>
      </w:r>
      <w:r>
        <w:rPr>
          <w:rFonts w:hint="eastAsia" w:eastAsia="仿宋_GB2312"/>
          <w:kern w:val="21"/>
          <w:sz w:val="32"/>
          <w:szCs w:val="32"/>
          <w:lang w:val="zh-CN"/>
        </w:rPr>
        <w:t>“</w:t>
      </w:r>
      <w:r>
        <w:rPr>
          <w:rFonts w:eastAsia="仿宋_GB2312"/>
          <w:kern w:val="21"/>
          <w:sz w:val="32"/>
          <w:szCs w:val="32"/>
          <w:lang w:val="zh-CN"/>
        </w:rPr>
        <w:t>八纵八横</w:t>
      </w:r>
      <w:r>
        <w:rPr>
          <w:rFonts w:hint="eastAsia" w:eastAsia="仿宋_GB2312"/>
          <w:kern w:val="21"/>
          <w:sz w:val="32"/>
          <w:szCs w:val="32"/>
          <w:lang w:val="zh-CN"/>
        </w:rPr>
        <w:t>”</w:t>
      </w:r>
      <w:r>
        <w:rPr>
          <w:rFonts w:eastAsia="仿宋_GB2312"/>
          <w:kern w:val="21"/>
          <w:sz w:val="32"/>
          <w:szCs w:val="32"/>
          <w:lang w:val="zh-CN"/>
        </w:rPr>
        <w:t>高铁路网。</w:t>
      </w:r>
      <w:r>
        <w:rPr>
          <w:rFonts w:hint="eastAsia" w:eastAsia="仿宋_GB2312"/>
          <w:kern w:val="21"/>
          <w:sz w:val="32"/>
          <w:szCs w:val="32"/>
          <w:lang w:val="zh-CN"/>
        </w:rPr>
        <w:t>达州</w:t>
      </w:r>
      <w:r>
        <w:rPr>
          <w:rFonts w:eastAsia="仿宋_GB2312"/>
          <w:kern w:val="21"/>
          <w:sz w:val="32"/>
          <w:szCs w:val="32"/>
          <w:lang w:val="zh-CN"/>
        </w:rPr>
        <w:t>区位优势非常明显</w:t>
      </w:r>
      <w:r>
        <w:rPr>
          <w:rFonts w:hint="eastAsia" w:eastAsia="仿宋_GB2312"/>
          <w:kern w:val="21"/>
          <w:sz w:val="32"/>
          <w:szCs w:val="32"/>
          <w:lang w:val="zh-CN"/>
        </w:rPr>
        <w:t>。</w:t>
      </w:r>
    </w:p>
    <w:p>
      <w:pPr>
        <w:ind w:firstLine="800" w:firstLineChars="250"/>
        <w:rPr>
          <w:rFonts w:eastAsia="仿宋_GB2312"/>
          <w:kern w:val="21"/>
          <w:sz w:val="32"/>
          <w:szCs w:val="32"/>
          <w:lang w:val="zh-CN"/>
        </w:rPr>
      </w:pPr>
      <w:r>
        <w:rPr>
          <w:rFonts w:hint="eastAsia" w:eastAsia="仿宋_GB2312"/>
          <w:b/>
          <w:kern w:val="21"/>
          <w:sz w:val="32"/>
          <w:szCs w:val="32"/>
          <w:lang w:val="zh-CN"/>
        </w:rPr>
        <w:t>全市</w:t>
      </w:r>
      <w:r>
        <w:rPr>
          <w:rFonts w:eastAsia="仿宋_GB2312"/>
          <w:b/>
          <w:kern w:val="21"/>
          <w:sz w:val="32"/>
          <w:szCs w:val="32"/>
          <w:lang w:val="zh-CN"/>
        </w:rPr>
        <w:t>经济</w:t>
      </w:r>
      <w:r>
        <w:rPr>
          <w:rFonts w:hint="eastAsia" w:eastAsia="仿宋_GB2312"/>
          <w:b/>
          <w:kern w:val="21"/>
          <w:sz w:val="32"/>
          <w:szCs w:val="32"/>
          <w:lang w:val="zh-CN"/>
        </w:rPr>
        <w:t>总</w:t>
      </w:r>
      <w:r>
        <w:rPr>
          <w:rFonts w:eastAsia="仿宋_GB2312"/>
          <w:b/>
          <w:kern w:val="21"/>
          <w:sz w:val="32"/>
          <w:szCs w:val="32"/>
          <w:lang w:val="zh-CN"/>
        </w:rPr>
        <w:t>量稳步提升。</w:t>
      </w:r>
      <w:r>
        <w:rPr>
          <w:rFonts w:hint="eastAsia" w:ascii="仿宋_GB2312" w:hAnsi="楷体" w:eastAsia="仿宋_GB2312" w:cs="宋体"/>
          <w:kern w:val="0"/>
          <w:sz w:val="32"/>
          <w:szCs w:val="32"/>
          <w:shd w:val="clear" w:color="auto" w:fill="FFFFFF"/>
        </w:rPr>
        <w:t>面对错综复杂的国内外环境，特别是新冠肺炎疫情的严重冲击，达州紧紧围绕“十三五”规划收官和全面建成小康社会，统筹疫情防控和经济社会发展，达州经济逐步恢复向好。2021年</w:t>
      </w:r>
      <w:r>
        <w:rPr>
          <w:rFonts w:hint="eastAsia" w:ascii="仿宋_GB2312" w:hAnsi="楷体" w:eastAsia="仿宋_GB2312" w:cs="宋体"/>
          <w:kern w:val="0"/>
          <w:sz w:val="32"/>
          <w:szCs w:val="32"/>
          <w:shd w:val="clear" w:color="auto" w:fill="FFFFFF"/>
          <w:lang w:val="en-US" w:eastAsia="zh-CN"/>
        </w:rPr>
        <w:t>，</w:t>
      </w:r>
      <w:r>
        <w:rPr>
          <w:rFonts w:hint="eastAsia" w:ascii="仿宋_GB2312" w:hAnsi="楷体" w:eastAsia="仿宋_GB2312" w:cs="宋体"/>
          <w:kern w:val="0"/>
          <w:sz w:val="32"/>
          <w:szCs w:val="32"/>
          <w:shd w:val="clear" w:color="auto" w:fill="FFFFFF"/>
        </w:rPr>
        <w:t>全市实现地区生产总值（GDP）2351.7亿元，按可比价格计算，同比增长8.3%。其中，第一产业增加值411.6亿元，增长7.6%；第二产业增加值835亿元，增长5.5%；第三产业（服务业）增加值1105.1亿元，增长10.6%。三次产业结构为17.5:35.5:47。社会消费品零售总额完成1281.5亿元，增长18.1%，增幅高于全省2.2分点，增速排全省第 9位。</w:t>
      </w:r>
    </w:p>
    <w:p>
      <w:pPr>
        <w:pStyle w:val="4"/>
        <w:spacing w:before="93" w:beforeLines="30" w:after="93" w:afterLines="30" w:line="384" w:lineRule="auto"/>
        <w:ind w:firstLine="646" w:firstLineChars="202"/>
        <w:rPr>
          <w:rFonts w:ascii="仿宋_GB2312" w:eastAsia="仿宋_GB2312"/>
        </w:rPr>
      </w:pPr>
      <w:bookmarkStart w:id="4" w:name="_Toc105067959"/>
      <w:r>
        <w:rPr>
          <w:rFonts w:ascii="仿宋_GB2312" w:eastAsia="仿宋_GB2312"/>
        </w:rPr>
        <w:t>2</w:t>
      </w:r>
      <w:r>
        <w:rPr>
          <w:rFonts w:hint="eastAsia" w:ascii="仿宋_GB2312" w:eastAsia="仿宋_GB2312"/>
        </w:rPr>
        <w:t>、专业市场资源</w:t>
      </w:r>
      <w:r>
        <w:rPr>
          <w:rFonts w:ascii="仿宋_GB2312" w:eastAsia="仿宋_GB2312"/>
        </w:rPr>
        <w:t>丰富</w:t>
      </w:r>
      <w:r>
        <w:rPr>
          <w:rFonts w:hint="eastAsia" w:ascii="仿宋_GB2312" w:eastAsia="仿宋_GB2312"/>
        </w:rPr>
        <w:t>，重点市场集聚效应</w:t>
      </w:r>
      <w:r>
        <w:rPr>
          <w:rFonts w:ascii="仿宋_GB2312" w:eastAsia="仿宋_GB2312"/>
        </w:rPr>
        <w:t>显现</w:t>
      </w:r>
      <w:bookmarkEnd w:id="4"/>
    </w:p>
    <w:p>
      <w:pPr>
        <w:ind w:firstLine="640" w:firstLineChars="200"/>
        <w:rPr>
          <w:rFonts w:eastAsia="仿宋_GB2312"/>
          <w:kern w:val="21"/>
          <w:sz w:val="32"/>
          <w:szCs w:val="32"/>
          <w:lang w:val="zh-CN"/>
        </w:rPr>
      </w:pPr>
      <w:r>
        <w:rPr>
          <w:rFonts w:hint="eastAsia" w:ascii="仿宋_GB2312" w:hAnsi="楷体" w:eastAsia="仿宋_GB2312" w:cs="宋体"/>
          <w:kern w:val="0"/>
          <w:sz w:val="32"/>
          <w:szCs w:val="32"/>
          <w:shd w:val="clear" w:color="auto" w:fill="FFFFFF"/>
        </w:rPr>
        <w:t>经过多年积累，达州具有行业影响力的</w:t>
      </w:r>
      <w:r>
        <w:rPr>
          <w:rFonts w:eastAsia="仿宋_GB2312"/>
          <w:b/>
          <w:kern w:val="21"/>
          <w:sz w:val="32"/>
          <w:szCs w:val="32"/>
          <w:lang w:val="zh-CN"/>
        </w:rPr>
        <w:t>专业市场集聚效应</w:t>
      </w:r>
      <w:r>
        <w:rPr>
          <w:rFonts w:hint="eastAsia" w:eastAsia="仿宋_GB2312"/>
          <w:b/>
          <w:kern w:val="21"/>
          <w:sz w:val="32"/>
          <w:szCs w:val="32"/>
          <w:lang w:val="zh-CN"/>
        </w:rPr>
        <w:t>逐渐</w:t>
      </w:r>
      <w:r>
        <w:rPr>
          <w:rFonts w:eastAsia="仿宋_GB2312"/>
          <w:b/>
          <w:kern w:val="21"/>
          <w:sz w:val="32"/>
          <w:szCs w:val="32"/>
          <w:lang w:val="zh-CN"/>
        </w:rPr>
        <w:t>明显。</w:t>
      </w:r>
      <w:r>
        <w:rPr>
          <w:rFonts w:hint="eastAsia" w:eastAsia="仿宋_GB2312"/>
          <w:b/>
          <w:kern w:val="21"/>
          <w:sz w:val="32"/>
          <w:szCs w:val="32"/>
          <w:lang w:val="zh-CN"/>
        </w:rPr>
        <w:t>福森广场</w:t>
      </w:r>
      <w:r>
        <w:rPr>
          <w:rFonts w:hint="eastAsia" w:eastAsia="仿宋_GB2312"/>
          <w:kern w:val="21"/>
          <w:sz w:val="32"/>
          <w:szCs w:val="32"/>
          <w:lang w:val="zh-CN"/>
        </w:rPr>
        <w:t>是集建（饰）材家居零售批发、电子商务、物流仓储配送、城市综合体、高档社区于一体的综合性商贸中心，为市民提供物美价廉建材家具用品的同时，也为广大商户提供足够的经营商铺和库房，填补了达州缺乏规模性、集约化建材家具批发</w:t>
      </w:r>
      <w:r>
        <w:fldChar w:fldCharType="begin"/>
      </w:r>
      <w:r>
        <w:instrText xml:space="preserve"> HYPERLINK "http://www.fsjiaju.com/trade/gongqiu.asp" \o "采购" </w:instrText>
      </w:r>
      <w:r>
        <w:fldChar w:fldCharType="separate"/>
      </w:r>
      <w:r>
        <w:rPr>
          <w:rFonts w:hint="eastAsia" w:eastAsia="仿宋_GB2312"/>
          <w:kern w:val="21"/>
          <w:sz w:val="32"/>
          <w:szCs w:val="32"/>
          <w:lang w:val="zh-CN"/>
        </w:rPr>
        <w:t>采购</w:t>
      </w:r>
      <w:r>
        <w:rPr>
          <w:rFonts w:hint="eastAsia" w:eastAsia="仿宋_GB2312"/>
          <w:kern w:val="21"/>
          <w:sz w:val="32"/>
          <w:szCs w:val="32"/>
          <w:lang w:val="zh-CN"/>
        </w:rPr>
        <w:fldChar w:fldCharType="end"/>
      </w:r>
      <w:r>
        <w:rPr>
          <w:rFonts w:hint="eastAsia" w:eastAsia="仿宋_GB2312"/>
          <w:kern w:val="21"/>
          <w:sz w:val="32"/>
          <w:szCs w:val="32"/>
          <w:lang w:val="zh-CN"/>
        </w:rPr>
        <w:t>市场的产业空白，其辐射范围可以延伸到半径</w:t>
      </w:r>
      <w:r>
        <w:rPr>
          <w:rFonts w:hint="eastAsia" w:ascii="仿宋_GB2312" w:hAnsi="楷体" w:eastAsia="仿宋_GB2312" w:cs="宋体"/>
          <w:kern w:val="0"/>
          <w:sz w:val="32"/>
          <w:szCs w:val="32"/>
          <w:shd w:val="clear" w:color="auto" w:fill="FFFFFF"/>
        </w:rPr>
        <w:t>100公</w:t>
      </w:r>
      <w:r>
        <w:rPr>
          <w:rFonts w:hint="eastAsia" w:eastAsia="仿宋_GB2312"/>
          <w:kern w:val="21"/>
          <w:sz w:val="32"/>
          <w:szCs w:val="32"/>
          <w:lang w:val="zh-CN"/>
        </w:rPr>
        <w:t>里的周边地区。</w:t>
      </w:r>
      <w:r>
        <w:rPr>
          <w:rFonts w:hint="eastAsia" w:eastAsia="仿宋_GB2312"/>
          <w:b/>
          <w:kern w:val="21"/>
          <w:sz w:val="32"/>
          <w:szCs w:val="32"/>
          <w:lang w:val="zh-CN"/>
        </w:rPr>
        <w:t>秦巴物流园区位</w:t>
      </w:r>
      <w:r>
        <w:rPr>
          <w:rFonts w:eastAsia="仿宋_GB2312"/>
          <w:kern w:val="21"/>
          <w:sz w:val="32"/>
          <w:szCs w:val="32"/>
          <w:lang w:val="zh-CN"/>
        </w:rPr>
        <w:t>交通优势明显，</w:t>
      </w:r>
      <w:r>
        <w:rPr>
          <w:rFonts w:hint="eastAsia" w:eastAsia="仿宋_GB2312"/>
          <w:kern w:val="21"/>
          <w:sz w:val="32"/>
          <w:szCs w:val="32"/>
          <w:lang w:val="zh-CN"/>
        </w:rPr>
        <w:t>位于河市镇东部片区，集中在襄渝铁路及其复线周边，连接达城绕城公路和达营高速的重要通道。主要建设“一平台、两园区、两中心、三基地”（即核心供应链物流平台、绿色建筑产业园、金融物流园、大宗商品会展与交易中心、保税物流中心</w:t>
      </w:r>
      <w:r>
        <w:rPr>
          <w:rFonts w:hint="eastAsia" w:ascii="仿宋_GB2312" w:hAnsi="楷体" w:eastAsia="仿宋_GB2312" w:cs="宋体"/>
          <w:kern w:val="0"/>
          <w:sz w:val="32"/>
          <w:szCs w:val="32"/>
          <w:shd w:val="clear" w:color="auto" w:fill="FFFFFF"/>
        </w:rPr>
        <w:t>（B型）、供</w:t>
      </w:r>
      <w:r>
        <w:rPr>
          <w:rFonts w:hint="eastAsia" w:eastAsia="仿宋_GB2312"/>
          <w:kern w:val="21"/>
          <w:sz w:val="32"/>
          <w:szCs w:val="32"/>
          <w:lang w:val="zh-CN"/>
        </w:rPr>
        <w:t>应链物流服务基地、多式联运物流基地、国际物流与交易基地），形成了较为完善的快速通行交通运输路网和区域性供应链物流枢纽，为专业市场的发展提供了便利的交通优势和物流保障。</w:t>
      </w:r>
      <w:r>
        <w:rPr>
          <w:rFonts w:hint="eastAsia" w:eastAsia="仿宋_GB2312"/>
          <w:b/>
          <w:kern w:val="21"/>
          <w:sz w:val="32"/>
          <w:szCs w:val="32"/>
          <w:lang w:val="zh-CN"/>
        </w:rPr>
        <w:t>环城好一新复兴批发市场</w:t>
      </w:r>
      <w:r>
        <w:rPr>
          <w:rFonts w:hint="eastAsia" w:eastAsia="仿宋_GB2312"/>
          <w:kern w:val="21"/>
          <w:sz w:val="32"/>
          <w:szCs w:val="32"/>
          <w:lang w:val="zh-CN"/>
        </w:rPr>
        <w:t>功能</w:t>
      </w:r>
      <w:r>
        <w:rPr>
          <w:rFonts w:eastAsia="仿宋_GB2312"/>
          <w:kern w:val="21"/>
          <w:sz w:val="32"/>
          <w:szCs w:val="32"/>
          <w:lang w:val="zh-CN"/>
        </w:rPr>
        <w:t>全面，</w:t>
      </w:r>
      <w:r>
        <w:rPr>
          <w:rFonts w:hint="eastAsia" w:eastAsia="仿宋_GB2312"/>
          <w:kern w:val="21"/>
          <w:sz w:val="32"/>
          <w:szCs w:val="32"/>
          <w:lang w:val="zh-CN"/>
        </w:rPr>
        <w:t>基本可</w:t>
      </w:r>
      <w:r>
        <w:rPr>
          <w:rFonts w:eastAsia="仿宋_GB2312"/>
          <w:kern w:val="21"/>
          <w:sz w:val="32"/>
          <w:szCs w:val="32"/>
          <w:lang w:val="zh-CN"/>
        </w:rPr>
        <w:t>以满足达州人</w:t>
      </w:r>
      <w:r>
        <w:rPr>
          <w:rFonts w:hint="eastAsia" w:eastAsia="仿宋_GB2312"/>
          <w:kern w:val="21"/>
          <w:sz w:val="32"/>
          <w:szCs w:val="32"/>
          <w:lang w:val="zh-CN"/>
        </w:rPr>
        <w:t>民</w:t>
      </w:r>
      <w:r>
        <w:rPr>
          <w:rFonts w:eastAsia="仿宋_GB2312"/>
          <w:kern w:val="21"/>
          <w:sz w:val="32"/>
          <w:szCs w:val="32"/>
          <w:lang w:val="zh-CN"/>
        </w:rPr>
        <w:t>日常</w:t>
      </w:r>
      <w:r>
        <w:rPr>
          <w:rFonts w:hint="eastAsia" w:eastAsia="仿宋_GB2312"/>
          <w:kern w:val="21"/>
          <w:sz w:val="32"/>
          <w:szCs w:val="32"/>
          <w:lang w:val="zh-CN"/>
        </w:rPr>
        <w:t>需求</w:t>
      </w:r>
      <w:r>
        <w:rPr>
          <w:rFonts w:eastAsia="仿宋_GB2312"/>
          <w:kern w:val="21"/>
          <w:sz w:val="32"/>
          <w:szCs w:val="32"/>
          <w:lang w:val="zh-CN"/>
        </w:rPr>
        <w:t>。</w:t>
      </w:r>
      <w:r>
        <w:rPr>
          <w:rFonts w:hint="eastAsia" w:eastAsia="仿宋_GB2312"/>
          <w:kern w:val="21"/>
          <w:sz w:val="32"/>
          <w:szCs w:val="32"/>
          <w:lang w:val="zh-CN"/>
        </w:rPr>
        <w:t>拥有蔬菜、水果、冷冻食品、副食品（含肉蛋及制品）、干杂调料、酒水饮料、海（水）产品、种子农资、日杂用品、服装百货等</w:t>
      </w:r>
      <w:r>
        <w:rPr>
          <w:rFonts w:hint="eastAsia" w:ascii="仿宋_GB2312" w:hAnsi="楷体" w:eastAsia="仿宋_GB2312" w:cs="宋体"/>
          <w:kern w:val="0"/>
          <w:sz w:val="32"/>
          <w:szCs w:val="32"/>
          <w:shd w:val="clear" w:color="auto" w:fill="FFFFFF"/>
        </w:rPr>
        <w:t>13个</w:t>
      </w:r>
      <w:r>
        <w:rPr>
          <w:rFonts w:hint="eastAsia" w:eastAsia="仿宋_GB2312"/>
          <w:kern w:val="21"/>
          <w:sz w:val="32"/>
          <w:szCs w:val="32"/>
          <w:lang w:val="zh-CN"/>
        </w:rPr>
        <w:t>集中统一的商业形态，设有配套建设仓储中心、冷链物流中心、分选配送中心、三方物流中心、商务宾馆、农博馆、停车场等</w:t>
      </w:r>
      <w:r>
        <w:rPr>
          <w:rFonts w:hint="eastAsia" w:ascii="仿宋_GB2312" w:hAnsi="楷体" w:eastAsia="仿宋_GB2312" w:cs="宋体"/>
          <w:kern w:val="0"/>
          <w:sz w:val="32"/>
          <w:szCs w:val="32"/>
          <w:shd w:val="clear" w:color="auto" w:fill="FFFFFF"/>
        </w:rPr>
        <w:t>15项</w:t>
      </w:r>
      <w:r>
        <w:rPr>
          <w:rFonts w:hint="eastAsia" w:eastAsia="仿宋_GB2312"/>
          <w:kern w:val="21"/>
          <w:sz w:val="32"/>
          <w:szCs w:val="32"/>
          <w:lang w:val="zh-CN"/>
        </w:rPr>
        <w:t>服务功能。</w:t>
      </w:r>
    </w:p>
    <w:p>
      <w:pPr>
        <w:pStyle w:val="4"/>
        <w:spacing w:before="93" w:beforeLines="30" w:after="93" w:afterLines="30" w:line="384" w:lineRule="auto"/>
        <w:ind w:firstLine="646" w:firstLineChars="202"/>
        <w:rPr>
          <w:rFonts w:ascii="仿宋_GB2312" w:eastAsia="仿宋_GB2312"/>
        </w:rPr>
      </w:pPr>
      <w:bookmarkStart w:id="5" w:name="_Toc105067960"/>
      <w:r>
        <w:rPr>
          <w:rFonts w:hint="eastAsia" w:ascii="仿宋_GB2312" w:eastAsia="仿宋_GB2312"/>
        </w:rPr>
        <w:t>3、全市产业基础</w:t>
      </w:r>
      <w:r>
        <w:rPr>
          <w:rFonts w:ascii="仿宋_GB2312" w:eastAsia="仿宋_GB2312"/>
        </w:rPr>
        <w:t>雄厚，</w:t>
      </w:r>
      <w:r>
        <w:rPr>
          <w:rFonts w:hint="eastAsia" w:ascii="仿宋_GB2312" w:eastAsia="仿宋_GB2312"/>
        </w:rPr>
        <w:t>资源</w:t>
      </w:r>
      <w:r>
        <w:rPr>
          <w:rFonts w:ascii="仿宋_GB2312" w:eastAsia="仿宋_GB2312"/>
        </w:rPr>
        <w:t>富集物产丰</w:t>
      </w:r>
      <w:r>
        <w:rPr>
          <w:rFonts w:hint="eastAsia" w:ascii="仿宋_GB2312" w:eastAsia="仿宋_GB2312"/>
        </w:rPr>
        <w:t>富</w:t>
      </w:r>
      <w:bookmarkEnd w:id="5"/>
    </w:p>
    <w:p>
      <w:pPr>
        <w:ind w:firstLine="800" w:firstLineChars="250"/>
        <w:rPr>
          <w:rFonts w:eastAsia="仿宋_GB2312"/>
          <w:kern w:val="21"/>
          <w:sz w:val="32"/>
          <w:szCs w:val="32"/>
        </w:rPr>
      </w:pPr>
      <w:r>
        <w:rPr>
          <w:rFonts w:hint="eastAsia" w:ascii="仿宋_GB2312" w:eastAsia="仿宋_GB2312"/>
          <w:b/>
          <w:sz w:val="32"/>
          <w:szCs w:val="32"/>
        </w:rPr>
        <w:t>产业基础</w:t>
      </w:r>
      <w:r>
        <w:rPr>
          <w:rFonts w:ascii="仿宋_GB2312" w:eastAsia="仿宋_GB2312"/>
          <w:b/>
          <w:sz w:val="32"/>
          <w:szCs w:val="32"/>
        </w:rPr>
        <w:t>雄厚</w:t>
      </w:r>
      <w:r>
        <w:rPr>
          <w:rFonts w:hint="eastAsia" w:ascii="仿宋_GB2312" w:eastAsia="仿宋_GB2312"/>
          <w:b/>
          <w:sz w:val="32"/>
          <w:szCs w:val="32"/>
        </w:rPr>
        <w:t>。</w:t>
      </w:r>
      <w:r>
        <w:rPr>
          <w:rFonts w:hint="eastAsia" w:eastAsia="仿宋_GB2312"/>
          <w:kern w:val="21"/>
          <w:sz w:val="32"/>
          <w:szCs w:val="32"/>
          <w:lang w:val="zh-CN"/>
        </w:rPr>
        <w:t>达州以“3+3+N”重点产业为主攻方向，以重点项目带动产业集群发展，着力打造能源化工、新材料、农产品加工3个千亿级产业集群，智能装备制造、电子信息轻纺服饰3个五百亿级产业集群，生物医药、绿色建材等百亿级产业集群，现代化经济体系基础坚实。</w:t>
      </w:r>
      <w:r>
        <w:rPr>
          <w:rFonts w:hint="eastAsia" w:eastAsia="仿宋_GB2312"/>
          <w:b/>
          <w:bCs/>
          <w:kern w:val="21"/>
          <w:sz w:val="32"/>
          <w:szCs w:val="32"/>
          <w:lang w:val="zh-CN"/>
        </w:rPr>
        <w:t>产业园区发展迅速。</w:t>
      </w:r>
      <w:r>
        <w:rPr>
          <w:rFonts w:hint="eastAsia" w:eastAsia="仿宋_GB2312"/>
          <w:kern w:val="21"/>
          <w:sz w:val="32"/>
          <w:szCs w:val="32"/>
          <w:lang w:val="zh-CN"/>
        </w:rPr>
        <w:t>达州紧抓“2+7”产业园区建设，制定了鼓励电子信息产业发展的优惠政策，创造条件推进装备制造、新材料、电子信息等新兴产业发展。预计到2025年，达州全部工业增加值突破1,100亿元，规上工业企业突破1,500户；制造业增加值占全市地区生产总值比重达到全省平均水平，高技术制造业占比提升5个百分点，高新技术企业突破300户。</w:t>
      </w:r>
      <w:r>
        <w:rPr>
          <w:rFonts w:hint="eastAsia" w:eastAsia="仿宋_GB2312"/>
          <w:b/>
          <w:kern w:val="21"/>
          <w:sz w:val="32"/>
          <w:szCs w:val="32"/>
          <w:lang w:val="zh-CN"/>
        </w:rPr>
        <w:t>资源富</w:t>
      </w:r>
      <w:r>
        <w:rPr>
          <w:rFonts w:eastAsia="仿宋_GB2312"/>
          <w:b/>
          <w:kern w:val="21"/>
          <w:sz w:val="32"/>
          <w:szCs w:val="32"/>
          <w:lang w:val="zh-CN"/>
        </w:rPr>
        <w:t>集</w:t>
      </w:r>
      <w:r>
        <w:rPr>
          <w:rFonts w:ascii="仿宋_GB2312" w:eastAsia="仿宋_GB2312"/>
          <w:b/>
          <w:sz w:val="32"/>
          <w:szCs w:val="32"/>
        </w:rPr>
        <w:t>物产丰</w:t>
      </w:r>
      <w:r>
        <w:rPr>
          <w:rFonts w:hint="eastAsia" w:ascii="仿宋_GB2312" w:eastAsia="仿宋_GB2312"/>
          <w:b/>
          <w:sz w:val="32"/>
          <w:szCs w:val="32"/>
        </w:rPr>
        <w:t>富</w:t>
      </w:r>
      <w:r>
        <w:rPr>
          <w:rFonts w:eastAsia="仿宋_GB2312"/>
          <w:b/>
          <w:kern w:val="21"/>
          <w:sz w:val="32"/>
          <w:szCs w:val="32"/>
          <w:lang w:val="zh-CN"/>
        </w:rPr>
        <w:t>。</w:t>
      </w:r>
      <w:r>
        <w:rPr>
          <w:rFonts w:hint="eastAsia" w:ascii="仿宋_GB2312" w:hAnsi="楷体" w:eastAsia="仿宋_GB2312" w:cs="宋体"/>
          <w:b w:val="0"/>
          <w:kern w:val="0"/>
          <w:sz w:val="32"/>
          <w:szCs w:val="32"/>
          <w:shd w:val="clear" w:color="auto" w:fill="FFFFFF"/>
          <w:lang w:val="zh-CN"/>
        </w:rPr>
        <w:t>达州是国家重要的能源资源战略基地，是川气东送工程的起点，已发现各类矿产资源42种。</w:t>
      </w:r>
      <w:r>
        <w:rPr>
          <w:rFonts w:hint="eastAsia" w:eastAsia="仿宋_GB2312"/>
          <w:kern w:val="21"/>
          <w:sz w:val="32"/>
          <w:szCs w:val="32"/>
          <w:lang w:val="zh-CN"/>
        </w:rPr>
        <w:t>锂钾资源丰富，经济价值超过</w:t>
      </w:r>
      <w:r>
        <w:rPr>
          <w:rFonts w:hint="eastAsia" w:ascii="仿宋_GB2312" w:hAnsi="楷体" w:eastAsia="仿宋_GB2312" w:cs="宋体"/>
          <w:kern w:val="0"/>
          <w:sz w:val="32"/>
          <w:szCs w:val="32"/>
          <w:shd w:val="clear" w:color="auto" w:fill="FFFFFF"/>
        </w:rPr>
        <w:t>3万亿元，正在加快建设中国锂钾综合开发产业园。达州的农产品独具“富硒”，是全国三大富硒地之一，是中国苎麻、黄花、乌梅、糯米之乡和油橄榄、富硒茶、醪糟之都。依托“秦巴药库，康养达州”，加快建设“2基地3中心”（西南地区绿色中药材种植基地、秦巴地区中医药生</w:t>
      </w:r>
      <w:r>
        <w:rPr>
          <w:rFonts w:hint="eastAsia" w:eastAsia="仿宋_GB2312"/>
          <w:kern w:val="21"/>
          <w:sz w:val="32"/>
          <w:szCs w:val="32"/>
          <w:lang w:val="zh-CN"/>
        </w:rPr>
        <w:t>态康养基地、秦巴地区中药材深加工中心、秦巴地区中药材仓储物流中心、川东北中医药养服务中心）。</w:t>
      </w:r>
    </w:p>
    <w:p>
      <w:pPr>
        <w:pStyle w:val="4"/>
        <w:spacing w:before="93" w:beforeLines="30" w:after="93" w:afterLines="30" w:line="384" w:lineRule="auto"/>
        <w:ind w:firstLine="646" w:firstLineChars="202"/>
        <w:rPr>
          <w:rFonts w:ascii="仿宋_GB2312" w:eastAsia="仿宋_GB2312"/>
        </w:rPr>
      </w:pPr>
      <w:bookmarkStart w:id="6" w:name="_Toc105067961"/>
      <w:r>
        <w:rPr>
          <w:rFonts w:hint="eastAsia" w:ascii="仿宋_GB2312" w:eastAsia="仿宋_GB2312"/>
        </w:rPr>
        <w:t>4、物流</w:t>
      </w:r>
      <w:r>
        <w:rPr>
          <w:rFonts w:ascii="仿宋_GB2312" w:eastAsia="仿宋_GB2312"/>
        </w:rPr>
        <w:t>基础</w:t>
      </w:r>
      <w:r>
        <w:rPr>
          <w:rFonts w:hint="eastAsia" w:ascii="仿宋_GB2312" w:eastAsia="仿宋_GB2312"/>
        </w:rPr>
        <w:t>条件</w:t>
      </w:r>
      <w:r>
        <w:rPr>
          <w:rFonts w:ascii="仿宋_GB2312" w:eastAsia="仿宋_GB2312"/>
        </w:rPr>
        <w:t>具备</w:t>
      </w:r>
      <w:r>
        <w:rPr>
          <w:rFonts w:hint="eastAsia" w:ascii="仿宋_GB2312" w:eastAsia="仿宋_GB2312"/>
        </w:rPr>
        <w:t>，物流园区</w:t>
      </w:r>
      <w:r>
        <w:rPr>
          <w:rFonts w:ascii="仿宋_GB2312" w:eastAsia="仿宋_GB2312"/>
        </w:rPr>
        <w:t>活力尽显</w:t>
      </w:r>
      <w:bookmarkEnd w:id="6"/>
    </w:p>
    <w:p>
      <w:pPr>
        <w:pStyle w:val="27"/>
        <w:ind w:firstLine="640" w:firstLineChars="200"/>
        <w:rPr>
          <w:rFonts w:eastAsia="仿宋_GB2312" w:asciiTheme="minorHAnsi" w:hAnsiTheme="minorHAnsi" w:cstheme="minorBidi"/>
          <w:kern w:val="21"/>
          <w:sz w:val="32"/>
          <w:szCs w:val="32"/>
          <w:lang w:val="zh-CN"/>
        </w:rPr>
      </w:pPr>
      <w:r>
        <w:rPr>
          <w:rFonts w:hint="eastAsia" w:eastAsia="仿宋_GB2312" w:asciiTheme="minorHAnsi" w:hAnsiTheme="minorHAnsi" w:cstheme="minorBidi"/>
          <w:b/>
          <w:kern w:val="21"/>
          <w:sz w:val="32"/>
          <w:szCs w:val="32"/>
          <w:lang w:val="zh-CN"/>
        </w:rPr>
        <w:t>物流基础全面夯实</w:t>
      </w:r>
      <w:r>
        <w:rPr>
          <w:rFonts w:eastAsia="仿宋_GB2312" w:asciiTheme="minorHAnsi" w:hAnsiTheme="minorHAnsi" w:cstheme="minorBidi"/>
          <w:b/>
          <w:kern w:val="21"/>
          <w:sz w:val="32"/>
          <w:szCs w:val="32"/>
          <w:lang w:val="zh-CN"/>
        </w:rPr>
        <w:t>。</w:t>
      </w:r>
      <w:r>
        <w:rPr>
          <w:rFonts w:eastAsia="仿宋_GB2312" w:asciiTheme="minorHAnsi" w:hAnsiTheme="minorHAnsi" w:cstheme="minorBidi"/>
          <w:kern w:val="21"/>
          <w:sz w:val="32"/>
          <w:szCs w:val="32"/>
          <w:lang w:val="zh-CN"/>
        </w:rPr>
        <w:t>全市仓储总面积超过</w:t>
      </w:r>
      <w:r>
        <w:rPr>
          <w:rFonts w:ascii="仿宋_GB2312" w:hAnsi="楷体" w:eastAsia="仿宋_GB2312" w:cs="宋体"/>
          <w:sz w:val="32"/>
          <w:szCs w:val="32"/>
          <w:shd w:val="clear" w:color="auto" w:fill="FFFFFF"/>
        </w:rPr>
        <w:t>80万平方米，其中专业仓储约15万平方米，普通仓储65万平方米。积极申建全国绿色货运配送示范，成为全省唯一挤入24个全国第二批绿色货运配送示范城市名单的市州。在全省率先推进城乡共同配送，整合120多家企业物流资源，实行统仓统配，大幅提升农产品进城、工业品下乡车货匹配效率，车辆空载率和物流成本均下降20%以上。开通“</w:t>
      </w:r>
      <w:r>
        <w:rPr>
          <w:rFonts w:hint="eastAsia" w:ascii="仿宋_GB2312" w:hAnsi="楷体" w:eastAsia="仿宋_GB2312" w:cs="宋体"/>
          <w:sz w:val="32"/>
          <w:szCs w:val="32"/>
          <w:shd w:val="clear" w:color="auto" w:fill="FFFFFF"/>
        </w:rPr>
        <w:t>达州一重庆/深圳/广州/东莞/惠州</w:t>
      </w:r>
      <w:r>
        <w:rPr>
          <w:rFonts w:ascii="仿宋_GB2312" w:hAnsi="楷体" w:eastAsia="仿宋_GB2312" w:cs="宋体"/>
          <w:sz w:val="32"/>
          <w:szCs w:val="32"/>
          <w:shd w:val="clear" w:color="auto" w:fill="FFFFFF"/>
        </w:rPr>
        <w:t>”</w:t>
      </w:r>
      <w:r>
        <w:rPr>
          <w:rFonts w:hint="eastAsia" w:ascii="仿宋_GB2312" w:hAnsi="楷体" w:eastAsia="仿宋_GB2312" w:cs="宋体"/>
          <w:sz w:val="32"/>
          <w:szCs w:val="32"/>
          <w:shd w:val="clear" w:color="auto" w:fill="FFFFFF"/>
          <w:lang w:val="en-US" w:eastAsia="zh-CN"/>
        </w:rPr>
        <w:t>5</w:t>
      </w:r>
      <w:r>
        <w:rPr>
          <w:rFonts w:ascii="仿宋_GB2312" w:hAnsi="楷体" w:eastAsia="仿宋_GB2312" w:cs="宋体"/>
          <w:sz w:val="32"/>
          <w:szCs w:val="32"/>
          <w:shd w:val="clear" w:color="auto" w:fill="FFFFFF"/>
        </w:rPr>
        <w:t>条电子信息产品物流专线，电子新型企业物流成本降低4</w:t>
      </w:r>
      <w:r>
        <w:rPr>
          <w:rFonts w:hint="eastAsia" w:ascii="仿宋_GB2312" w:hAnsi="楷体" w:eastAsia="仿宋_GB2312" w:cs="宋体"/>
          <w:sz w:val="32"/>
          <w:szCs w:val="32"/>
          <w:shd w:val="clear" w:color="auto" w:fill="FFFFFF"/>
        </w:rPr>
        <w:t>4</w:t>
      </w:r>
      <w:r>
        <w:rPr>
          <w:rFonts w:ascii="仿宋_GB2312" w:hAnsi="楷体" w:eastAsia="仿宋_GB2312" w:cs="宋体"/>
          <w:sz w:val="32"/>
          <w:szCs w:val="32"/>
          <w:shd w:val="clear" w:color="auto" w:fill="FFFFFF"/>
        </w:rPr>
        <w:t>%，为下一步向新材料、鞋服等产品物流专线建设提供了实践依据。达州货物实现“家门口”通关，25批出口货物在达州通关平均2小时放行，货值达6800万元，属地报关、口岸验放模式全面推行。</w:t>
      </w:r>
      <w:r>
        <w:rPr>
          <w:rFonts w:hint="eastAsia" w:ascii="仿宋_GB2312" w:hAnsi="楷体" w:eastAsia="仿宋_GB2312" w:cs="宋体"/>
          <w:sz w:val="32"/>
          <w:szCs w:val="32"/>
          <w:shd w:val="clear" w:color="auto" w:fill="FFFFFF"/>
        </w:rPr>
        <w:t>物流主体队伍不断壮大</w:t>
      </w:r>
      <w:r>
        <w:rPr>
          <w:rFonts w:hint="eastAsia" w:ascii="仿宋_GB2312" w:hAnsi="楷体" w:eastAsia="仿宋_GB2312" w:cs="宋体"/>
          <w:sz w:val="32"/>
          <w:szCs w:val="32"/>
          <w:shd w:val="clear" w:color="auto" w:fill="FFFFFF"/>
          <w:lang w:eastAsia="zh-CN"/>
        </w:rPr>
        <w:t>，</w:t>
      </w:r>
      <w:r>
        <w:rPr>
          <w:rFonts w:hint="eastAsia" w:ascii="仿宋_GB2312" w:hAnsi="楷体" w:eastAsia="仿宋_GB2312" w:cs="宋体"/>
          <w:sz w:val="32"/>
          <w:szCs w:val="32"/>
          <w:shd w:val="clear" w:color="auto" w:fill="FFFFFF"/>
        </w:rPr>
        <w:t>培育物流企业1120余家，其中，规模以上物流企业8</w:t>
      </w:r>
      <w:r>
        <w:rPr>
          <w:rFonts w:hint="eastAsia" w:ascii="仿宋_GB2312" w:hAnsi="楷体" w:eastAsia="仿宋_GB2312" w:cs="宋体"/>
          <w:sz w:val="32"/>
          <w:szCs w:val="32"/>
          <w:shd w:val="clear" w:color="auto" w:fill="FFFFFF"/>
          <w:lang w:val="en-US" w:eastAsia="zh-CN"/>
        </w:rPr>
        <w:t>8</w:t>
      </w:r>
      <w:r>
        <w:rPr>
          <w:rFonts w:hint="eastAsia" w:ascii="仿宋_GB2312" w:hAnsi="楷体" w:eastAsia="仿宋_GB2312" w:cs="宋体"/>
          <w:sz w:val="32"/>
          <w:szCs w:val="32"/>
          <w:shd w:val="clear" w:color="auto" w:fill="FFFFFF"/>
        </w:rPr>
        <w:t>家、3A级以上物流企业1</w:t>
      </w:r>
      <w:r>
        <w:rPr>
          <w:rFonts w:hint="eastAsia" w:ascii="仿宋_GB2312" w:hAnsi="楷体" w:eastAsia="仿宋_GB2312" w:cs="宋体"/>
          <w:sz w:val="32"/>
          <w:szCs w:val="32"/>
          <w:shd w:val="clear" w:color="auto" w:fill="FFFFFF"/>
          <w:lang w:val="en-US" w:eastAsia="zh-CN"/>
        </w:rPr>
        <w:t>6</w:t>
      </w:r>
      <w:r>
        <w:rPr>
          <w:rFonts w:hint="eastAsia" w:ascii="仿宋_GB2312" w:hAnsi="楷体" w:eastAsia="仿宋_GB2312" w:cs="宋体"/>
          <w:sz w:val="32"/>
          <w:szCs w:val="32"/>
          <w:shd w:val="clear" w:color="auto" w:fill="FFFFFF"/>
        </w:rPr>
        <w:t>家。</w:t>
      </w:r>
      <w:r>
        <w:rPr>
          <w:rFonts w:ascii="仿宋_GB2312" w:hAnsi="楷体" w:eastAsia="仿宋_GB2312" w:cs="宋体"/>
          <w:sz w:val="32"/>
          <w:szCs w:val="32"/>
          <w:shd w:val="clear" w:color="auto" w:fill="FFFFFF"/>
        </w:rPr>
        <w:t>京东川东北大件分拨中心建成投运，东盟冷链（秦巴）分拨中心、新华全球购项目正式开业。</w:t>
      </w:r>
      <w:r>
        <w:rPr>
          <w:rFonts w:hint="eastAsia" w:ascii="仿宋_GB2312" w:hAnsi="楷体" w:eastAsia="仿宋_GB2312" w:cs="宋体"/>
          <w:sz w:val="32"/>
          <w:szCs w:val="32"/>
          <w:shd w:val="clear" w:color="auto" w:fill="FFFFFF"/>
        </w:rPr>
        <w:t>弘桥中国西部物流谷、成诺国际物流园等10亿级重大招商项目快速推进</w:t>
      </w:r>
      <w:r>
        <w:rPr>
          <w:rFonts w:hint="eastAsia" w:eastAsia="仿宋_GB2312" w:asciiTheme="minorHAnsi" w:hAnsiTheme="minorHAnsi" w:cstheme="minorBidi"/>
          <w:color w:val="FF0000"/>
          <w:kern w:val="21"/>
          <w:sz w:val="32"/>
          <w:szCs w:val="32"/>
          <w:lang w:val="zh-CN"/>
        </w:rPr>
        <w:t>。</w:t>
      </w:r>
    </w:p>
    <w:p>
      <w:pPr>
        <w:ind w:firstLine="800" w:firstLineChars="250"/>
        <w:rPr>
          <w:rFonts w:eastAsia="仿宋_GB2312"/>
          <w:kern w:val="21"/>
          <w:sz w:val="32"/>
          <w:szCs w:val="32"/>
          <w:lang w:val="zh-CN"/>
        </w:rPr>
      </w:pPr>
      <w:r>
        <w:rPr>
          <w:rFonts w:eastAsia="仿宋_GB2312"/>
          <w:b/>
          <w:kern w:val="21"/>
          <w:sz w:val="32"/>
          <w:szCs w:val="32"/>
          <w:lang w:val="zh-CN"/>
        </w:rPr>
        <w:t>物流园区活力</w:t>
      </w:r>
      <w:r>
        <w:rPr>
          <w:rFonts w:hint="eastAsia" w:eastAsia="仿宋_GB2312"/>
          <w:b/>
          <w:kern w:val="21"/>
          <w:sz w:val="32"/>
          <w:szCs w:val="32"/>
          <w:lang w:val="zh-CN"/>
        </w:rPr>
        <w:t>尽显</w:t>
      </w:r>
      <w:r>
        <w:rPr>
          <w:rFonts w:eastAsia="仿宋_GB2312"/>
          <w:b/>
          <w:kern w:val="21"/>
          <w:sz w:val="32"/>
          <w:szCs w:val="32"/>
          <w:lang w:val="zh-CN"/>
        </w:rPr>
        <w:t>。</w:t>
      </w:r>
      <w:r>
        <w:rPr>
          <w:rFonts w:hint="eastAsia" w:ascii="仿宋_GB2312" w:hAnsi="楷体" w:eastAsia="仿宋_GB2312" w:cs="宋体"/>
          <w:kern w:val="0"/>
          <w:sz w:val="32"/>
          <w:szCs w:val="32"/>
          <w:shd w:val="clear" w:color="auto" w:fill="FFFFFF"/>
        </w:rPr>
        <w:t>全市共规划、建设重点物流园区13个，总投资415亿元。秦巴物流园区“一纵三横”道路网基本成型。基础设施建设有序推进，六园区：复兴现代商贸物流园区好一新商贸城和亚鑫建材城集散中心形成规模；双龙物流园区铁路专用线纳入国家重点支持项目；达川区商贸物流园区医药物流、快递物流、城市配送业务发展迅速；高新区公路物流园区引进京东大件分拨中心、新华全球购，成功实现转型；临港物流园区建设提上议程</w:t>
      </w:r>
      <w:r>
        <w:rPr>
          <w:rFonts w:hint="eastAsia" w:ascii="仿宋_GB2312" w:hAnsi="楷体" w:eastAsia="仿宋_GB2312" w:cs="宋体"/>
          <w:kern w:val="0"/>
          <w:sz w:val="32"/>
          <w:szCs w:val="32"/>
          <w:shd w:val="clear" w:color="auto" w:fill="FFFFFF"/>
          <w:lang w:eastAsia="zh-CN"/>
        </w:rPr>
        <w:t>；麻柳物流园依托达万铁路麻柳镇站，发展现代物流产业</w:t>
      </w:r>
      <w:r>
        <w:rPr>
          <w:rFonts w:hint="eastAsia" w:ascii="仿宋_GB2312" w:hAnsi="楷体" w:eastAsia="仿宋_GB2312" w:cs="宋体"/>
          <w:kern w:val="0"/>
          <w:sz w:val="32"/>
          <w:szCs w:val="32"/>
          <w:shd w:val="clear" w:color="auto" w:fill="FFFFFF"/>
        </w:rPr>
        <w:t>。六中心已建成3000多亩物流园区，使用率超90%。达川区、万源市、经开区物流园区运行水平大为提升。在市委市政府的坚强领导下，全市口岸物流呈现出了多点发力、梯次突破、整体提升的良好局面。</w:t>
      </w:r>
    </w:p>
    <w:p>
      <w:pPr>
        <w:pStyle w:val="4"/>
        <w:spacing w:before="93" w:beforeLines="30" w:after="93" w:afterLines="30" w:line="384" w:lineRule="auto"/>
        <w:ind w:firstLine="646" w:firstLineChars="202"/>
        <w:rPr>
          <w:rFonts w:ascii="仿宋_GB2312" w:eastAsia="仿宋_GB2312"/>
        </w:rPr>
      </w:pPr>
      <w:bookmarkStart w:id="7" w:name="_Toc105067962"/>
      <w:r>
        <w:rPr>
          <w:rFonts w:ascii="仿宋_GB2312" w:eastAsia="仿宋_GB2312"/>
        </w:rPr>
        <w:t>5</w:t>
      </w:r>
      <w:r>
        <w:rPr>
          <w:rFonts w:hint="eastAsia" w:ascii="仿宋_GB2312" w:eastAsia="仿宋_GB2312"/>
        </w:rPr>
        <w:t>、政府部门极其</w:t>
      </w:r>
      <w:r>
        <w:rPr>
          <w:rFonts w:ascii="仿宋_GB2312" w:eastAsia="仿宋_GB2312"/>
        </w:rPr>
        <w:t>重视，</w:t>
      </w:r>
      <w:r>
        <w:rPr>
          <w:rFonts w:hint="eastAsia" w:ascii="仿宋_GB2312" w:eastAsia="仿宋_GB2312"/>
        </w:rPr>
        <w:t>优惠</w:t>
      </w:r>
      <w:r>
        <w:rPr>
          <w:rFonts w:ascii="仿宋_GB2312" w:eastAsia="仿宋_GB2312"/>
        </w:rPr>
        <w:t>政策</w:t>
      </w:r>
      <w:r>
        <w:rPr>
          <w:rFonts w:hint="eastAsia" w:ascii="仿宋_GB2312" w:eastAsia="仿宋_GB2312"/>
        </w:rPr>
        <w:t>支持</w:t>
      </w:r>
      <w:r>
        <w:rPr>
          <w:rFonts w:ascii="仿宋_GB2312" w:eastAsia="仿宋_GB2312"/>
        </w:rPr>
        <w:t>有力</w:t>
      </w:r>
      <w:bookmarkEnd w:id="7"/>
    </w:p>
    <w:p>
      <w:pPr>
        <w:pStyle w:val="27"/>
        <w:ind w:firstLine="640" w:firstLineChars="200"/>
        <w:rPr>
          <w:rFonts w:ascii="微软雅黑" w:hAnsi="微软雅黑" w:eastAsia="微软雅黑"/>
          <w:sz w:val="32"/>
          <w:szCs w:val="32"/>
          <w:shd w:val="clear" w:color="auto" w:fill="FFFFFF"/>
        </w:rPr>
      </w:pPr>
      <w:r>
        <w:rPr>
          <w:rFonts w:hint="eastAsia" w:eastAsia="仿宋_GB2312" w:asciiTheme="minorHAnsi" w:hAnsiTheme="minorHAnsi" w:cstheme="minorBidi"/>
          <w:kern w:val="21"/>
          <w:sz w:val="32"/>
          <w:szCs w:val="32"/>
        </w:rPr>
        <w:t>达州市</w:t>
      </w:r>
      <w:r>
        <w:rPr>
          <w:rFonts w:hint="eastAsia" w:eastAsia="仿宋_GB2312" w:asciiTheme="minorHAnsi" w:hAnsiTheme="minorHAnsi" w:cstheme="minorBidi"/>
          <w:kern w:val="21"/>
          <w:sz w:val="32"/>
          <w:szCs w:val="32"/>
          <w:lang w:val="zh-CN"/>
        </w:rPr>
        <w:t>政府非常</w:t>
      </w:r>
      <w:r>
        <w:rPr>
          <w:rFonts w:eastAsia="仿宋_GB2312" w:asciiTheme="minorHAnsi" w:hAnsiTheme="minorHAnsi" w:cstheme="minorBidi"/>
          <w:kern w:val="21"/>
          <w:sz w:val="32"/>
          <w:szCs w:val="32"/>
          <w:lang w:val="zh-CN"/>
        </w:rPr>
        <w:t>重视</w:t>
      </w:r>
      <w:r>
        <w:rPr>
          <w:rFonts w:hint="eastAsia" w:eastAsia="仿宋_GB2312" w:asciiTheme="minorHAnsi" w:hAnsiTheme="minorHAnsi" w:cstheme="minorBidi"/>
          <w:kern w:val="21"/>
          <w:sz w:val="32"/>
          <w:szCs w:val="32"/>
          <w:lang w:val="zh-CN"/>
        </w:rPr>
        <w:t>本</w:t>
      </w:r>
      <w:r>
        <w:rPr>
          <w:rFonts w:eastAsia="仿宋_GB2312" w:asciiTheme="minorHAnsi" w:hAnsiTheme="minorHAnsi" w:cstheme="minorBidi"/>
          <w:kern w:val="21"/>
          <w:sz w:val="32"/>
          <w:szCs w:val="32"/>
          <w:lang w:val="zh-CN"/>
        </w:rPr>
        <w:t>地专业市场发展</w:t>
      </w:r>
      <w:r>
        <w:rPr>
          <w:rFonts w:hint="eastAsia" w:eastAsia="仿宋_GB2312" w:asciiTheme="minorHAnsi" w:hAnsiTheme="minorHAnsi" w:cstheme="minorBidi"/>
          <w:kern w:val="21"/>
          <w:sz w:val="32"/>
          <w:szCs w:val="32"/>
          <w:lang w:val="zh-CN"/>
        </w:rPr>
        <w:t>，科学</w:t>
      </w:r>
      <w:r>
        <w:rPr>
          <w:rFonts w:eastAsia="仿宋_GB2312" w:asciiTheme="minorHAnsi" w:hAnsiTheme="minorHAnsi" w:cstheme="minorBidi"/>
          <w:kern w:val="21"/>
          <w:sz w:val="32"/>
          <w:szCs w:val="32"/>
          <w:lang w:val="zh-CN"/>
        </w:rPr>
        <w:t>规划</w:t>
      </w:r>
      <w:r>
        <w:rPr>
          <w:rFonts w:hint="eastAsia" w:eastAsia="仿宋_GB2312" w:asciiTheme="minorHAnsi" w:hAnsiTheme="minorHAnsi" w:cstheme="minorBidi"/>
          <w:kern w:val="21"/>
          <w:sz w:val="32"/>
          <w:szCs w:val="32"/>
          <w:lang w:val="zh-CN"/>
        </w:rPr>
        <w:t>并积极</w:t>
      </w:r>
      <w:r>
        <w:rPr>
          <w:rFonts w:eastAsia="仿宋_GB2312" w:asciiTheme="minorHAnsi" w:hAnsiTheme="minorHAnsi" w:cstheme="minorBidi"/>
          <w:kern w:val="21"/>
          <w:sz w:val="32"/>
          <w:szCs w:val="32"/>
          <w:lang w:val="zh-CN"/>
        </w:rPr>
        <w:t>出台</w:t>
      </w:r>
      <w:r>
        <w:rPr>
          <w:rFonts w:hint="eastAsia" w:eastAsia="仿宋_GB2312" w:asciiTheme="minorHAnsi" w:hAnsiTheme="minorHAnsi" w:cstheme="minorBidi"/>
          <w:kern w:val="21"/>
          <w:sz w:val="32"/>
          <w:szCs w:val="32"/>
          <w:lang w:val="zh-CN"/>
        </w:rPr>
        <w:t>各</w:t>
      </w:r>
      <w:r>
        <w:rPr>
          <w:rFonts w:eastAsia="仿宋_GB2312" w:asciiTheme="minorHAnsi" w:hAnsiTheme="minorHAnsi" w:cstheme="minorBidi"/>
          <w:kern w:val="21"/>
          <w:sz w:val="32"/>
          <w:szCs w:val="32"/>
          <w:lang w:val="zh-CN"/>
        </w:rPr>
        <w:t>类政策</w:t>
      </w:r>
      <w:r>
        <w:rPr>
          <w:rFonts w:hint="eastAsia" w:eastAsia="仿宋_GB2312" w:asciiTheme="minorHAnsi" w:hAnsiTheme="minorHAnsi" w:cstheme="minorBidi"/>
          <w:kern w:val="21"/>
          <w:sz w:val="32"/>
          <w:szCs w:val="32"/>
          <w:lang w:val="zh-CN"/>
        </w:rPr>
        <w:t>措施，</w:t>
      </w:r>
      <w:r>
        <w:rPr>
          <w:rFonts w:eastAsia="仿宋_GB2312" w:asciiTheme="minorHAnsi" w:hAnsiTheme="minorHAnsi" w:cstheme="minorBidi"/>
          <w:kern w:val="21"/>
          <w:sz w:val="32"/>
          <w:szCs w:val="32"/>
          <w:lang w:val="zh-CN"/>
        </w:rPr>
        <w:t>推动专业市场</w:t>
      </w:r>
      <w:r>
        <w:rPr>
          <w:rFonts w:hint="eastAsia" w:eastAsia="仿宋_GB2312" w:asciiTheme="minorHAnsi" w:hAnsiTheme="minorHAnsi" w:cstheme="minorBidi"/>
          <w:kern w:val="21"/>
          <w:sz w:val="32"/>
          <w:szCs w:val="32"/>
          <w:lang w:val="zh-CN"/>
        </w:rPr>
        <w:t>科学合理</w:t>
      </w:r>
      <w:r>
        <w:rPr>
          <w:rFonts w:eastAsia="仿宋_GB2312" w:asciiTheme="minorHAnsi" w:hAnsiTheme="minorHAnsi" w:cstheme="minorBidi"/>
          <w:kern w:val="21"/>
          <w:sz w:val="32"/>
          <w:szCs w:val="32"/>
          <w:lang w:val="zh-CN"/>
        </w:rPr>
        <w:t>发展</w:t>
      </w:r>
      <w:r>
        <w:rPr>
          <w:rFonts w:hint="eastAsia" w:eastAsia="仿宋_GB2312" w:asciiTheme="minorHAnsi" w:hAnsiTheme="minorHAnsi" w:cstheme="minorBidi"/>
          <w:kern w:val="21"/>
          <w:sz w:val="32"/>
          <w:szCs w:val="32"/>
          <w:lang w:val="zh-CN"/>
        </w:rPr>
        <w:t>。省委“一干多支”发展战略明确提出支持达州建设四川东出北上综合交通枢纽和川渝陕结合部区域中心城市，将为达州强化辐射带动作用、提升城市发展能级，争创南充—达州组团培育川东北省域经济副中心。除国家和省上一些普惠性政策外，成渝经济区、秦巴连片扶贫开发、川陕革命老区振兴发展等特殊政策惠及全市，为国内外投资者提供了广阔的合作平台和发展空间，有利于各类事业发展。同时，创新机制体制，放大政策效应，相继出台了工业转型升级的实施意见、服务业提档升级三年实施方案、科技创新“十个一批”、旅游业三年攻坚方案、建筑业和房地产业发展</w:t>
      </w:r>
      <w:r>
        <w:rPr>
          <w:rFonts w:hint="eastAsia" w:ascii="仿宋_GB2312" w:hAnsi="楷体" w:eastAsia="仿宋_GB2312" w:cs="宋体"/>
          <w:sz w:val="32"/>
          <w:szCs w:val="32"/>
          <w:shd w:val="clear" w:color="auto" w:fill="FFFFFF"/>
        </w:rPr>
        <w:t>10条意见等系列文件。整合财政资源，每年安排1.7亿元专项资金，集中用于以“3+3+N”为重点的工业转型升级、服务业提档升级项目和企业，最大力度支持广大客商创业兴业，实现最大发展。达州海关成功获批，综合保税区、保税物流中心（B型）建设顺利推进，中国（四川）自贸试验区达州协同改革先行区申建工作加快推进，对</w:t>
      </w:r>
      <w:r>
        <w:rPr>
          <w:rFonts w:ascii="仿宋_GB2312" w:hAnsi="楷体" w:eastAsia="仿宋_GB2312" w:cs="宋体"/>
          <w:sz w:val="32"/>
          <w:szCs w:val="32"/>
          <w:shd w:val="clear" w:color="auto" w:fill="FFFFFF"/>
        </w:rPr>
        <w:t>外贸易未来发展空间巨大</w:t>
      </w:r>
      <w:r>
        <w:rPr>
          <w:rFonts w:hint="eastAsia" w:ascii="仿宋_GB2312" w:hAnsi="楷体" w:eastAsia="仿宋_GB2312" w:cs="宋体"/>
          <w:sz w:val="32"/>
          <w:szCs w:val="32"/>
          <w:shd w:val="clear" w:color="auto" w:fill="FFFFFF"/>
        </w:rPr>
        <w:t>。</w:t>
      </w:r>
    </w:p>
    <w:p>
      <w:pPr>
        <w:pStyle w:val="3"/>
        <w:spacing w:before="93" w:beforeLines="30" w:after="93" w:afterLines="30" w:line="360" w:lineRule="auto"/>
        <w:rPr>
          <w:rFonts w:ascii="楷体" w:hAnsi="楷体" w:eastAsia="楷体"/>
        </w:rPr>
      </w:pPr>
      <w:bookmarkStart w:id="8" w:name="_Toc105067963"/>
      <w:r>
        <w:rPr>
          <w:rFonts w:hint="eastAsia" w:ascii="楷体" w:hAnsi="楷体" w:eastAsia="楷体"/>
        </w:rPr>
        <w:t>（二）发</w:t>
      </w:r>
      <w:r>
        <w:rPr>
          <w:rFonts w:ascii="楷体" w:hAnsi="楷体" w:eastAsia="楷体"/>
        </w:rPr>
        <w:t>展</w:t>
      </w:r>
      <w:r>
        <w:rPr>
          <w:rFonts w:hint="eastAsia" w:ascii="楷体" w:hAnsi="楷体" w:eastAsia="楷体"/>
        </w:rPr>
        <w:t>机遇</w:t>
      </w:r>
      <w:bookmarkEnd w:id="8"/>
    </w:p>
    <w:p>
      <w:pPr>
        <w:pStyle w:val="4"/>
        <w:spacing w:before="93" w:beforeLines="30" w:after="93" w:afterLines="30" w:line="384" w:lineRule="auto"/>
        <w:ind w:firstLine="646" w:firstLineChars="202"/>
        <w:rPr>
          <w:rFonts w:ascii="仿宋_GB2312" w:eastAsia="仿宋_GB2312"/>
        </w:rPr>
      </w:pPr>
      <w:bookmarkStart w:id="9" w:name="_Toc105067964"/>
      <w:r>
        <w:rPr>
          <w:rFonts w:hint="eastAsia" w:ascii="仿宋_GB2312" w:eastAsia="仿宋_GB2312"/>
        </w:rPr>
        <w:t>1、新时代新格局战略</w:t>
      </w:r>
      <w:r>
        <w:rPr>
          <w:rFonts w:ascii="仿宋_GB2312" w:eastAsia="仿宋_GB2312"/>
        </w:rPr>
        <w:t>机遇</w:t>
      </w:r>
      <w:bookmarkEnd w:id="9"/>
    </w:p>
    <w:p>
      <w:pPr>
        <w:ind w:firstLine="640" w:firstLineChars="200"/>
        <w:rPr>
          <w:rFonts w:eastAsia="仿宋_GB2312"/>
          <w:kern w:val="21"/>
          <w:sz w:val="32"/>
          <w:szCs w:val="32"/>
          <w:lang w:val="zh-CN"/>
        </w:rPr>
      </w:pPr>
      <w:r>
        <w:rPr>
          <w:rFonts w:hint="eastAsia" w:eastAsia="仿宋_GB2312"/>
          <w:kern w:val="21"/>
          <w:sz w:val="32"/>
          <w:szCs w:val="32"/>
          <w:lang w:val="zh-CN"/>
        </w:rPr>
        <w:t>“十四五”时期，中国特色社会主义进入新时代，我</w:t>
      </w:r>
      <w:r>
        <w:rPr>
          <w:rFonts w:eastAsia="仿宋_GB2312"/>
          <w:kern w:val="21"/>
          <w:sz w:val="32"/>
          <w:szCs w:val="32"/>
          <w:lang w:val="zh-CN"/>
        </w:rPr>
        <w:t>国</w:t>
      </w:r>
      <w:r>
        <w:rPr>
          <w:rFonts w:hint="eastAsia" w:eastAsia="仿宋_GB2312"/>
          <w:kern w:val="21"/>
          <w:sz w:val="32"/>
          <w:szCs w:val="32"/>
          <w:lang w:val="zh-CN"/>
        </w:rPr>
        <w:t>经济也由高速增长阶段转向高质量发展阶段。行业科学</w:t>
      </w:r>
      <w:r>
        <w:rPr>
          <w:rFonts w:eastAsia="仿宋_GB2312"/>
          <w:kern w:val="21"/>
          <w:sz w:val="32"/>
          <w:szCs w:val="32"/>
          <w:lang w:val="zh-CN"/>
        </w:rPr>
        <w:t>技术发展迅猛</w:t>
      </w:r>
      <w:r>
        <w:rPr>
          <w:rFonts w:hint="eastAsia" w:eastAsia="仿宋_GB2312"/>
          <w:kern w:val="21"/>
          <w:sz w:val="32"/>
          <w:szCs w:val="32"/>
          <w:lang w:val="zh-CN"/>
        </w:rPr>
        <w:t>、行业</w:t>
      </w:r>
      <w:r>
        <w:rPr>
          <w:rFonts w:eastAsia="仿宋_GB2312"/>
          <w:kern w:val="21"/>
          <w:sz w:val="32"/>
          <w:szCs w:val="32"/>
          <w:lang w:val="zh-CN"/>
        </w:rPr>
        <w:t>企业</w:t>
      </w:r>
      <w:r>
        <w:rPr>
          <w:rFonts w:hint="eastAsia" w:eastAsia="仿宋_GB2312"/>
          <w:kern w:val="21"/>
          <w:sz w:val="32"/>
          <w:szCs w:val="32"/>
          <w:lang w:val="zh-CN"/>
        </w:rPr>
        <w:t>加</w:t>
      </w:r>
      <w:r>
        <w:rPr>
          <w:rFonts w:eastAsia="仿宋_GB2312"/>
          <w:kern w:val="21"/>
          <w:sz w:val="32"/>
          <w:szCs w:val="32"/>
          <w:lang w:val="zh-CN"/>
        </w:rPr>
        <w:t>速转型</w:t>
      </w:r>
      <w:r>
        <w:rPr>
          <w:rFonts w:hint="eastAsia" w:eastAsia="仿宋_GB2312"/>
          <w:kern w:val="21"/>
          <w:sz w:val="32"/>
          <w:szCs w:val="32"/>
          <w:lang w:val="zh-CN"/>
        </w:rPr>
        <w:t>、规模品质持续提升、结构效益更加优化、创新融合不断加速，</w:t>
      </w:r>
      <w:r>
        <w:rPr>
          <w:rFonts w:eastAsia="仿宋_GB2312"/>
          <w:kern w:val="21"/>
          <w:sz w:val="32"/>
          <w:szCs w:val="32"/>
          <w:lang w:val="zh-CN"/>
        </w:rPr>
        <w:t>在消费升级</w:t>
      </w:r>
      <w:r>
        <w:rPr>
          <w:rFonts w:hint="eastAsia" w:eastAsia="仿宋_GB2312"/>
          <w:kern w:val="21"/>
          <w:sz w:val="32"/>
          <w:szCs w:val="32"/>
          <w:lang w:val="zh-CN"/>
        </w:rPr>
        <w:t>推</w:t>
      </w:r>
      <w:r>
        <w:rPr>
          <w:rFonts w:eastAsia="仿宋_GB2312"/>
          <w:kern w:val="21"/>
          <w:sz w:val="32"/>
          <w:szCs w:val="32"/>
          <w:lang w:val="zh-CN"/>
        </w:rPr>
        <w:t>动下，</w:t>
      </w:r>
      <w:r>
        <w:rPr>
          <w:rFonts w:hint="eastAsia" w:eastAsia="仿宋_GB2312"/>
          <w:kern w:val="21"/>
          <w:sz w:val="32"/>
          <w:szCs w:val="32"/>
          <w:lang w:val="zh-CN"/>
        </w:rPr>
        <w:t>各类专业</w:t>
      </w:r>
      <w:r>
        <w:rPr>
          <w:rFonts w:eastAsia="仿宋_GB2312"/>
          <w:kern w:val="21"/>
          <w:sz w:val="32"/>
          <w:szCs w:val="32"/>
          <w:lang w:val="zh-CN"/>
        </w:rPr>
        <w:t>市场</w:t>
      </w:r>
      <w:r>
        <w:rPr>
          <w:rFonts w:hint="eastAsia" w:eastAsia="仿宋_GB2312"/>
          <w:kern w:val="21"/>
          <w:sz w:val="32"/>
          <w:szCs w:val="32"/>
          <w:lang w:val="zh-CN"/>
        </w:rPr>
        <w:t>都</w:t>
      </w:r>
      <w:r>
        <w:rPr>
          <w:rFonts w:eastAsia="仿宋_GB2312"/>
          <w:kern w:val="21"/>
          <w:sz w:val="32"/>
          <w:szCs w:val="32"/>
          <w:lang w:val="zh-CN"/>
        </w:rPr>
        <w:t>面临着</w:t>
      </w:r>
      <w:r>
        <w:rPr>
          <w:rFonts w:hint="eastAsia" w:eastAsia="仿宋_GB2312"/>
          <w:kern w:val="21"/>
          <w:sz w:val="32"/>
          <w:szCs w:val="32"/>
          <w:lang w:val="zh-CN"/>
        </w:rPr>
        <w:t>强烈</w:t>
      </w:r>
      <w:r>
        <w:rPr>
          <w:rFonts w:eastAsia="仿宋_GB2312"/>
          <w:kern w:val="21"/>
          <w:sz w:val="32"/>
          <w:szCs w:val="32"/>
          <w:lang w:val="zh-CN"/>
        </w:rPr>
        <w:t>的转型需求</w:t>
      </w:r>
      <w:r>
        <w:rPr>
          <w:rFonts w:hint="eastAsia" w:eastAsia="仿宋_GB2312"/>
          <w:kern w:val="21"/>
          <w:sz w:val="32"/>
          <w:szCs w:val="32"/>
          <w:lang w:val="zh-CN"/>
        </w:rPr>
        <w:t>。达州市区位条件优越</w:t>
      </w:r>
      <w:r>
        <w:rPr>
          <w:rFonts w:eastAsia="仿宋_GB2312"/>
          <w:kern w:val="21"/>
          <w:sz w:val="32"/>
          <w:szCs w:val="32"/>
          <w:lang w:val="zh-CN"/>
        </w:rPr>
        <w:t>、</w:t>
      </w:r>
      <w:r>
        <w:rPr>
          <w:rFonts w:hint="eastAsia" w:eastAsia="仿宋_GB2312"/>
          <w:kern w:val="21"/>
          <w:sz w:val="32"/>
          <w:szCs w:val="32"/>
          <w:lang w:val="zh-CN"/>
        </w:rPr>
        <w:t>产</w:t>
      </w:r>
      <w:r>
        <w:rPr>
          <w:rFonts w:eastAsia="仿宋_GB2312"/>
          <w:kern w:val="21"/>
          <w:sz w:val="32"/>
          <w:szCs w:val="32"/>
          <w:lang w:val="zh-CN"/>
        </w:rPr>
        <w:t>业资源</w:t>
      </w:r>
      <w:r>
        <w:rPr>
          <w:rFonts w:hint="eastAsia" w:eastAsia="仿宋_GB2312"/>
          <w:kern w:val="21"/>
          <w:sz w:val="32"/>
          <w:szCs w:val="32"/>
          <w:lang w:val="zh-CN"/>
        </w:rPr>
        <w:t>丰富、聚集优势</w:t>
      </w:r>
      <w:r>
        <w:rPr>
          <w:rFonts w:eastAsia="仿宋_GB2312"/>
          <w:kern w:val="21"/>
          <w:sz w:val="32"/>
          <w:szCs w:val="32"/>
          <w:lang w:val="zh-CN"/>
        </w:rPr>
        <w:t>明显、</w:t>
      </w:r>
      <w:r>
        <w:rPr>
          <w:rFonts w:hint="eastAsia" w:eastAsia="仿宋_GB2312"/>
          <w:kern w:val="21"/>
          <w:sz w:val="32"/>
          <w:szCs w:val="32"/>
          <w:lang w:val="zh-CN"/>
        </w:rPr>
        <w:t>物流条件</w:t>
      </w:r>
      <w:r>
        <w:rPr>
          <w:rFonts w:eastAsia="仿宋_GB2312"/>
          <w:kern w:val="21"/>
          <w:sz w:val="32"/>
          <w:szCs w:val="32"/>
          <w:lang w:val="zh-CN"/>
        </w:rPr>
        <w:t>具备，</w:t>
      </w:r>
      <w:r>
        <w:rPr>
          <w:rFonts w:hint="eastAsia" w:eastAsia="仿宋_GB2312"/>
          <w:kern w:val="21"/>
          <w:sz w:val="32"/>
          <w:szCs w:val="32"/>
          <w:lang w:val="zh-CN"/>
        </w:rPr>
        <w:t>达州专业</w:t>
      </w:r>
      <w:r>
        <w:rPr>
          <w:rFonts w:eastAsia="仿宋_GB2312"/>
          <w:kern w:val="21"/>
          <w:sz w:val="32"/>
          <w:szCs w:val="32"/>
          <w:lang w:val="zh-CN"/>
        </w:rPr>
        <w:t>市场</w:t>
      </w:r>
      <w:r>
        <w:rPr>
          <w:rFonts w:hint="eastAsia" w:eastAsia="仿宋_GB2312"/>
          <w:kern w:val="21"/>
          <w:sz w:val="32"/>
          <w:szCs w:val="32"/>
          <w:lang w:val="zh-CN"/>
        </w:rPr>
        <w:t>有</w:t>
      </w:r>
      <w:r>
        <w:rPr>
          <w:rFonts w:eastAsia="仿宋_GB2312"/>
          <w:kern w:val="21"/>
          <w:sz w:val="32"/>
          <w:szCs w:val="32"/>
          <w:lang w:val="zh-CN"/>
        </w:rPr>
        <w:t>序</w:t>
      </w:r>
      <w:r>
        <w:rPr>
          <w:rFonts w:hint="eastAsia" w:eastAsia="仿宋_GB2312"/>
          <w:kern w:val="21"/>
          <w:sz w:val="32"/>
          <w:szCs w:val="32"/>
          <w:lang w:val="zh-CN"/>
        </w:rPr>
        <w:t>发</w:t>
      </w:r>
      <w:r>
        <w:rPr>
          <w:rFonts w:eastAsia="仿宋_GB2312"/>
          <w:kern w:val="21"/>
          <w:sz w:val="32"/>
          <w:szCs w:val="32"/>
          <w:lang w:val="zh-CN"/>
        </w:rPr>
        <w:t>展</w:t>
      </w:r>
      <w:r>
        <w:rPr>
          <w:rFonts w:hint="eastAsia" w:eastAsia="仿宋_GB2312"/>
          <w:kern w:val="21"/>
          <w:sz w:val="32"/>
          <w:szCs w:val="32"/>
          <w:lang w:val="zh-CN"/>
        </w:rPr>
        <w:t>，在新</w:t>
      </w:r>
      <w:r>
        <w:rPr>
          <w:rFonts w:eastAsia="仿宋_GB2312"/>
          <w:kern w:val="21"/>
          <w:sz w:val="32"/>
          <w:szCs w:val="32"/>
          <w:lang w:val="zh-CN"/>
        </w:rPr>
        <w:t>时</w:t>
      </w:r>
      <w:r>
        <w:rPr>
          <w:rFonts w:hint="eastAsia" w:eastAsia="仿宋_GB2312"/>
          <w:kern w:val="21"/>
          <w:sz w:val="32"/>
          <w:szCs w:val="32"/>
          <w:lang w:val="zh-CN"/>
        </w:rPr>
        <w:t>期新</w:t>
      </w:r>
      <w:r>
        <w:rPr>
          <w:rFonts w:eastAsia="仿宋_GB2312"/>
          <w:kern w:val="21"/>
          <w:sz w:val="32"/>
          <w:szCs w:val="32"/>
          <w:lang w:val="zh-CN"/>
        </w:rPr>
        <w:t>阶段，</w:t>
      </w:r>
      <w:r>
        <w:rPr>
          <w:rFonts w:hint="eastAsia" w:eastAsia="仿宋_GB2312"/>
          <w:kern w:val="21"/>
          <w:sz w:val="32"/>
          <w:szCs w:val="32"/>
          <w:lang w:val="zh-CN"/>
        </w:rPr>
        <w:t>达州</w:t>
      </w:r>
      <w:r>
        <w:rPr>
          <w:rFonts w:eastAsia="仿宋_GB2312"/>
          <w:kern w:val="21"/>
          <w:sz w:val="32"/>
          <w:szCs w:val="32"/>
          <w:lang w:val="zh-CN"/>
        </w:rPr>
        <w:t>专业市场发展</w:t>
      </w:r>
      <w:r>
        <w:rPr>
          <w:rFonts w:hint="eastAsia" w:eastAsia="仿宋_GB2312"/>
          <w:kern w:val="21"/>
          <w:sz w:val="32"/>
          <w:szCs w:val="32"/>
          <w:lang w:val="zh-CN"/>
        </w:rPr>
        <w:t>将迎</w:t>
      </w:r>
      <w:r>
        <w:rPr>
          <w:rFonts w:eastAsia="仿宋_GB2312"/>
          <w:kern w:val="21"/>
          <w:sz w:val="32"/>
          <w:szCs w:val="32"/>
          <w:lang w:val="zh-CN"/>
        </w:rPr>
        <w:t>来</w:t>
      </w:r>
      <w:r>
        <w:rPr>
          <w:rFonts w:hint="eastAsia" w:eastAsia="仿宋_GB2312"/>
          <w:kern w:val="21"/>
          <w:sz w:val="32"/>
          <w:szCs w:val="32"/>
          <w:lang w:val="zh-CN"/>
        </w:rPr>
        <w:t>前</w:t>
      </w:r>
      <w:r>
        <w:rPr>
          <w:rFonts w:eastAsia="仿宋_GB2312"/>
          <w:kern w:val="21"/>
          <w:sz w:val="32"/>
          <w:szCs w:val="32"/>
          <w:lang w:val="zh-CN"/>
        </w:rPr>
        <w:t>所未有的战略机遇。</w:t>
      </w:r>
    </w:p>
    <w:p>
      <w:pPr>
        <w:pStyle w:val="4"/>
        <w:spacing w:before="93" w:beforeLines="30" w:after="93" w:afterLines="30" w:line="384" w:lineRule="auto"/>
        <w:ind w:firstLine="646" w:firstLineChars="202"/>
        <w:rPr>
          <w:rFonts w:ascii="仿宋_GB2312" w:eastAsia="仿宋_GB2312"/>
        </w:rPr>
      </w:pPr>
      <w:bookmarkStart w:id="10" w:name="_Toc105067965"/>
      <w:r>
        <w:rPr>
          <w:rFonts w:hint="eastAsia" w:ascii="仿宋_GB2312" w:eastAsia="仿宋_GB2312"/>
        </w:rPr>
        <w:t>2、成渝地区双城经济圈历史机遇</w:t>
      </w:r>
      <w:bookmarkEnd w:id="10"/>
    </w:p>
    <w:p>
      <w:pPr>
        <w:ind w:firstLine="640" w:firstLineChars="200"/>
        <w:rPr>
          <w:rFonts w:eastAsia="仿宋_GB2312"/>
          <w:kern w:val="21"/>
          <w:sz w:val="32"/>
          <w:szCs w:val="32"/>
          <w:lang w:val="zh-CN"/>
        </w:rPr>
      </w:pPr>
      <w:r>
        <w:rPr>
          <w:rFonts w:eastAsia="仿宋_GB2312"/>
          <w:kern w:val="21"/>
          <w:sz w:val="32"/>
          <w:szCs w:val="32"/>
          <w:lang w:val="zh-CN"/>
        </w:rPr>
        <w:t>习近平总书记提出要推动形成以国内大循环为主体、国内国际双循环相互促进的新发展格局，推动成渝双城经济圈建设、创建万达开川渝统筹发展示范区</w:t>
      </w:r>
      <w:r>
        <w:rPr>
          <w:rFonts w:hint="eastAsia" w:eastAsia="仿宋_GB2312"/>
          <w:kern w:val="21"/>
          <w:sz w:val="32"/>
          <w:szCs w:val="32"/>
          <w:lang w:val="zh-CN"/>
        </w:rPr>
        <w:t>。成渝地区双城经济圈建设等多重国家战略交汇叠加“一带一路”建设、长江经济带发展、新时代推进西部大开发形成新格局、国内国际双循环、西部陆海新通道、川陕革命老区振兴，这</w:t>
      </w:r>
      <w:r>
        <w:rPr>
          <w:rFonts w:eastAsia="仿宋_GB2312"/>
          <w:kern w:val="21"/>
          <w:sz w:val="32"/>
          <w:szCs w:val="32"/>
          <w:lang w:val="zh-CN"/>
        </w:rPr>
        <w:t>对建设成渝地区双城经济圈对达州是百年一遇的历史机遇，达州要主动作为、深度谋划，</w:t>
      </w:r>
      <w:r>
        <w:rPr>
          <w:rFonts w:hint="eastAsia" w:eastAsia="仿宋_GB2312"/>
          <w:kern w:val="21"/>
          <w:sz w:val="32"/>
          <w:szCs w:val="32"/>
          <w:lang w:val="zh-CN"/>
        </w:rPr>
        <w:t>充分发挥市场腹地、交通枢纽、开放门户等优势，依托交通主干线、物流大通道，全面融入新发展格局，打造畅通国内大循环的重要枢纽、国内国际双循环的重要节点，</w:t>
      </w:r>
      <w:r>
        <w:rPr>
          <w:rFonts w:eastAsia="仿宋_GB2312"/>
          <w:kern w:val="21"/>
          <w:sz w:val="32"/>
          <w:szCs w:val="32"/>
          <w:lang w:val="zh-CN"/>
        </w:rPr>
        <w:t>力争将达州建成成渝地区双城经济圈对外开放的门户城市、</w:t>
      </w:r>
      <w:r>
        <w:rPr>
          <w:rFonts w:hint="eastAsia" w:eastAsia="仿宋_GB2312"/>
          <w:kern w:val="21"/>
          <w:sz w:val="32"/>
          <w:szCs w:val="32"/>
          <w:lang w:val="zh-CN"/>
        </w:rPr>
        <w:t>全</w:t>
      </w:r>
      <w:r>
        <w:rPr>
          <w:rFonts w:eastAsia="仿宋_GB2312"/>
          <w:kern w:val="21"/>
          <w:sz w:val="32"/>
          <w:szCs w:val="32"/>
          <w:lang w:val="zh-CN"/>
        </w:rPr>
        <w:t>国性综合交通枢纽</w:t>
      </w:r>
      <w:r>
        <w:rPr>
          <w:rFonts w:hint="eastAsia" w:eastAsia="仿宋_GB2312"/>
          <w:kern w:val="21"/>
          <w:sz w:val="32"/>
          <w:szCs w:val="32"/>
          <w:lang w:val="zh-CN"/>
        </w:rPr>
        <w:t>，</w:t>
      </w:r>
      <w:r>
        <w:rPr>
          <w:rFonts w:eastAsia="仿宋_GB2312"/>
          <w:kern w:val="21"/>
          <w:sz w:val="32"/>
          <w:szCs w:val="32"/>
          <w:lang w:val="zh-CN"/>
        </w:rPr>
        <w:t>这对于</w:t>
      </w:r>
      <w:r>
        <w:rPr>
          <w:rFonts w:hint="eastAsia" w:eastAsia="仿宋_GB2312"/>
          <w:kern w:val="21"/>
          <w:sz w:val="32"/>
          <w:szCs w:val="32"/>
          <w:lang w:val="zh-CN"/>
        </w:rPr>
        <w:t>达州专业</w:t>
      </w:r>
      <w:r>
        <w:rPr>
          <w:rFonts w:eastAsia="仿宋_GB2312"/>
          <w:kern w:val="21"/>
          <w:sz w:val="32"/>
          <w:szCs w:val="32"/>
          <w:lang w:val="zh-CN"/>
        </w:rPr>
        <w:t>市场发展</w:t>
      </w:r>
      <w:r>
        <w:rPr>
          <w:rFonts w:hint="eastAsia" w:eastAsia="仿宋_GB2312"/>
          <w:kern w:val="21"/>
          <w:sz w:val="32"/>
          <w:szCs w:val="32"/>
          <w:lang w:val="zh-CN"/>
        </w:rPr>
        <w:t>极其</w:t>
      </w:r>
      <w:r>
        <w:rPr>
          <w:rFonts w:eastAsia="仿宋_GB2312"/>
          <w:kern w:val="21"/>
          <w:sz w:val="32"/>
          <w:szCs w:val="32"/>
          <w:lang w:val="zh-CN"/>
        </w:rPr>
        <w:t>利好。达州</w:t>
      </w:r>
      <w:r>
        <w:rPr>
          <w:rFonts w:hint="eastAsia" w:eastAsia="仿宋_GB2312"/>
          <w:kern w:val="21"/>
          <w:sz w:val="32"/>
          <w:szCs w:val="32"/>
          <w:lang w:val="zh-CN"/>
        </w:rPr>
        <w:t>应抢抓成渝地区双城经济圈历史机遇，协同创建万达开川渝统筹发展示范区。</w:t>
      </w:r>
    </w:p>
    <w:p>
      <w:pPr>
        <w:pStyle w:val="4"/>
        <w:spacing w:before="93" w:beforeLines="30" w:after="93" w:afterLines="30" w:line="384" w:lineRule="auto"/>
        <w:ind w:firstLine="646" w:firstLineChars="202"/>
        <w:rPr>
          <w:rFonts w:ascii="仿宋_GB2312" w:eastAsia="仿宋_GB2312"/>
        </w:rPr>
      </w:pPr>
      <w:bookmarkStart w:id="11" w:name="_Toc105067966"/>
      <w:r>
        <w:rPr>
          <w:rFonts w:hint="eastAsia" w:ascii="仿宋_GB2312" w:eastAsia="仿宋_GB2312"/>
        </w:rPr>
        <w:t>3、科学技术升级</w:t>
      </w:r>
      <w:r>
        <w:rPr>
          <w:rFonts w:ascii="仿宋_GB2312" w:eastAsia="仿宋_GB2312"/>
        </w:rPr>
        <w:t>创新</w:t>
      </w:r>
      <w:r>
        <w:rPr>
          <w:rFonts w:hint="eastAsia" w:ascii="仿宋_GB2312" w:eastAsia="仿宋_GB2312"/>
        </w:rPr>
        <w:t>机遇</w:t>
      </w:r>
      <w:bookmarkEnd w:id="11"/>
    </w:p>
    <w:p>
      <w:pPr>
        <w:ind w:firstLine="640" w:firstLineChars="200"/>
        <w:rPr>
          <w:rFonts w:eastAsia="仿宋_GB2312"/>
          <w:kern w:val="21"/>
          <w:sz w:val="32"/>
          <w:szCs w:val="32"/>
          <w:lang w:val="zh-CN"/>
        </w:rPr>
      </w:pPr>
      <w:r>
        <w:rPr>
          <w:rFonts w:hint="eastAsia" w:eastAsia="仿宋_GB2312"/>
          <w:kern w:val="21"/>
          <w:sz w:val="32"/>
          <w:szCs w:val="32"/>
          <w:lang w:val="zh-CN"/>
        </w:rPr>
        <w:t>新一轮科技革命和产业变革深入发展，</w:t>
      </w:r>
      <w:r>
        <w:rPr>
          <w:rFonts w:eastAsia="仿宋_GB2312"/>
          <w:kern w:val="21"/>
          <w:sz w:val="32"/>
          <w:szCs w:val="32"/>
          <w:lang w:val="zh-CN"/>
        </w:rPr>
        <w:t>新技术</w:t>
      </w:r>
      <w:r>
        <w:rPr>
          <w:rFonts w:hint="eastAsia" w:eastAsia="仿宋_GB2312"/>
          <w:kern w:val="21"/>
          <w:sz w:val="32"/>
          <w:szCs w:val="32"/>
          <w:lang w:val="zh-CN"/>
        </w:rPr>
        <w:t>迅猛发展，科技创新已成为支撑国家发展、保障国家安全的关键力量和有力武器，扮演着现代化建设和实现“两个一百年”奋斗目标发动机的角色，不断加强科技创新、增强经济发展的内生动力已经成为我国现阶段的核心任务。达州专业</w:t>
      </w:r>
      <w:r>
        <w:rPr>
          <w:rFonts w:eastAsia="仿宋_GB2312"/>
          <w:kern w:val="21"/>
          <w:sz w:val="32"/>
          <w:szCs w:val="32"/>
          <w:lang w:val="zh-CN"/>
        </w:rPr>
        <w:t>市场</w:t>
      </w:r>
      <w:r>
        <w:rPr>
          <w:rFonts w:hint="eastAsia" w:eastAsia="仿宋_GB2312"/>
          <w:kern w:val="21"/>
          <w:sz w:val="32"/>
          <w:szCs w:val="32"/>
          <w:lang w:val="zh-CN"/>
        </w:rPr>
        <w:t>也面临应用新技术、依托新基建、服务新需求的重大发展机遇。科技</w:t>
      </w:r>
      <w:r>
        <w:rPr>
          <w:rFonts w:eastAsia="仿宋_GB2312"/>
          <w:kern w:val="21"/>
          <w:sz w:val="32"/>
          <w:szCs w:val="32"/>
          <w:lang w:val="zh-CN"/>
        </w:rPr>
        <w:t>创新</w:t>
      </w:r>
      <w:r>
        <w:rPr>
          <w:rFonts w:hint="eastAsia" w:eastAsia="仿宋_GB2312"/>
          <w:kern w:val="21"/>
          <w:sz w:val="32"/>
          <w:szCs w:val="32"/>
          <w:lang w:val="zh-CN"/>
        </w:rPr>
        <w:t>，</w:t>
      </w:r>
      <w:r>
        <w:rPr>
          <w:rFonts w:eastAsia="仿宋_GB2312"/>
          <w:kern w:val="21"/>
          <w:sz w:val="32"/>
          <w:szCs w:val="32"/>
          <w:lang w:val="zh-CN"/>
        </w:rPr>
        <w:t>新模式新业态发展，推动达州专业市场转型升级</w:t>
      </w:r>
      <w:r>
        <w:rPr>
          <w:rFonts w:hint="eastAsia" w:eastAsia="仿宋_GB2312"/>
          <w:kern w:val="21"/>
          <w:sz w:val="32"/>
          <w:szCs w:val="32"/>
          <w:lang w:val="zh-CN"/>
        </w:rPr>
        <w:t>，为</w:t>
      </w:r>
      <w:r>
        <w:rPr>
          <w:rFonts w:eastAsia="仿宋_GB2312"/>
          <w:kern w:val="21"/>
          <w:sz w:val="32"/>
          <w:szCs w:val="32"/>
          <w:lang w:val="zh-CN"/>
        </w:rPr>
        <w:t>达州专业市场转型升级提供了非常优越的发展条件。</w:t>
      </w:r>
    </w:p>
    <w:p>
      <w:pPr>
        <w:pStyle w:val="3"/>
        <w:spacing w:before="93" w:beforeLines="30" w:after="93" w:afterLines="30" w:line="360" w:lineRule="auto"/>
        <w:rPr>
          <w:rFonts w:ascii="楷体" w:hAnsi="楷体" w:eastAsia="楷体"/>
        </w:rPr>
      </w:pPr>
      <w:bookmarkStart w:id="12" w:name="_Toc105067967"/>
      <w:r>
        <w:rPr>
          <w:rFonts w:hint="eastAsia" w:ascii="楷体" w:hAnsi="楷体" w:eastAsia="楷体"/>
        </w:rPr>
        <w:t>（三）存在</w:t>
      </w:r>
      <w:r>
        <w:rPr>
          <w:rFonts w:ascii="楷体" w:hAnsi="楷体" w:eastAsia="楷体"/>
        </w:rPr>
        <w:t>问题</w:t>
      </w:r>
      <w:bookmarkEnd w:id="12"/>
    </w:p>
    <w:p>
      <w:pPr>
        <w:pStyle w:val="4"/>
        <w:spacing w:before="93" w:beforeLines="30" w:after="93" w:afterLines="30" w:line="384" w:lineRule="auto"/>
        <w:ind w:firstLine="646" w:firstLineChars="202"/>
        <w:rPr>
          <w:rFonts w:ascii="仿宋_GB2312" w:eastAsia="仿宋_GB2312"/>
        </w:rPr>
      </w:pPr>
      <w:bookmarkStart w:id="13" w:name="_Toc105067968"/>
      <w:r>
        <w:rPr>
          <w:rFonts w:hint="eastAsia" w:ascii="仿宋_GB2312" w:eastAsia="仿宋_GB2312"/>
        </w:rPr>
        <w:t>1、专业</w:t>
      </w:r>
      <w:r>
        <w:rPr>
          <w:rFonts w:ascii="仿宋_GB2312" w:eastAsia="仿宋_GB2312"/>
        </w:rPr>
        <w:t>市场</w:t>
      </w:r>
      <w:r>
        <w:rPr>
          <w:rFonts w:hint="eastAsia" w:ascii="仿宋_GB2312" w:eastAsia="仿宋_GB2312"/>
        </w:rPr>
        <w:t>规划</w:t>
      </w:r>
      <w:r>
        <w:rPr>
          <w:rFonts w:ascii="仿宋_GB2312" w:eastAsia="仿宋_GB2312"/>
        </w:rPr>
        <w:t>布局</w:t>
      </w:r>
      <w:r>
        <w:rPr>
          <w:rFonts w:hint="eastAsia" w:ascii="仿宋_GB2312" w:eastAsia="仿宋_GB2312"/>
        </w:rPr>
        <w:t>有</w:t>
      </w:r>
      <w:r>
        <w:rPr>
          <w:rFonts w:ascii="仿宋_GB2312" w:eastAsia="仿宋_GB2312"/>
        </w:rPr>
        <w:t>待</w:t>
      </w:r>
      <w:r>
        <w:rPr>
          <w:rFonts w:hint="eastAsia" w:ascii="仿宋_GB2312" w:eastAsia="仿宋_GB2312"/>
        </w:rPr>
        <w:t>完善</w:t>
      </w:r>
      <w:bookmarkEnd w:id="13"/>
    </w:p>
    <w:p>
      <w:pPr>
        <w:ind w:firstLine="640" w:firstLineChars="200"/>
        <w:rPr>
          <w:rFonts w:eastAsia="仿宋_GB2312"/>
          <w:kern w:val="21"/>
          <w:sz w:val="32"/>
          <w:szCs w:val="32"/>
          <w:lang w:val="zh-CN"/>
        </w:rPr>
      </w:pPr>
      <w:r>
        <w:rPr>
          <w:rFonts w:hint="eastAsia" w:eastAsia="仿宋_GB2312"/>
          <w:kern w:val="21"/>
          <w:sz w:val="32"/>
          <w:szCs w:val="32"/>
          <w:lang w:val="zh-CN"/>
        </w:rPr>
        <w:t>达州专业市场在市场建设之</w:t>
      </w:r>
      <w:r>
        <w:rPr>
          <w:rFonts w:eastAsia="仿宋_GB2312"/>
          <w:kern w:val="21"/>
          <w:sz w:val="32"/>
          <w:szCs w:val="32"/>
          <w:lang w:val="zh-CN"/>
        </w:rPr>
        <w:t>初</w:t>
      </w:r>
      <w:r>
        <w:rPr>
          <w:rFonts w:hint="eastAsia" w:eastAsia="仿宋_GB2312"/>
          <w:kern w:val="21"/>
          <w:sz w:val="32"/>
          <w:szCs w:val="32"/>
          <w:lang w:val="zh-CN"/>
        </w:rPr>
        <w:t>缺乏整体思考和规划，</w:t>
      </w:r>
      <w:r>
        <w:rPr>
          <w:rFonts w:eastAsia="仿宋_GB2312"/>
          <w:kern w:val="21"/>
          <w:sz w:val="32"/>
          <w:szCs w:val="32"/>
          <w:lang w:val="zh-CN"/>
        </w:rPr>
        <w:t>专业市场建设</w:t>
      </w:r>
      <w:r>
        <w:rPr>
          <w:rFonts w:hint="eastAsia" w:eastAsia="仿宋_GB2312"/>
          <w:kern w:val="21"/>
          <w:sz w:val="32"/>
          <w:szCs w:val="32"/>
          <w:lang w:val="zh-CN"/>
        </w:rPr>
        <w:t>小</w:t>
      </w:r>
      <w:r>
        <w:rPr>
          <w:rFonts w:eastAsia="仿宋_GB2312"/>
          <w:kern w:val="21"/>
          <w:sz w:val="32"/>
          <w:szCs w:val="32"/>
          <w:lang w:val="zh-CN"/>
        </w:rPr>
        <w:t>而散，</w:t>
      </w:r>
      <w:r>
        <w:rPr>
          <w:rFonts w:hint="eastAsia" w:eastAsia="仿宋_GB2312"/>
          <w:kern w:val="21"/>
          <w:sz w:val="32"/>
          <w:szCs w:val="32"/>
          <w:lang w:val="zh-CN"/>
        </w:rPr>
        <w:t>分类</w:t>
      </w:r>
      <w:r>
        <w:rPr>
          <w:rFonts w:eastAsia="仿宋_GB2312"/>
          <w:kern w:val="21"/>
          <w:sz w:val="32"/>
          <w:szCs w:val="32"/>
          <w:lang w:val="zh-CN"/>
        </w:rPr>
        <w:t>分布欠缺科学性</w:t>
      </w:r>
      <w:r>
        <w:rPr>
          <w:rFonts w:hint="eastAsia" w:eastAsia="仿宋_GB2312"/>
          <w:kern w:val="21"/>
          <w:sz w:val="32"/>
          <w:szCs w:val="32"/>
          <w:lang w:val="zh-CN"/>
        </w:rPr>
        <w:t>、</w:t>
      </w:r>
      <w:r>
        <w:rPr>
          <w:rFonts w:eastAsia="仿宋_GB2312"/>
          <w:kern w:val="21"/>
          <w:sz w:val="32"/>
          <w:szCs w:val="32"/>
          <w:lang w:val="zh-CN"/>
        </w:rPr>
        <w:t>合理性</w:t>
      </w:r>
      <w:r>
        <w:rPr>
          <w:rFonts w:hint="eastAsia" w:eastAsia="仿宋_GB2312"/>
          <w:kern w:val="21"/>
          <w:sz w:val="32"/>
          <w:szCs w:val="32"/>
          <w:lang w:val="zh-CN"/>
        </w:rPr>
        <w:t>。同</w:t>
      </w:r>
      <w:r>
        <w:rPr>
          <w:rFonts w:eastAsia="仿宋_GB2312"/>
          <w:kern w:val="21"/>
          <w:sz w:val="32"/>
          <w:szCs w:val="32"/>
          <w:lang w:val="zh-CN"/>
        </w:rPr>
        <w:t>时</w:t>
      </w:r>
      <w:r>
        <w:rPr>
          <w:rFonts w:hint="eastAsia" w:eastAsia="仿宋_GB2312"/>
          <w:kern w:val="21"/>
          <w:sz w:val="32"/>
          <w:szCs w:val="32"/>
          <w:lang w:val="zh-CN"/>
        </w:rPr>
        <w:t>，由于开发商出售产权分散，且</w:t>
      </w:r>
      <w:r>
        <w:rPr>
          <w:rFonts w:eastAsia="仿宋_GB2312"/>
          <w:kern w:val="21"/>
          <w:sz w:val="32"/>
          <w:szCs w:val="32"/>
          <w:lang w:val="zh-CN"/>
        </w:rPr>
        <w:t>缺乏</w:t>
      </w:r>
      <w:r>
        <w:rPr>
          <w:rFonts w:hint="eastAsia" w:eastAsia="仿宋_GB2312"/>
          <w:kern w:val="21"/>
          <w:sz w:val="32"/>
          <w:szCs w:val="32"/>
          <w:lang w:val="zh-CN"/>
        </w:rPr>
        <w:t>统一管理，导致专业市场后续提档升级遭遇</w:t>
      </w:r>
      <w:r>
        <w:rPr>
          <w:rFonts w:eastAsia="仿宋_GB2312"/>
          <w:kern w:val="21"/>
          <w:sz w:val="32"/>
          <w:szCs w:val="32"/>
          <w:lang w:val="zh-CN"/>
        </w:rPr>
        <w:t>瓶</w:t>
      </w:r>
      <w:r>
        <w:rPr>
          <w:rFonts w:hint="eastAsia" w:eastAsia="仿宋_GB2312"/>
          <w:kern w:val="21"/>
          <w:sz w:val="32"/>
          <w:szCs w:val="32"/>
          <w:lang w:val="zh-CN"/>
        </w:rPr>
        <w:t>颈，阻碍了全市专业市场的整体规划布局进程。</w:t>
      </w:r>
    </w:p>
    <w:p>
      <w:pPr>
        <w:pStyle w:val="4"/>
        <w:spacing w:before="93" w:beforeLines="30" w:after="93" w:afterLines="30" w:line="384" w:lineRule="auto"/>
        <w:ind w:firstLine="646" w:firstLineChars="202"/>
        <w:rPr>
          <w:rFonts w:ascii="仿宋_GB2312" w:eastAsia="仿宋_GB2312"/>
        </w:rPr>
      </w:pPr>
      <w:bookmarkStart w:id="14" w:name="_Toc105067969"/>
      <w:r>
        <w:rPr>
          <w:rFonts w:ascii="仿宋_GB2312" w:eastAsia="仿宋_GB2312"/>
        </w:rPr>
        <w:t>2</w:t>
      </w:r>
      <w:r>
        <w:rPr>
          <w:rFonts w:hint="eastAsia" w:ascii="仿宋_GB2312" w:eastAsia="仿宋_GB2312"/>
        </w:rPr>
        <w:t>、专业</w:t>
      </w:r>
      <w:r>
        <w:rPr>
          <w:rFonts w:ascii="仿宋_GB2312" w:eastAsia="仿宋_GB2312"/>
        </w:rPr>
        <w:t>市场</w:t>
      </w:r>
      <w:r>
        <w:rPr>
          <w:rFonts w:hint="eastAsia" w:ascii="仿宋_GB2312" w:eastAsia="仿宋_GB2312"/>
        </w:rPr>
        <w:t>信息</w:t>
      </w:r>
      <w:r>
        <w:rPr>
          <w:rFonts w:ascii="仿宋_GB2312" w:eastAsia="仿宋_GB2312"/>
        </w:rPr>
        <w:t>化能力</w:t>
      </w:r>
      <w:r>
        <w:rPr>
          <w:rFonts w:hint="eastAsia" w:ascii="仿宋_GB2312" w:eastAsia="仿宋_GB2312"/>
        </w:rPr>
        <w:t>相</w:t>
      </w:r>
      <w:r>
        <w:rPr>
          <w:rFonts w:ascii="仿宋_GB2312" w:eastAsia="仿宋_GB2312"/>
        </w:rPr>
        <w:t>对欠缺</w:t>
      </w:r>
      <w:bookmarkEnd w:id="14"/>
    </w:p>
    <w:p>
      <w:pPr>
        <w:ind w:firstLine="640" w:firstLineChars="200"/>
        <w:rPr>
          <w:sz w:val="32"/>
          <w:szCs w:val="32"/>
        </w:rPr>
      </w:pPr>
      <w:r>
        <w:rPr>
          <w:rFonts w:hint="eastAsia" w:eastAsia="仿宋_GB2312"/>
          <w:kern w:val="21"/>
          <w:sz w:val="32"/>
          <w:szCs w:val="32"/>
          <w:lang w:val="zh-CN"/>
        </w:rPr>
        <w:t>达州专业市场在信息化建设上尚存巨大的提升空间，信息</w:t>
      </w:r>
      <w:r>
        <w:rPr>
          <w:rFonts w:eastAsia="仿宋_GB2312"/>
          <w:kern w:val="21"/>
          <w:sz w:val="32"/>
          <w:szCs w:val="32"/>
          <w:lang w:val="zh-CN"/>
        </w:rPr>
        <w:t>化</w:t>
      </w:r>
      <w:r>
        <w:rPr>
          <w:rFonts w:hint="eastAsia" w:eastAsia="仿宋_GB2312"/>
          <w:kern w:val="21"/>
          <w:sz w:val="32"/>
          <w:szCs w:val="32"/>
          <w:lang w:val="zh-CN"/>
        </w:rPr>
        <w:t>基础设施尚</w:t>
      </w:r>
      <w:r>
        <w:rPr>
          <w:rFonts w:eastAsia="仿宋_GB2312"/>
          <w:kern w:val="21"/>
          <w:sz w:val="32"/>
          <w:szCs w:val="32"/>
          <w:lang w:val="zh-CN"/>
        </w:rPr>
        <w:t>有待</w:t>
      </w:r>
      <w:r>
        <w:rPr>
          <w:rFonts w:hint="eastAsia" w:eastAsia="仿宋_GB2312"/>
          <w:kern w:val="21"/>
          <w:sz w:val="32"/>
          <w:szCs w:val="32"/>
          <w:lang w:val="zh-CN"/>
        </w:rPr>
        <w:t>完善，甚至一</w:t>
      </w:r>
      <w:r>
        <w:rPr>
          <w:rFonts w:eastAsia="仿宋_GB2312"/>
          <w:kern w:val="21"/>
          <w:sz w:val="32"/>
          <w:szCs w:val="32"/>
          <w:lang w:val="zh-CN"/>
        </w:rPr>
        <w:t>些大的专业市场</w:t>
      </w:r>
      <w:r>
        <w:rPr>
          <w:rFonts w:hint="eastAsia" w:eastAsia="仿宋_GB2312"/>
          <w:kern w:val="21"/>
          <w:sz w:val="32"/>
          <w:szCs w:val="32"/>
          <w:lang w:val="zh-CN"/>
        </w:rPr>
        <w:t>也</w:t>
      </w:r>
      <w:r>
        <w:rPr>
          <w:rFonts w:eastAsia="仿宋_GB2312"/>
          <w:kern w:val="21"/>
          <w:sz w:val="32"/>
          <w:szCs w:val="32"/>
          <w:lang w:val="zh-CN"/>
        </w:rPr>
        <w:t>面临信息化能力不够</w:t>
      </w:r>
      <w:r>
        <w:rPr>
          <w:rFonts w:hint="eastAsia" w:eastAsia="仿宋_GB2312"/>
          <w:kern w:val="21"/>
          <w:sz w:val="32"/>
          <w:szCs w:val="32"/>
          <w:lang w:val="zh-CN"/>
        </w:rPr>
        <w:t>的缺陷</w:t>
      </w:r>
      <w:r>
        <w:rPr>
          <w:rFonts w:eastAsia="仿宋_GB2312"/>
          <w:kern w:val="21"/>
          <w:sz w:val="32"/>
          <w:szCs w:val="32"/>
          <w:lang w:val="zh-CN"/>
        </w:rPr>
        <w:t>，</w:t>
      </w:r>
      <w:r>
        <w:rPr>
          <w:rFonts w:hint="eastAsia" w:eastAsia="仿宋_GB2312"/>
          <w:kern w:val="21"/>
          <w:sz w:val="32"/>
          <w:szCs w:val="32"/>
          <w:lang w:val="zh-CN"/>
        </w:rPr>
        <w:t>信息的不通畅与信息不对称导致专业</w:t>
      </w:r>
      <w:r>
        <w:rPr>
          <w:rFonts w:eastAsia="仿宋_GB2312"/>
          <w:kern w:val="21"/>
          <w:sz w:val="32"/>
          <w:szCs w:val="32"/>
          <w:lang w:val="zh-CN"/>
        </w:rPr>
        <w:t>市场</w:t>
      </w:r>
      <w:r>
        <w:rPr>
          <w:rFonts w:hint="eastAsia" w:eastAsia="仿宋_GB2312"/>
          <w:kern w:val="21"/>
          <w:sz w:val="32"/>
          <w:szCs w:val="32"/>
          <w:lang w:val="zh-CN"/>
        </w:rPr>
        <w:t>交易效率相</w:t>
      </w:r>
      <w:r>
        <w:rPr>
          <w:rFonts w:eastAsia="仿宋_GB2312"/>
          <w:kern w:val="21"/>
          <w:sz w:val="32"/>
          <w:szCs w:val="32"/>
          <w:lang w:val="zh-CN"/>
        </w:rPr>
        <w:t>对较低</w:t>
      </w:r>
      <w:r>
        <w:rPr>
          <w:rFonts w:hint="eastAsia" w:eastAsia="仿宋_GB2312"/>
          <w:kern w:val="21"/>
          <w:sz w:val="32"/>
          <w:szCs w:val="32"/>
          <w:lang w:val="zh-CN"/>
        </w:rPr>
        <w:t>，资源重复</w:t>
      </w:r>
      <w:r>
        <w:rPr>
          <w:rFonts w:eastAsia="仿宋_GB2312"/>
          <w:kern w:val="21"/>
          <w:sz w:val="32"/>
          <w:szCs w:val="32"/>
          <w:lang w:val="zh-CN"/>
        </w:rPr>
        <w:t>及资源</w:t>
      </w:r>
      <w:r>
        <w:rPr>
          <w:rFonts w:hint="eastAsia" w:eastAsia="仿宋_GB2312"/>
          <w:kern w:val="21"/>
          <w:sz w:val="32"/>
          <w:szCs w:val="32"/>
          <w:lang w:val="zh-CN"/>
        </w:rPr>
        <w:t>浪费现象频繁。</w:t>
      </w:r>
    </w:p>
    <w:p>
      <w:pPr>
        <w:pStyle w:val="4"/>
        <w:spacing w:before="93" w:beforeLines="30" w:after="93" w:afterLines="30" w:line="384" w:lineRule="auto"/>
        <w:ind w:firstLine="646" w:firstLineChars="202"/>
        <w:rPr>
          <w:rFonts w:ascii="仿宋_GB2312" w:eastAsia="仿宋_GB2312"/>
        </w:rPr>
      </w:pPr>
      <w:bookmarkStart w:id="15" w:name="_Toc105067970"/>
      <w:r>
        <w:rPr>
          <w:rFonts w:hint="eastAsia" w:ascii="仿宋_GB2312" w:eastAsia="仿宋_GB2312"/>
        </w:rPr>
        <w:t>3、物流基础设施</w:t>
      </w:r>
      <w:r>
        <w:rPr>
          <w:rFonts w:ascii="仿宋_GB2312" w:eastAsia="仿宋_GB2312"/>
        </w:rPr>
        <w:t>能力</w:t>
      </w:r>
      <w:r>
        <w:rPr>
          <w:rFonts w:hint="eastAsia" w:ascii="仿宋_GB2312" w:eastAsia="仿宋_GB2312"/>
        </w:rPr>
        <w:t>有待</w:t>
      </w:r>
      <w:r>
        <w:rPr>
          <w:rFonts w:ascii="仿宋_GB2312" w:eastAsia="仿宋_GB2312"/>
        </w:rPr>
        <w:t>提升</w:t>
      </w:r>
      <w:bookmarkEnd w:id="15"/>
    </w:p>
    <w:p>
      <w:pPr>
        <w:ind w:firstLine="640" w:firstLineChars="200"/>
        <w:rPr>
          <w:rFonts w:eastAsia="仿宋_GB2312"/>
          <w:kern w:val="21"/>
          <w:sz w:val="32"/>
          <w:szCs w:val="32"/>
          <w:lang w:val="zh-CN"/>
        </w:rPr>
      </w:pPr>
      <w:r>
        <w:rPr>
          <w:rFonts w:hint="eastAsia" w:eastAsia="仿宋_GB2312"/>
          <w:kern w:val="21"/>
          <w:sz w:val="32"/>
          <w:szCs w:val="32"/>
          <w:lang w:val="zh-CN"/>
        </w:rPr>
        <w:t>达州市物流基础条件具备，但物流基础设施能力表现不足。全市现有物流园区、物流中心、货运枢纽等重要物流基础设施大多数仍在建设和完善中，未形成高效集约的体系。货物集聚不强，铁路过境货物占比80%以上，流量优势没有转化成集聚优势、经济优势。口岸建设不够，尚未获批铁路、航空开放口岸，保税物流中心（B型）批建缓慢。重大载体不足，铁路集装箱基地、铁路专用线等重大设施项目进展较慢。现有专业市场中部分设施先进，但使用不便，市场流通发育仍不成熟，现货流通水平亟待提升；某些专业市场的“物流中心”尚停留在运输车队概念，并未能实现真正的物流中心功能。</w:t>
      </w:r>
    </w:p>
    <w:p>
      <w:pPr>
        <w:pStyle w:val="4"/>
        <w:spacing w:before="93" w:beforeLines="30" w:after="93" w:afterLines="30" w:line="384" w:lineRule="auto"/>
        <w:ind w:firstLine="646" w:firstLineChars="202"/>
        <w:rPr>
          <w:rFonts w:ascii="仿宋_GB2312" w:eastAsia="仿宋_GB2312"/>
        </w:rPr>
      </w:pPr>
      <w:bookmarkStart w:id="16" w:name="_Toc105067971"/>
      <w:r>
        <w:rPr>
          <w:rFonts w:ascii="仿宋_GB2312" w:eastAsia="仿宋_GB2312"/>
        </w:rPr>
        <w:t>4</w:t>
      </w:r>
      <w:r>
        <w:rPr>
          <w:rFonts w:hint="eastAsia" w:ascii="仿宋_GB2312" w:eastAsia="仿宋_GB2312"/>
        </w:rPr>
        <w:t>、经营管理有</w:t>
      </w:r>
      <w:r>
        <w:rPr>
          <w:rFonts w:ascii="仿宋_GB2312" w:eastAsia="仿宋_GB2312"/>
        </w:rPr>
        <w:t>待规范</w:t>
      </w:r>
      <w:bookmarkEnd w:id="16"/>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市场经营</w:t>
      </w:r>
      <w:r>
        <w:rPr>
          <w:rFonts w:eastAsia="仿宋_GB2312" w:asciiTheme="minorHAnsi"/>
          <w:kern w:val="21"/>
          <w:sz w:val="32"/>
          <w:szCs w:val="32"/>
          <w:lang w:val="zh-CN"/>
        </w:rPr>
        <w:t>者缺乏战略规划理念。</w:t>
      </w:r>
      <w:r>
        <w:rPr>
          <w:rFonts w:hint="eastAsia" w:eastAsia="仿宋_GB2312" w:asciiTheme="minorHAnsi"/>
          <w:kern w:val="21"/>
          <w:sz w:val="32"/>
          <w:szCs w:val="32"/>
          <w:lang w:val="zh-CN"/>
        </w:rPr>
        <w:t>达州专业市场的管理者经营</w:t>
      </w:r>
      <w:r>
        <w:rPr>
          <w:rFonts w:eastAsia="仿宋_GB2312" w:asciiTheme="minorHAnsi"/>
          <w:kern w:val="21"/>
          <w:sz w:val="32"/>
          <w:szCs w:val="32"/>
          <w:lang w:val="zh-CN"/>
        </w:rPr>
        <w:t>理念尚</w:t>
      </w:r>
      <w:r>
        <w:rPr>
          <w:rFonts w:hint="eastAsia" w:eastAsia="仿宋_GB2312" w:asciiTheme="minorHAnsi"/>
          <w:kern w:val="21"/>
          <w:sz w:val="32"/>
          <w:szCs w:val="32"/>
          <w:lang w:val="zh-CN"/>
        </w:rPr>
        <w:t>停留在传统的经营模式阶段，对</w:t>
      </w:r>
      <w:r>
        <w:rPr>
          <w:rFonts w:eastAsia="仿宋_GB2312" w:asciiTheme="minorHAnsi"/>
          <w:kern w:val="21"/>
          <w:sz w:val="32"/>
          <w:szCs w:val="32"/>
          <w:lang w:val="zh-CN"/>
        </w:rPr>
        <w:t>专业市场</w:t>
      </w:r>
      <w:r>
        <w:rPr>
          <w:rFonts w:hint="eastAsia" w:eastAsia="仿宋_GB2312" w:asciiTheme="minorHAnsi"/>
          <w:kern w:val="21"/>
          <w:sz w:val="32"/>
          <w:szCs w:val="32"/>
          <w:lang w:val="zh-CN"/>
        </w:rPr>
        <w:t>数字</w:t>
      </w:r>
      <w:r>
        <w:rPr>
          <w:rFonts w:eastAsia="仿宋_GB2312" w:asciiTheme="minorHAnsi"/>
          <w:kern w:val="21"/>
          <w:sz w:val="32"/>
          <w:szCs w:val="32"/>
          <w:lang w:val="zh-CN"/>
        </w:rPr>
        <w:t>化转型升级</w:t>
      </w:r>
      <w:r>
        <w:rPr>
          <w:rFonts w:hint="eastAsia" w:eastAsia="仿宋_GB2312" w:asciiTheme="minorHAnsi"/>
          <w:kern w:val="21"/>
          <w:sz w:val="32"/>
          <w:szCs w:val="32"/>
          <w:lang w:val="zh-CN"/>
        </w:rPr>
        <w:t>缺乏</w:t>
      </w:r>
      <w:r>
        <w:rPr>
          <w:rFonts w:eastAsia="仿宋_GB2312" w:asciiTheme="minorHAnsi"/>
          <w:kern w:val="21"/>
          <w:sz w:val="32"/>
          <w:szCs w:val="32"/>
          <w:lang w:val="zh-CN"/>
        </w:rPr>
        <w:t>战略规划</w:t>
      </w:r>
      <w:r>
        <w:rPr>
          <w:rFonts w:hint="eastAsia" w:eastAsia="仿宋_GB2312" w:asciiTheme="minorHAnsi"/>
          <w:kern w:val="21"/>
          <w:sz w:val="32"/>
          <w:szCs w:val="32"/>
          <w:lang w:val="zh-CN"/>
        </w:rPr>
        <w:t>。专业市场缺乏监督机制，大部分市场对商家还只停留在量的要求阶段，以追求市场的入驻率为</w:t>
      </w:r>
      <w:r>
        <w:rPr>
          <w:rFonts w:eastAsia="仿宋_GB2312" w:asciiTheme="minorHAnsi"/>
          <w:kern w:val="21"/>
          <w:sz w:val="32"/>
          <w:szCs w:val="32"/>
          <w:lang w:val="zh-CN"/>
        </w:rPr>
        <w:t>主</w:t>
      </w:r>
      <w:r>
        <w:rPr>
          <w:rFonts w:hint="eastAsia" w:eastAsia="仿宋_GB2312" w:asciiTheme="minorHAnsi"/>
          <w:kern w:val="21"/>
          <w:sz w:val="32"/>
          <w:szCs w:val="32"/>
          <w:lang w:val="zh-CN"/>
        </w:rPr>
        <w:t>，商家准入门槛低，市场缺乏相应的监督、评估机制，同时针对商户在融资、供应链、电子商务服务等方面的需求市场也缺乏专业化的服务。</w:t>
      </w:r>
    </w:p>
    <w:p>
      <w:pPr>
        <w:pStyle w:val="27"/>
        <w:ind w:firstLine="640" w:firstLineChars="200"/>
        <w:rPr>
          <w:rFonts w:eastAsia="仿宋_GB2312" w:asciiTheme="minorHAnsi"/>
          <w:kern w:val="21"/>
          <w:sz w:val="32"/>
          <w:szCs w:val="32"/>
          <w:lang w:val="zh-CN"/>
        </w:rPr>
      </w:pPr>
      <w:r>
        <w:rPr>
          <w:rFonts w:eastAsia="仿宋_GB2312" w:asciiTheme="minorHAnsi"/>
          <w:kern w:val="21"/>
          <w:sz w:val="32"/>
          <w:szCs w:val="32"/>
          <w:lang w:val="zh-CN"/>
        </w:rPr>
        <w:br w:type="page"/>
      </w:r>
    </w:p>
    <w:p>
      <w:pPr>
        <w:pStyle w:val="2"/>
        <w:rPr>
          <w:sz w:val="32"/>
          <w:szCs w:val="32"/>
          <w:shd w:val="clear" w:color="auto" w:fill="FFFFFF"/>
        </w:rPr>
      </w:pPr>
      <w:bookmarkStart w:id="17" w:name="_Toc105067972"/>
      <w:r>
        <w:rPr>
          <w:rFonts w:hint="eastAsia"/>
          <w:sz w:val="32"/>
          <w:szCs w:val="32"/>
          <w:shd w:val="clear" w:color="auto" w:fill="FFFFFF"/>
        </w:rPr>
        <w:t>二</w:t>
      </w:r>
      <w:r>
        <w:rPr>
          <w:sz w:val="32"/>
          <w:szCs w:val="32"/>
          <w:shd w:val="clear" w:color="auto" w:fill="FFFFFF"/>
        </w:rPr>
        <w:t>、</w:t>
      </w:r>
      <w:r>
        <w:rPr>
          <w:rFonts w:hint="eastAsia"/>
          <w:sz w:val="32"/>
          <w:szCs w:val="32"/>
          <w:shd w:val="clear" w:color="auto" w:fill="FFFFFF"/>
        </w:rPr>
        <w:t>总</w:t>
      </w:r>
      <w:r>
        <w:rPr>
          <w:sz w:val="32"/>
          <w:szCs w:val="32"/>
          <w:shd w:val="clear" w:color="auto" w:fill="FFFFFF"/>
        </w:rPr>
        <w:t>路思路</w:t>
      </w:r>
      <w:bookmarkEnd w:id="17"/>
    </w:p>
    <w:p>
      <w:pPr>
        <w:pStyle w:val="3"/>
        <w:spacing w:before="93" w:beforeLines="30" w:after="93" w:afterLines="30" w:line="360" w:lineRule="auto"/>
        <w:rPr>
          <w:rFonts w:ascii="楷体" w:hAnsi="楷体" w:eastAsia="楷体"/>
        </w:rPr>
      </w:pPr>
      <w:bookmarkStart w:id="18" w:name="_Toc105067973"/>
      <w:r>
        <w:rPr>
          <w:rFonts w:hint="eastAsia" w:ascii="楷体" w:hAnsi="楷体" w:eastAsia="楷体"/>
        </w:rPr>
        <w:t>（一）指导</w:t>
      </w:r>
      <w:r>
        <w:rPr>
          <w:rFonts w:ascii="楷体" w:hAnsi="楷体" w:eastAsia="楷体"/>
        </w:rPr>
        <w:t>思想</w:t>
      </w:r>
      <w:bookmarkEnd w:id="18"/>
    </w:p>
    <w:p>
      <w:pPr>
        <w:pStyle w:val="27"/>
        <w:ind w:firstLine="640" w:firstLineChars="200"/>
        <w:rPr>
          <w:rFonts w:eastAsia="仿宋_GB2312" w:asciiTheme="minorHAnsi"/>
          <w:kern w:val="21"/>
          <w:sz w:val="32"/>
          <w:szCs w:val="32"/>
          <w:lang w:val="zh-CN"/>
        </w:rPr>
      </w:pPr>
      <w:r>
        <w:rPr>
          <w:rFonts w:eastAsia="仿宋_GB2312" w:asciiTheme="minorHAnsi"/>
          <w:kern w:val="21"/>
          <w:sz w:val="32"/>
          <w:szCs w:val="32"/>
          <w:lang w:val="zh-CN"/>
        </w:rPr>
        <w:t>坚持以习近平新时代中国特色社会主义思想为指导，深入贯彻党的十九大和十九届二中、三中、五中</w:t>
      </w:r>
      <w:r>
        <w:rPr>
          <w:rFonts w:hint="eastAsia" w:eastAsia="仿宋_GB2312" w:asciiTheme="minorHAnsi"/>
          <w:kern w:val="21"/>
          <w:sz w:val="32"/>
          <w:szCs w:val="32"/>
          <w:lang w:val="zh-CN"/>
        </w:rPr>
        <w:t>、六</w:t>
      </w:r>
      <w:r>
        <w:rPr>
          <w:rFonts w:eastAsia="仿宋_GB2312" w:asciiTheme="minorHAnsi"/>
          <w:kern w:val="21"/>
          <w:sz w:val="32"/>
          <w:szCs w:val="32"/>
          <w:lang w:val="zh-CN"/>
        </w:rPr>
        <w:t>中全会精神，</w:t>
      </w:r>
      <w:r>
        <w:rPr>
          <w:rFonts w:hint="eastAsia" w:eastAsia="仿宋_GB2312" w:asciiTheme="minorHAnsi"/>
          <w:kern w:val="21"/>
          <w:sz w:val="32"/>
          <w:szCs w:val="32"/>
          <w:lang w:val="zh-CN"/>
        </w:rPr>
        <w:t>落实习近平总书记来川视察和对四川工作系列重要指示批示精神，</w:t>
      </w:r>
      <w:r>
        <w:rPr>
          <w:rFonts w:eastAsia="仿宋_GB2312" w:asciiTheme="minorHAnsi"/>
          <w:kern w:val="21"/>
          <w:sz w:val="32"/>
          <w:szCs w:val="32"/>
          <w:lang w:val="zh-CN"/>
        </w:rPr>
        <w:t>抓好省委十一届三次、四次、五次、六次、七次、八次全会决策部署落实，</w:t>
      </w:r>
      <w:r>
        <w:rPr>
          <w:rFonts w:hint="eastAsia" w:eastAsia="仿宋_GB2312" w:asciiTheme="minorHAnsi"/>
          <w:kern w:val="21"/>
          <w:sz w:val="32"/>
          <w:szCs w:val="32"/>
          <w:lang w:val="zh-CN"/>
        </w:rPr>
        <w:t>贯彻省第十二次党代会和达州市第五次党代会要求，</w:t>
      </w:r>
      <w:r>
        <w:rPr>
          <w:rFonts w:eastAsia="仿宋_GB2312" w:asciiTheme="minorHAnsi"/>
          <w:kern w:val="21"/>
          <w:sz w:val="32"/>
          <w:szCs w:val="32"/>
          <w:lang w:val="zh-CN"/>
        </w:rPr>
        <w:t>聚焦达州市委“12335”总体部署，</w:t>
      </w:r>
      <w:r>
        <w:rPr>
          <w:rFonts w:hint="eastAsia" w:eastAsia="仿宋_GB2312" w:asciiTheme="minorHAnsi"/>
          <w:kern w:val="21"/>
          <w:sz w:val="32"/>
          <w:szCs w:val="32"/>
          <w:lang w:val="zh-CN"/>
        </w:rPr>
        <w:t>坚持“中强、南拓、东进、北联、西跨”城市发展战略，</w:t>
      </w:r>
      <w:r>
        <w:rPr>
          <w:rFonts w:eastAsia="仿宋_GB2312" w:asciiTheme="minorHAnsi"/>
          <w:kern w:val="21"/>
          <w:sz w:val="32"/>
          <w:szCs w:val="32"/>
          <w:lang w:val="zh-CN"/>
        </w:rPr>
        <w:t>紧抓成渝地区双城经济圈建设发展新机遇</w:t>
      </w:r>
      <w:r>
        <w:rPr>
          <w:rFonts w:hint="eastAsia" w:eastAsia="仿宋_GB2312" w:asciiTheme="minorHAnsi"/>
          <w:kern w:val="21"/>
          <w:sz w:val="32"/>
          <w:szCs w:val="32"/>
          <w:lang w:val="zh-CN"/>
        </w:rPr>
        <w:t>，坚持创新驱动发展，以</w:t>
      </w:r>
      <w:r>
        <w:rPr>
          <w:rFonts w:eastAsia="仿宋_GB2312" w:asciiTheme="minorHAnsi"/>
          <w:kern w:val="21"/>
          <w:sz w:val="32"/>
          <w:szCs w:val="32"/>
          <w:lang w:val="zh-CN"/>
        </w:rPr>
        <w:t>电商</w:t>
      </w:r>
      <w:r>
        <w:rPr>
          <w:rFonts w:hint="eastAsia" w:eastAsia="仿宋_GB2312" w:asciiTheme="minorHAnsi"/>
          <w:kern w:val="21"/>
          <w:sz w:val="32"/>
          <w:szCs w:val="32"/>
          <w:lang w:val="zh-CN"/>
        </w:rPr>
        <w:t>为专业</w:t>
      </w:r>
      <w:r>
        <w:rPr>
          <w:rFonts w:eastAsia="仿宋_GB2312" w:asciiTheme="minorHAnsi"/>
          <w:kern w:val="21"/>
          <w:sz w:val="32"/>
          <w:szCs w:val="32"/>
          <w:lang w:val="zh-CN"/>
        </w:rPr>
        <w:t>市场转型升级的重要抓</w:t>
      </w:r>
      <w:r>
        <w:rPr>
          <w:rFonts w:hint="eastAsia" w:eastAsia="仿宋_GB2312" w:asciiTheme="minorHAnsi"/>
          <w:kern w:val="21"/>
          <w:sz w:val="32"/>
          <w:szCs w:val="32"/>
          <w:lang w:val="zh-CN"/>
        </w:rPr>
        <w:t>手，发</w:t>
      </w:r>
      <w:r>
        <w:rPr>
          <w:rFonts w:eastAsia="仿宋_GB2312" w:asciiTheme="minorHAnsi"/>
          <w:kern w:val="21"/>
          <w:sz w:val="32"/>
          <w:szCs w:val="32"/>
          <w:lang w:val="zh-CN"/>
        </w:rPr>
        <w:t>挥电子商务</w:t>
      </w:r>
      <w:r>
        <w:rPr>
          <w:rFonts w:hint="eastAsia" w:eastAsia="仿宋_GB2312" w:asciiTheme="minorHAnsi"/>
          <w:kern w:val="21"/>
          <w:sz w:val="32"/>
          <w:szCs w:val="32"/>
          <w:lang w:val="zh-CN"/>
        </w:rPr>
        <w:t>先</w:t>
      </w:r>
      <w:r>
        <w:rPr>
          <w:rFonts w:eastAsia="仿宋_GB2312" w:asciiTheme="minorHAnsi"/>
          <w:kern w:val="21"/>
          <w:sz w:val="32"/>
          <w:szCs w:val="32"/>
          <w:lang w:val="zh-CN"/>
        </w:rPr>
        <w:t>导</w:t>
      </w:r>
      <w:r>
        <w:rPr>
          <w:rFonts w:hint="eastAsia" w:eastAsia="仿宋_GB2312" w:asciiTheme="minorHAnsi"/>
          <w:kern w:val="21"/>
          <w:sz w:val="32"/>
          <w:szCs w:val="32"/>
          <w:lang w:val="zh-CN"/>
        </w:rPr>
        <w:t>作用</w:t>
      </w:r>
      <w:r>
        <w:rPr>
          <w:rFonts w:eastAsia="仿宋_GB2312" w:asciiTheme="minorHAnsi"/>
          <w:kern w:val="21"/>
          <w:sz w:val="32"/>
          <w:szCs w:val="32"/>
          <w:lang w:val="zh-CN"/>
        </w:rPr>
        <w:t>，</w:t>
      </w:r>
      <w:r>
        <w:rPr>
          <w:rFonts w:hint="eastAsia" w:eastAsia="仿宋_GB2312" w:asciiTheme="minorHAnsi"/>
          <w:kern w:val="21"/>
          <w:sz w:val="32"/>
          <w:szCs w:val="32"/>
          <w:lang w:val="zh-CN"/>
        </w:rPr>
        <w:t>强化数字创新驱动，促进专业市场</w:t>
      </w:r>
      <w:r>
        <w:rPr>
          <w:rFonts w:eastAsia="仿宋_GB2312" w:asciiTheme="minorHAnsi"/>
          <w:kern w:val="21"/>
          <w:sz w:val="32"/>
          <w:szCs w:val="32"/>
          <w:lang w:val="zh-CN"/>
        </w:rPr>
        <w:t>转型升级</w:t>
      </w:r>
      <w:r>
        <w:rPr>
          <w:rFonts w:hint="eastAsia" w:eastAsia="仿宋_GB2312" w:asciiTheme="minorHAnsi"/>
          <w:kern w:val="21"/>
          <w:sz w:val="32"/>
          <w:szCs w:val="32"/>
          <w:lang w:val="zh-CN"/>
        </w:rPr>
        <w:t>，通过</w:t>
      </w:r>
      <w:r>
        <w:rPr>
          <w:rFonts w:eastAsia="仿宋_GB2312" w:asciiTheme="minorHAnsi"/>
          <w:kern w:val="21"/>
          <w:sz w:val="32"/>
          <w:szCs w:val="32"/>
          <w:lang w:val="zh-CN"/>
        </w:rPr>
        <w:t>电商助转型，通过转型</w:t>
      </w:r>
      <w:r>
        <w:rPr>
          <w:rFonts w:hint="eastAsia" w:eastAsia="仿宋_GB2312" w:asciiTheme="minorHAnsi"/>
          <w:kern w:val="21"/>
          <w:sz w:val="32"/>
          <w:szCs w:val="32"/>
          <w:lang w:val="zh-CN"/>
        </w:rPr>
        <w:t>助力达州加快建成川渝陕结合部区域现代服务业中心城市。</w:t>
      </w:r>
    </w:p>
    <w:p>
      <w:pPr>
        <w:pStyle w:val="3"/>
        <w:spacing w:before="93" w:beforeLines="30" w:after="93" w:afterLines="30" w:line="360" w:lineRule="auto"/>
        <w:rPr>
          <w:rFonts w:ascii="楷体" w:hAnsi="楷体" w:eastAsia="楷体"/>
        </w:rPr>
      </w:pPr>
      <w:bookmarkStart w:id="19" w:name="_Toc105067974"/>
      <w:r>
        <w:rPr>
          <w:rFonts w:hint="eastAsia" w:ascii="楷体" w:hAnsi="楷体" w:eastAsia="楷体"/>
        </w:rPr>
        <w:t>（二）发</w:t>
      </w:r>
      <w:r>
        <w:rPr>
          <w:rFonts w:ascii="楷体" w:hAnsi="楷体" w:eastAsia="楷体"/>
        </w:rPr>
        <w:t>展目标</w:t>
      </w:r>
      <w:bookmarkEnd w:id="19"/>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专业市场规划布局</w:t>
      </w:r>
      <w:r>
        <w:rPr>
          <w:rFonts w:eastAsia="仿宋_GB2312" w:asciiTheme="minorHAnsi"/>
          <w:kern w:val="21"/>
          <w:sz w:val="32"/>
          <w:szCs w:val="32"/>
          <w:lang w:val="zh-CN"/>
        </w:rPr>
        <w:t>更加合理</w:t>
      </w:r>
      <w:r>
        <w:rPr>
          <w:rFonts w:hint="eastAsia" w:eastAsia="仿宋_GB2312" w:asciiTheme="minorHAnsi"/>
          <w:kern w:val="21"/>
          <w:sz w:val="32"/>
          <w:szCs w:val="32"/>
          <w:lang w:val="zh-CN"/>
        </w:rPr>
        <w:t>。集群优势更</w:t>
      </w:r>
      <w:r>
        <w:rPr>
          <w:rFonts w:eastAsia="仿宋_GB2312" w:asciiTheme="minorHAnsi"/>
          <w:kern w:val="21"/>
          <w:sz w:val="32"/>
          <w:szCs w:val="32"/>
          <w:lang w:val="zh-CN"/>
        </w:rPr>
        <w:t>加明显</w:t>
      </w:r>
      <w:r>
        <w:rPr>
          <w:rFonts w:hint="eastAsia" w:eastAsia="仿宋_GB2312" w:asciiTheme="minorHAnsi"/>
          <w:kern w:val="21"/>
          <w:sz w:val="32"/>
          <w:szCs w:val="32"/>
          <w:lang w:val="zh-CN"/>
        </w:rPr>
        <w:t>，到2025年</w:t>
      </w:r>
      <w:r>
        <w:rPr>
          <w:rFonts w:eastAsia="仿宋_GB2312" w:asciiTheme="minorHAnsi"/>
          <w:kern w:val="21"/>
          <w:sz w:val="32"/>
          <w:szCs w:val="32"/>
          <w:lang w:val="zh-CN"/>
        </w:rPr>
        <w:t>，</w:t>
      </w:r>
      <w:r>
        <w:rPr>
          <w:rFonts w:hint="eastAsia" w:eastAsia="仿宋_GB2312" w:asciiTheme="minorHAnsi"/>
          <w:kern w:val="21"/>
          <w:sz w:val="32"/>
          <w:szCs w:val="32"/>
          <w:lang w:val="zh-CN"/>
        </w:rPr>
        <w:t>各</w:t>
      </w:r>
      <w:r>
        <w:rPr>
          <w:rFonts w:eastAsia="仿宋_GB2312" w:asciiTheme="minorHAnsi"/>
          <w:kern w:val="21"/>
          <w:sz w:val="32"/>
          <w:szCs w:val="32"/>
          <w:lang w:val="zh-CN"/>
        </w:rPr>
        <w:t>县市</w:t>
      </w:r>
      <w:r>
        <w:rPr>
          <w:rFonts w:hint="eastAsia" w:eastAsia="仿宋_GB2312" w:asciiTheme="minorHAnsi"/>
          <w:kern w:val="21"/>
          <w:sz w:val="32"/>
          <w:szCs w:val="32"/>
          <w:lang w:val="zh-CN"/>
        </w:rPr>
        <w:t>建</w:t>
      </w:r>
      <w:r>
        <w:rPr>
          <w:rFonts w:eastAsia="仿宋_GB2312" w:asciiTheme="minorHAnsi"/>
          <w:kern w:val="21"/>
          <w:sz w:val="32"/>
          <w:szCs w:val="32"/>
          <w:lang w:val="zh-CN"/>
        </w:rPr>
        <w:t>成</w:t>
      </w:r>
      <w:r>
        <w:rPr>
          <w:rFonts w:hint="eastAsia" w:eastAsia="仿宋_GB2312" w:asciiTheme="minorHAnsi"/>
          <w:kern w:val="21"/>
          <w:sz w:val="32"/>
          <w:szCs w:val="32"/>
          <w:lang w:val="zh-CN"/>
        </w:rPr>
        <w:t>较</w:t>
      </w:r>
      <w:r>
        <w:rPr>
          <w:rFonts w:eastAsia="仿宋_GB2312" w:asciiTheme="minorHAnsi"/>
          <w:kern w:val="21"/>
          <w:sz w:val="32"/>
          <w:szCs w:val="32"/>
          <w:lang w:val="zh-CN"/>
        </w:rPr>
        <w:t>有规模</w:t>
      </w:r>
      <w:r>
        <w:rPr>
          <w:rFonts w:hint="eastAsia" w:eastAsia="仿宋_GB2312" w:asciiTheme="minorHAnsi"/>
          <w:kern w:val="21"/>
          <w:sz w:val="32"/>
          <w:szCs w:val="32"/>
          <w:lang w:val="zh-CN"/>
        </w:rPr>
        <w:t>且</w:t>
      </w:r>
      <w:r>
        <w:rPr>
          <w:rFonts w:eastAsia="仿宋_GB2312" w:asciiTheme="minorHAnsi"/>
          <w:kern w:val="21"/>
          <w:sz w:val="32"/>
          <w:szCs w:val="32"/>
          <w:lang w:val="zh-CN"/>
        </w:rPr>
        <w:t>成体系的综合</w:t>
      </w:r>
      <w:r>
        <w:rPr>
          <w:rFonts w:hint="eastAsia" w:eastAsia="仿宋_GB2312" w:asciiTheme="minorHAnsi"/>
          <w:kern w:val="21"/>
          <w:sz w:val="32"/>
          <w:szCs w:val="32"/>
          <w:lang w:val="zh-CN"/>
        </w:rPr>
        <w:t>类</w:t>
      </w:r>
      <w:r>
        <w:rPr>
          <w:rFonts w:eastAsia="仿宋_GB2312" w:asciiTheme="minorHAnsi"/>
          <w:kern w:val="21"/>
          <w:sz w:val="32"/>
          <w:szCs w:val="32"/>
          <w:lang w:val="zh-CN"/>
        </w:rPr>
        <w:t>批发市场1</w:t>
      </w:r>
      <w:r>
        <w:rPr>
          <w:rFonts w:hint="eastAsia" w:eastAsia="仿宋_GB2312" w:asciiTheme="minorHAnsi"/>
          <w:kern w:val="21"/>
          <w:sz w:val="32"/>
          <w:szCs w:val="32"/>
          <w:lang w:val="zh-CN"/>
        </w:rPr>
        <w:t>个，</w:t>
      </w:r>
      <w:r>
        <w:rPr>
          <w:rFonts w:eastAsia="仿宋_GB2312" w:asciiTheme="minorHAnsi"/>
          <w:kern w:val="21"/>
          <w:sz w:val="32"/>
          <w:szCs w:val="32"/>
          <w:lang w:val="zh-CN"/>
        </w:rPr>
        <w:t>农业、</w:t>
      </w:r>
      <w:r>
        <w:rPr>
          <w:rFonts w:hint="eastAsia" w:eastAsia="仿宋_GB2312" w:asciiTheme="minorHAnsi"/>
          <w:kern w:val="21"/>
          <w:sz w:val="32"/>
          <w:szCs w:val="32"/>
          <w:lang w:val="zh-CN"/>
        </w:rPr>
        <w:t>建</w:t>
      </w:r>
      <w:r>
        <w:rPr>
          <w:rFonts w:eastAsia="仿宋_GB2312" w:asciiTheme="minorHAnsi"/>
          <w:kern w:val="21"/>
          <w:sz w:val="32"/>
          <w:szCs w:val="32"/>
          <w:lang w:val="zh-CN"/>
        </w:rPr>
        <w:t>材等</w:t>
      </w:r>
      <w:r>
        <w:rPr>
          <w:rFonts w:hint="eastAsia" w:eastAsia="仿宋_GB2312" w:asciiTheme="minorHAnsi"/>
          <w:kern w:val="21"/>
          <w:sz w:val="32"/>
          <w:szCs w:val="32"/>
          <w:lang w:val="zh-CN"/>
        </w:rPr>
        <w:t>行业</w:t>
      </w:r>
      <w:r>
        <w:rPr>
          <w:rFonts w:eastAsia="仿宋_GB2312" w:asciiTheme="minorHAnsi"/>
          <w:kern w:val="21"/>
          <w:sz w:val="32"/>
          <w:szCs w:val="32"/>
          <w:lang w:val="zh-CN"/>
        </w:rPr>
        <w:t>专业</w:t>
      </w:r>
      <w:r>
        <w:rPr>
          <w:rFonts w:hint="eastAsia" w:eastAsia="仿宋_GB2312" w:asciiTheme="minorHAnsi"/>
          <w:kern w:val="21"/>
          <w:sz w:val="32"/>
          <w:szCs w:val="32"/>
          <w:lang w:val="zh-CN"/>
        </w:rPr>
        <w:t>市场共计3-5个。专业</w:t>
      </w:r>
      <w:r>
        <w:rPr>
          <w:rFonts w:eastAsia="仿宋_GB2312" w:asciiTheme="minorHAnsi"/>
          <w:kern w:val="21"/>
          <w:sz w:val="32"/>
          <w:szCs w:val="32"/>
          <w:lang w:val="zh-CN"/>
        </w:rPr>
        <w:t>市场集</w:t>
      </w:r>
      <w:r>
        <w:rPr>
          <w:rFonts w:hint="eastAsia" w:eastAsia="仿宋_GB2312" w:asciiTheme="minorHAnsi"/>
          <w:kern w:val="21"/>
          <w:sz w:val="32"/>
          <w:szCs w:val="32"/>
          <w:lang w:val="zh-CN"/>
        </w:rPr>
        <w:t>聚</w:t>
      </w:r>
      <w:r>
        <w:rPr>
          <w:rFonts w:eastAsia="仿宋_GB2312" w:asciiTheme="minorHAnsi"/>
          <w:kern w:val="21"/>
          <w:sz w:val="32"/>
          <w:szCs w:val="32"/>
          <w:lang w:val="zh-CN"/>
        </w:rPr>
        <w:t>优势明显，</w:t>
      </w:r>
      <w:r>
        <w:rPr>
          <w:rFonts w:hint="eastAsia" w:eastAsia="仿宋_GB2312" w:asciiTheme="minorHAnsi"/>
          <w:kern w:val="21"/>
          <w:sz w:val="32"/>
          <w:szCs w:val="32"/>
          <w:lang w:val="zh-CN"/>
        </w:rPr>
        <w:t>可</w:t>
      </w:r>
      <w:r>
        <w:rPr>
          <w:rFonts w:eastAsia="仿宋_GB2312" w:asciiTheme="minorHAnsi"/>
          <w:kern w:val="21"/>
          <w:sz w:val="32"/>
          <w:szCs w:val="32"/>
          <w:lang w:val="zh-CN"/>
        </w:rPr>
        <w:t>辐射</w:t>
      </w:r>
      <w:r>
        <w:rPr>
          <w:rFonts w:hint="eastAsia" w:eastAsia="仿宋_GB2312" w:asciiTheme="minorHAnsi"/>
          <w:kern w:val="21"/>
          <w:sz w:val="32"/>
          <w:szCs w:val="32"/>
          <w:lang w:val="zh-CN"/>
        </w:rPr>
        <w:t>并</w:t>
      </w:r>
      <w:r>
        <w:rPr>
          <w:rFonts w:eastAsia="仿宋_GB2312" w:asciiTheme="minorHAnsi"/>
          <w:kern w:val="21"/>
          <w:sz w:val="32"/>
          <w:szCs w:val="32"/>
          <w:lang w:val="zh-CN"/>
        </w:rPr>
        <w:t>服务周</w:t>
      </w:r>
      <w:r>
        <w:rPr>
          <w:rFonts w:hint="eastAsia" w:eastAsia="仿宋_GB2312" w:asciiTheme="minorHAnsi"/>
          <w:kern w:val="21"/>
          <w:sz w:val="32"/>
          <w:szCs w:val="32"/>
          <w:lang w:val="zh-CN"/>
        </w:rPr>
        <w:t>边地区</w:t>
      </w:r>
      <w:r>
        <w:rPr>
          <w:rFonts w:eastAsia="仿宋_GB2312" w:asciiTheme="minorHAnsi"/>
          <w:kern w:val="21"/>
          <w:sz w:val="32"/>
          <w:szCs w:val="32"/>
          <w:lang w:val="zh-CN"/>
        </w:rPr>
        <w:t>。</w:t>
      </w:r>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专业</w:t>
      </w:r>
      <w:r>
        <w:rPr>
          <w:rFonts w:eastAsia="仿宋_GB2312" w:asciiTheme="minorHAnsi"/>
          <w:kern w:val="21"/>
          <w:sz w:val="32"/>
          <w:szCs w:val="32"/>
          <w:lang w:val="zh-CN"/>
        </w:rPr>
        <w:t>市场服务</w:t>
      </w:r>
      <w:r>
        <w:rPr>
          <w:rFonts w:hint="eastAsia" w:eastAsia="仿宋_GB2312" w:asciiTheme="minorHAnsi"/>
          <w:kern w:val="21"/>
          <w:sz w:val="32"/>
          <w:szCs w:val="32"/>
          <w:lang w:val="zh-CN"/>
        </w:rPr>
        <w:t>能力</w:t>
      </w:r>
      <w:r>
        <w:rPr>
          <w:rFonts w:eastAsia="仿宋_GB2312" w:asciiTheme="minorHAnsi"/>
          <w:kern w:val="21"/>
          <w:sz w:val="32"/>
          <w:szCs w:val="32"/>
          <w:lang w:val="zh-CN"/>
        </w:rPr>
        <w:t>明显提升</w:t>
      </w:r>
      <w:r>
        <w:rPr>
          <w:rFonts w:hint="eastAsia" w:eastAsia="仿宋_GB2312" w:asciiTheme="minorHAnsi"/>
          <w:kern w:val="21"/>
          <w:sz w:val="32"/>
          <w:szCs w:val="32"/>
          <w:lang w:val="zh-CN"/>
        </w:rPr>
        <w:t>。专业</w:t>
      </w:r>
      <w:r>
        <w:rPr>
          <w:rFonts w:eastAsia="仿宋_GB2312" w:asciiTheme="minorHAnsi"/>
          <w:kern w:val="21"/>
          <w:sz w:val="32"/>
          <w:szCs w:val="32"/>
          <w:lang w:val="zh-CN"/>
        </w:rPr>
        <w:t>市场</w:t>
      </w:r>
      <w:r>
        <w:rPr>
          <w:rFonts w:hint="eastAsia" w:eastAsia="仿宋_GB2312" w:asciiTheme="minorHAnsi"/>
          <w:kern w:val="21"/>
          <w:sz w:val="32"/>
          <w:szCs w:val="32"/>
          <w:lang w:val="zh-CN"/>
        </w:rPr>
        <w:t>信息</w:t>
      </w:r>
      <w:r>
        <w:rPr>
          <w:rFonts w:eastAsia="仿宋_GB2312" w:asciiTheme="minorHAnsi"/>
          <w:kern w:val="21"/>
          <w:sz w:val="32"/>
          <w:szCs w:val="32"/>
          <w:lang w:val="zh-CN"/>
        </w:rPr>
        <w:t>化</w:t>
      </w:r>
      <w:r>
        <w:rPr>
          <w:rFonts w:hint="eastAsia" w:eastAsia="仿宋_GB2312" w:asciiTheme="minorHAnsi"/>
          <w:kern w:val="21"/>
          <w:sz w:val="32"/>
          <w:szCs w:val="32"/>
          <w:lang w:val="zh-CN"/>
        </w:rPr>
        <w:t>水平提高，</w:t>
      </w:r>
      <w:r>
        <w:rPr>
          <w:rFonts w:eastAsia="仿宋_GB2312" w:asciiTheme="minorHAnsi"/>
          <w:kern w:val="21"/>
          <w:sz w:val="32"/>
          <w:szCs w:val="32"/>
          <w:lang w:val="zh-CN"/>
        </w:rPr>
        <w:t>服务</w:t>
      </w:r>
      <w:r>
        <w:rPr>
          <w:rFonts w:hint="eastAsia" w:eastAsia="仿宋_GB2312" w:asciiTheme="minorHAnsi"/>
          <w:kern w:val="21"/>
          <w:sz w:val="32"/>
          <w:szCs w:val="32"/>
          <w:lang w:val="zh-CN"/>
        </w:rPr>
        <w:t>能力明显</w:t>
      </w:r>
      <w:r>
        <w:rPr>
          <w:rFonts w:eastAsia="仿宋_GB2312" w:asciiTheme="minorHAnsi"/>
          <w:kern w:val="21"/>
          <w:sz w:val="32"/>
          <w:szCs w:val="32"/>
          <w:lang w:val="zh-CN"/>
        </w:rPr>
        <w:t>提升</w:t>
      </w:r>
      <w:r>
        <w:rPr>
          <w:rFonts w:hint="eastAsia" w:eastAsia="仿宋_GB2312" w:asciiTheme="minorHAnsi"/>
          <w:kern w:val="21"/>
          <w:sz w:val="32"/>
          <w:szCs w:val="32"/>
          <w:lang w:val="zh-CN"/>
        </w:rPr>
        <w:t>，形成与转型后发展水平相适应的支撑体系，物流中心、货运枢纽等重要物流基础设施建</w:t>
      </w:r>
      <w:r>
        <w:rPr>
          <w:rFonts w:eastAsia="仿宋_GB2312" w:asciiTheme="minorHAnsi"/>
          <w:kern w:val="21"/>
          <w:sz w:val="32"/>
          <w:szCs w:val="32"/>
          <w:lang w:val="zh-CN"/>
        </w:rPr>
        <w:t>成并投</w:t>
      </w:r>
      <w:r>
        <w:rPr>
          <w:rFonts w:hint="eastAsia" w:eastAsia="仿宋_GB2312" w:asciiTheme="minorHAnsi"/>
          <w:kern w:val="21"/>
          <w:sz w:val="32"/>
          <w:szCs w:val="32"/>
          <w:lang w:val="zh-CN"/>
        </w:rPr>
        <w:t>入</w:t>
      </w:r>
      <w:r>
        <w:rPr>
          <w:rFonts w:eastAsia="仿宋_GB2312" w:asciiTheme="minorHAnsi"/>
          <w:kern w:val="21"/>
          <w:sz w:val="32"/>
          <w:szCs w:val="32"/>
          <w:lang w:val="zh-CN"/>
        </w:rPr>
        <w:t>运行</w:t>
      </w:r>
      <w:r>
        <w:rPr>
          <w:rFonts w:hint="eastAsia" w:eastAsia="仿宋_GB2312" w:asciiTheme="minorHAnsi"/>
          <w:kern w:val="21"/>
          <w:sz w:val="32"/>
          <w:szCs w:val="32"/>
          <w:lang w:val="zh-CN"/>
        </w:rPr>
        <w:t>，专业</w:t>
      </w:r>
      <w:r>
        <w:rPr>
          <w:rFonts w:eastAsia="仿宋_GB2312" w:asciiTheme="minorHAnsi"/>
          <w:kern w:val="21"/>
          <w:sz w:val="32"/>
          <w:szCs w:val="32"/>
          <w:lang w:val="zh-CN"/>
        </w:rPr>
        <w:t>市场</w:t>
      </w:r>
      <w:r>
        <w:rPr>
          <w:rFonts w:hint="eastAsia" w:eastAsia="仿宋_GB2312" w:asciiTheme="minorHAnsi"/>
          <w:kern w:val="21"/>
          <w:sz w:val="32"/>
          <w:szCs w:val="32"/>
          <w:lang w:val="zh-CN"/>
        </w:rPr>
        <w:t>人才、技术、物流等支撑体系要素市场更加完善。专业市场综合管理和公共服务体系基本</w:t>
      </w:r>
      <w:r>
        <w:rPr>
          <w:rFonts w:eastAsia="仿宋_GB2312" w:asciiTheme="minorHAnsi"/>
          <w:kern w:val="21"/>
          <w:sz w:val="32"/>
          <w:szCs w:val="32"/>
          <w:lang w:val="zh-CN"/>
        </w:rPr>
        <w:t>建成。</w:t>
      </w:r>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专业</w:t>
      </w:r>
      <w:r>
        <w:rPr>
          <w:rFonts w:eastAsia="仿宋_GB2312" w:asciiTheme="minorHAnsi"/>
          <w:kern w:val="21"/>
          <w:sz w:val="32"/>
          <w:szCs w:val="32"/>
          <w:lang w:val="zh-CN"/>
        </w:rPr>
        <w:t>市场</w:t>
      </w:r>
      <w:r>
        <w:rPr>
          <w:rFonts w:hint="eastAsia" w:eastAsia="仿宋_GB2312" w:asciiTheme="minorHAnsi"/>
          <w:kern w:val="21"/>
          <w:sz w:val="32"/>
          <w:szCs w:val="32"/>
          <w:lang w:val="zh-CN"/>
        </w:rPr>
        <w:t>发</w:t>
      </w:r>
      <w:r>
        <w:rPr>
          <w:rFonts w:eastAsia="仿宋_GB2312" w:asciiTheme="minorHAnsi"/>
          <w:kern w:val="21"/>
          <w:sz w:val="32"/>
          <w:szCs w:val="32"/>
          <w:lang w:val="zh-CN"/>
        </w:rPr>
        <w:t>展环境</w:t>
      </w:r>
      <w:r>
        <w:rPr>
          <w:rFonts w:hint="eastAsia" w:eastAsia="仿宋_GB2312" w:asciiTheme="minorHAnsi"/>
          <w:kern w:val="21"/>
          <w:sz w:val="32"/>
          <w:szCs w:val="32"/>
          <w:lang w:val="zh-CN"/>
        </w:rPr>
        <w:t>更</w:t>
      </w:r>
      <w:r>
        <w:rPr>
          <w:rFonts w:eastAsia="仿宋_GB2312" w:asciiTheme="minorHAnsi"/>
          <w:kern w:val="21"/>
          <w:sz w:val="32"/>
          <w:szCs w:val="32"/>
          <w:lang w:val="zh-CN"/>
        </w:rPr>
        <w:t>加优越</w:t>
      </w:r>
      <w:r>
        <w:rPr>
          <w:rFonts w:hint="eastAsia" w:eastAsia="仿宋_GB2312" w:asciiTheme="minorHAnsi"/>
          <w:kern w:val="21"/>
          <w:sz w:val="32"/>
          <w:szCs w:val="32"/>
          <w:lang w:val="zh-CN"/>
        </w:rPr>
        <w:t>。专业</w:t>
      </w:r>
      <w:r>
        <w:rPr>
          <w:rFonts w:eastAsia="仿宋_GB2312" w:asciiTheme="minorHAnsi"/>
          <w:kern w:val="21"/>
          <w:sz w:val="32"/>
          <w:szCs w:val="32"/>
          <w:lang w:val="zh-CN"/>
        </w:rPr>
        <w:t>市场</w:t>
      </w:r>
      <w:r>
        <w:rPr>
          <w:rFonts w:hint="eastAsia" w:eastAsia="仿宋_GB2312" w:asciiTheme="minorHAnsi"/>
          <w:kern w:val="21"/>
          <w:sz w:val="32"/>
          <w:szCs w:val="32"/>
          <w:lang w:val="zh-CN"/>
        </w:rPr>
        <w:t>监管</w:t>
      </w:r>
      <w:r>
        <w:rPr>
          <w:rFonts w:eastAsia="仿宋_GB2312" w:asciiTheme="minorHAnsi"/>
          <w:kern w:val="21"/>
          <w:sz w:val="32"/>
          <w:szCs w:val="32"/>
          <w:lang w:val="zh-CN"/>
        </w:rPr>
        <w:t>更加规</w:t>
      </w:r>
      <w:r>
        <w:rPr>
          <w:rFonts w:hint="eastAsia" w:eastAsia="仿宋_GB2312" w:asciiTheme="minorHAnsi"/>
          <w:kern w:val="21"/>
          <w:sz w:val="32"/>
          <w:szCs w:val="32"/>
          <w:lang w:val="zh-CN"/>
        </w:rPr>
        <w:t>范，市场秩序不断改善，行业自律、诚信经营市场环境基本形成；品牌创建</w:t>
      </w:r>
      <w:r>
        <w:rPr>
          <w:rFonts w:eastAsia="仿宋_GB2312" w:asciiTheme="minorHAnsi"/>
          <w:kern w:val="21"/>
          <w:sz w:val="32"/>
          <w:szCs w:val="32"/>
          <w:lang w:val="zh-CN"/>
        </w:rPr>
        <w:t>工作顺利推进，绿色电</w:t>
      </w:r>
      <w:r>
        <w:rPr>
          <w:rFonts w:hint="eastAsia" w:eastAsia="仿宋_GB2312" w:asciiTheme="minorHAnsi"/>
          <w:kern w:val="21"/>
          <w:sz w:val="32"/>
          <w:szCs w:val="32"/>
          <w:lang w:val="zh-CN"/>
        </w:rPr>
        <w:t>商发展环境基本</w:t>
      </w:r>
      <w:r>
        <w:rPr>
          <w:rFonts w:eastAsia="仿宋_GB2312" w:asciiTheme="minorHAnsi"/>
          <w:kern w:val="21"/>
          <w:sz w:val="32"/>
          <w:szCs w:val="32"/>
          <w:lang w:val="zh-CN"/>
        </w:rPr>
        <w:t>形成</w:t>
      </w:r>
      <w:r>
        <w:rPr>
          <w:rFonts w:hint="eastAsia" w:eastAsia="仿宋_GB2312" w:asciiTheme="minorHAnsi"/>
          <w:kern w:val="21"/>
          <w:sz w:val="32"/>
          <w:szCs w:val="32"/>
          <w:lang w:val="zh-CN"/>
        </w:rPr>
        <w:t>。</w:t>
      </w:r>
    </w:p>
    <w:p>
      <w:pPr>
        <w:pStyle w:val="3"/>
        <w:spacing w:before="93" w:beforeLines="30" w:after="93" w:afterLines="30" w:line="360" w:lineRule="auto"/>
        <w:rPr>
          <w:rFonts w:ascii="楷体" w:hAnsi="楷体" w:eastAsia="楷体"/>
        </w:rPr>
      </w:pPr>
      <w:bookmarkStart w:id="20" w:name="_Toc105067975"/>
      <w:r>
        <w:rPr>
          <w:rFonts w:hint="eastAsia" w:ascii="楷体" w:hAnsi="楷体" w:eastAsia="楷体"/>
        </w:rPr>
        <w:t>（三）基本</w:t>
      </w:r>
      <w:r>
        <w:rPr>
          <w:rFonts w:ascii="楷体" w:hAnsi="楷体" w:eastAsia="楷体"/>
        </w:rPr>
        <w:t>原则</w:t>
      </w:r>
      <w:bookmarkEnd w:id="20"/>
    </w:p>
    <w:p>
      <w:pPr>
        <w:pStyle w:val="4"/>
        <w:numPr>
          <w:ilvl w:val="0"/>
          <w:numId w:val="2"/>
        </w:numPr>
        <w:spacing w:before="93" w:beforeLines="30" w:after="93" w:afterLines="30" w:line="384" w:lineRule="auto"/>
        <w:ind w:left="0" w:firstLine="646" w:firstLineChars="202"/>
        <w:rPr>
          <w:rFonts w:ascii="仿宋_GB2312" w:eastAsia="仿宋_GB2312"/>
        </w:rPr>
      </w:pPr>
      <w:bookmarkStart w:id="21" w:name="_Toc105067976"/>
      <w:r>
        <w:rPr>
          <w:rFonts w:hint="eastAsia" w:ascii="仿宋_GB2312" w:eastAsia="仿宋_GB2312"/>
        </w:rPr>
        <w:t>规划引领、统筹发展</w:t>
      </w:r>
      <w:bookmarkEnd w:id="21"/>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建立良好的沟通机制和工作机制，加强政府部门、行业协会、企业的协作配合，做好顶层设计和系统谋划，科学规划达州</w:t>
      </w:r>
      <w:r>
        <w:rPr>
          <w:rFonts w:eastAsia="仿宋_GB2312" w:asciiTheme="minorHAnsi"/>
          <w:kern w:val="21"/>
          <w:sz w:val="32"/>
          <w:szCs w:val="32"/>
          <w:lang w:val="zh-CN"/>
        </w:rPr>
        <w:t>专业市场</w:t>
      </w:r>
      <w:r>
        <w:rPr>
          <w:rFonts w:hint="eastAsia" w:eastAsia="仿宋_GB2312" w:asciiTheme="minorHAnsi"/>
          <w:kern w:val="21"/>
          <w:sz w:val="32"/>
          <w:szCs w:val="32"/>
          <w:lang w:val="zh-CN"/>
        </w:rPr>
        <w:t>转型升级路线，推动专业</w:t>
      </w:r>
      <w:r>
        <w:rPr>
          <w:rFonts w:eastAsia="仿宋_GB2312" w:asciiTheme="minorHAnsi"/>
          <w:kern w:val="21"/>
          <w:sz w:val="32"/>
          <w:szCs w:val="32"/>
          <w:lang w:val="zh-CN"/>
        </w:rPr>
        <w:t>市场</w:t>
      </w:r>
      <w:r>
        <w:rPr>
          <w:rFonts w:hint="eastAsia" w:eastAsia="仿宋_GB2312" w:asciiTheme="minorHAnsi"/>
          <w:kern w:val="21"/>
          <w:sz w:val="32"/>
          <w:szCs w:val="32"/>
          <w:lang w:val="zh-CN"/>
        </w:rPr>
        <w:t>快速转型。</w:t>
      </w:r>
    </w:p>
    <w:p>
      <w:pPr>
        <w:pStyle w:val="4"/>
        <w:numPr>
          <w:ilvl w:val="0"/>
          <w:numId w:val="2"/>
        </w:numPr>
        <w:spacing w:before="93" w:beforeLines="30" w:after="93" w:afterLines="30" w:line="384" w:lineRule="auto"/>
        <w:ind w:left="0" w:firstLine="646" w:firstLineChars="202"/>
        <w:rPr>
          <w:rFonts w:ascii="仿宋_GB2312" w:eastAsia="仿宋_GB2312"/>
        </w:rPr>
      </w:pPr>
      <w:bookmarkStart w:id="22" w:name="_Toc105067977"/>
      <w:r>
        <w:rPr>
          <w:rFonts w:ascii="仿宋_GB2312" w:eastAsia="仿宋_GB2312"/>
        </w:rPr>
        <w:t>市场主导，政府推动</w:t>
      </w:r>
      <w:bookmarkEnd w:id="22"/>
    </w:p>
    <w:p>
      <w:pPr>
        <w:pStyle w:val="27"/>
        <w:ind w:firstLine="640" w:firstLineChars="200"/>
        <w:rPr>
          <w:rFonts w:eastAsia="仿宋_GB2312" w:asciiTheme="minorHAnsi"/>
          <w:kern w:val="21"/>
          <w:sz w:val="32"/>
          <w:szCs w:val="32"/>
          <w:lang w:val="zh-CN"/>
        </w:rPr>
      </w:pPr>
      <w:r>
        <w:rPr>
          <w:rFonts w:eastAsia="仿宋_GB2312" w:asciiTheme="minorHAnsi"/>
          <w:kern w:val="21"/>
          <w:sz w:val="32"/>
          <w:szCs w:val="32"/>
          <w:lang w:val="zh-CN"/>
        </w:rPr>
        <w:t>充分发挥</w:t>
      </w:r>
      <w:r>
        <w:rPr>
          <w:rFonts w:hint="eastAsia" w:eastAsia="仿宋_GB2312" w:asciiTheme="minorHAnsi"/>
          <w:kern w:val="21"/>
          <w:sz w:val="32"/>
          <w:szCs w:val="32"/>
          <w:lang w:val="zh-CN"/>
        </w:rPr>
        <w:t>专业市场</w:t>
      </w:r>
      <w:r>
        <w:rPr>
          <w:rFonts w:eastAsia="仿宋_GB2312" w:asciiTheme="minorHAnsi"/>
          <w:kern w:val="21"/>
          <w:sz w:val="32"/>
          <w:szCs w:val="32"/>
          <w:lang w:val="zh-CN"/>
        </w:rPr>
        <w:t>主体作用，坚持市场导向，运用市场机制优化资源配置，激发市场潜力。政府积极推动、逐步规范、加强引导，创建更加有利于</w:t>
      </w:r>
      <w:r>
        <w:rPr>
          <w:rFonts w:hint="eastAsia" w:eastAsia="仿宋_GB2312" w:asciiTheme="minorHAnsi"/>
          <w:kern w:val="21"/>
          <w:sz w:val="32"/>
          <w:szCs w:val="32"/>
          <w:lang w:val="zh-CN"/>
        </w:rPr>
        <w:t>专业市场</w:t>
      </w:r>
      <w:r>
        <w:rPr>
          <w:rFonts w:eastAsia="仿宋_GB2312" w:asciiTheme="minorHAnsi"/>
          <w:kern w:val="21"/>
          <w:sz w:val="32"/>
          <w:szCs w:val="32"/>
          <w:lang w:val="zh-CN"/>
        </w:rPr>
        <w:t>发展的制度环境。</w:t>
      </w:r>
    </w:p>
    <w:p>
      <w:pPr>
        <w:pStyle w:val="4"/>
        <w:numPr>
          <w:ilvl w:val="0"/>
          <w:numId w:val="2"/>
        </w:numPr>
        <w:spacing w:before="93" w:beforeLines="30" w:after="93" w:afterLines="30" w:line="384" w:lineRule="auto"/>
        <w:ind w:left="0" w:firstLine="646" w:firstLineChars="202"/>
        <w:rPr>
          <w:rFonts w:ascii="仿宋_GB2312" w:eastAsia="仿宋_GB2312"/>
        </w:rPr>
      </w:pPr>
      <w:bookmarkStart w:id="23" w:name="_Toc105067978"/>
      <w:r>
        <w:rPr>
          <w:rFonts w:ascii="仿宋_GB2312" w:eastAsia="仿宋_GB2312"/>
        </w:rPr>
        <w:t>创新</w:t>
      </w:r>
      <w:r>
        <w:rPr>
          <w:rFonts w:hint="eastAsia" w:ascii="仿宋_GB2312" w:eastAsia="仿宋_GB2312"/>
        </w:rPr>
        <w:t>驱动</w:t>
      </w:r>
      <w:r>
        <w:rPr>
          <w:rFonts w:ascii="仿宋_GB2312" w:eastAsia="仿宋_GB2312"/>
        </w:rPr>
        <w:t>、</w:t>
      </w:r>
      <w:r>
        <w:rPr>
          <w:rFonts w:hint="eastAsia" w:ascii="仿宋_GB2312" w:eastAsia="仿宋_GB2312"/>
        </w:rPr>
        <w:t>联动发</w:t>
      </w:r>
      <w:r>
        <w:rPr>
          <w:rFonts w:ascii="仿宋_GB2312" w:eastAsia="仿宋_GB2312"/>
        </w:rPr>
        <w:t>展</w:t>
      </w:r>
      <w:bookmarkEnd w:id="23"/>
    </w:p>
    <w:p>
      <w:pPr>
        <w:pStyle w:val="27"/>
        <w:ind w:firstLine="640" w:firstLineChars="200"/>
        <w:rPr>
          <w:sz w:val="32"/>
          <w:szCs w:val="32"/>
        </w:rPr>
      </w:pPr>
      <w:r>
        <w:rPr>
          <w:rFonts w:hint="eastAsia" w:eastAsia="仿宋_GB2312" w:asciiTheme="minorHAnsi"/>
          <w:kern w:val="21"/>
          <w:sz w:val="32"/>
          <w:szCs w:val="32"/>
          <w:lang w:val="zh-CN"/>
        </w:rPr>
        <w:t>深化供给侧结构性改革，优化经济结构、转换增长动力，推动“互联网+”、物联网、大数据、云计算等新技术在物流业的应用，鼓励物流技术、功能、模式、业态创新，推动达州市专业市场结构调整和转型升级，促进各</w:t>
      </w:r>
      <w:r>
        <w:rPr>
          <w:rFonts w:eastAsia="仿宋_GB2312" w:asciiTheme="minorHAnsi"/>
          <w:kern w:val="21"/>
          <w:sz w:val="32"/>
          <w:szCs w:val="32"/>
          <w:lang w:val="zh-CN"/>
        </w:rPr>
        <w:t>专业市场间</w:t>
      </w:r>
      <w:r>
        <w:rPr>
          <w:rFonts w:hint="eastAsia" w:eastAsia="仿宋_GB2312" w:asciiTheme="minorHAnsi"/>
          <w:kern w:val="21"/>
          <w:sz w:val="32"/>
          <w:szCs w:val="32"/>
          <w:lang w:val="zh-CN"/>
        </w:rPr>
        <w:t>联动发展。</w:t>
      </w:r>
    </w:p>
    <w:p>
      <w:pPr>
        <w:pStyle w:val="4"/>
        <w:numPr>
          <w:ilvl w:val="0"/>
          <w:numId w:val="2"/>
        </w:numPr>
        <w:spacing w:before="93" w:beforeLines="30" w:after="93" w:afterLines="30" w:line="384" w:lineRule="auto"/>
        <w:ind w:left="0" w:firstLine="646" w:firstLineChars="202"/>
        <w:rPr>
          <w:rFonts w:ascii="仿宋_GB2312" w:eastAsia="仿宋_GB2312"/>
        </w:rPr>
      </w:pPr>
      <w:bookmarkStart w:id="24" w:name="_Toc105067979"/>
      <w:r>
        <w:rPr>
          <w:rFonts w:hint="eastAsia" w:ascii="仿宋_GB2312" w:eastAsia="仿宋_GB2312"/>
        </w:rPr>
        <w:t>协同监管、规范发展</w:t>
      </w:r>
      <w:bookmarkEnd w:id="24"/>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依法规范达州专业市场，在发展中求规范，以规范促发展。探索实现信用监管、协同监管，推动形成开放、公平、健康的专业市场发</w:t>
      </w:r>
      <w:r>
        <w:rPr>
          <w:rFonts w:eastAsia="仿宋_GB2312" w:asciiTheme="minorHAnsi"/>
          <w:kern w:val="21"/>
          <w:sz w:val="32"/>
          <w:szCs w:val="32"/>
          <w:lang w:val="zh-CN"/>
        </w:rPr>
        <w:t>展</w:t>
      </w:r>
      <w:r>
        <w:rPr>
          <w:rFonts w:hint="eastAsia" w:eastAsia="仿宋_GB2312" w:asciiTheme="minorHAnsi"/>
          <w:kern w:val="21"/>
          <w:sz w:val="32"/>
          <w:szCs w:val="32"/>
          <w:lang w:val="zh-CN"/>
        </w:rPr>
        <w:t>秩序。</w:t>
      </w:r>
      <w:r>
        <w:rPr>
          <w:rFonts w:eastAsia="仿宋_GB2312" w:asciiTheme="minorHAnsi"/>
          <w:kern w:val="21"/>
          <w:sz w:val="32"/>
          <w:szCs w:val="32"/>
          <w:lang w:val="zh-CN"/>
        </w:rPr>
        <w:br w:type="page"/>
      </w:r>
    </w:p>
    <w:p>
      <w:pPr>
        <w:pStyle w:val="2"/>
        <w:rPr>
          <w:sz w:val="32"/>
          <w:szCs w:val="32"/>
          <w:shd w:val="clear" w:color="auto" w:fill="FFFFFF"/>
        </w:rPr>
      </w:pPr>
      <w:bookmarkStart w:id="25" w:name="_Toc105067980"/>
      <w:r>
        <w:rPr>
          <w:rFonts w:hint="eastAsia"/>
          <w:sz w:val="32"/>
          <w:szCs w:val="32"/>
          <w:shd w:val="clear" w:color="auto" w:fill="FFFFFF"/>
        </w:rPr>
        <w:t>三</w:t>
      </w:r>
      <w:r>
        <w:rPr>
          <w:sz w:val="32"/>
          <w:szCs w:val="32"/>
          <w:shd w:val="clear" w:color="auto" w:fill="FFFFFF"/>
        </w:rPr>
        <w:t>、</w:t>
      </w:r>
      <w:r>
        <w:rPr>
          <w:rFonts w:hint="eastAsia"/>
          <w:sz w:val="32"/>
          <w:szCs w:val="32"/>
          <w:shd w:val="clear" w:color="auto" w:fill="FFFFFF"/>
        </w:rPr>
        <w:t>主要</w:t>
      </w:r>
      <w:r>
        <w:rPr>
          <w:sz w:val="32"/>
          <w:szCs w:val="32"/>
          <w:shd w:val="clear" w:color="auto" w:fill="FFFFFF"/>
        </w:rPr>
        <w:t>任务</w:t>
      </w:r>
      <w:bookmarkEnd w:id="25"/>
    </w:p>
    <w:p>
      <w:pPr>
        <w:pStyle w:val="3"/>
        <w:spacing w:before="93" w:beforeLines="30" w:after="93" w:afterLines="30" w:line="360" w:lineRule="auto"/>
        <w:rPr>
          <w:rFonts w:ascii="楷体" w:hAnsi="楷体" w:eastAsia="楷体"/>
        </w:rPr>
      </w:pPr>
      <w:bookmarkStart w:id="26" w:name="_Toc105067981"/>
      <w:r>
        <w:rPr>
          <w:rFonts w:hint="eastAsia" w:ascii="楷体" w:hAnsi="楷体" w:eastAsia="楷体"/>
        </w:rPr>
        <w:t>（一）优化专业</w:t>
      </w:r>
      <w:r>
        <w:rPr>
          <w:rFonts w:ascii="楷体" w:hAnsi="楷体" w:eastAsia="楷体"/>
        </w:rPr>
        <w:t>市场</w:t>
      </w:r>
      <w:r>
        <w:rPr>
          <w:rFonts w:hint="eastAsia" w:ascii="楷体" w:hAnsi="楷体" w:eastAsia="楷体"/>
        </w:rPr>
        <w:t>发</w:t>
      </w:r>
      <w:r>
        <w:rPr>
          <w:rFonts w:ascii="楷体" w:hAnsi="楷体" w:eastAsia="楷体"/>
        </w:rPr>
        <w:t>展</w:t>
      </w:r>
      <w:r>
        <w:rPr>
          <w:rFonts w:hint="eastAsia" w:ascii="楷体" w:hAnsi="楷体" w:eastAsia="楷体"/>
        </w:rPr>
        <w:t>布局</w:t>
      </w:r>
      <w:bookmarkEnd w:id="26"/>
    </w:p>
    <w:p>
      <w:pPr>
        <w:pStyle w:val="27"/>
        <w:ind w:firstLine="640" w:firstLineChars="200"/>
        <w:rPr>
          <w:sz w:val="32"/>
          <w:szCs w:val="32"/>
        </w:rPr>
      </w:pPr>
      <w:r>
        <w:rPr>
          <w:rFonts w:hint="eastAsia" w:ascii="仿宋_GB2312" w:hAnsi="楷体" w:eastAsia="仿宋_GB2312" w:cs="宋体"/>
          <w:sz w:val="32"/>
          <w:szCs w:val="32"/>
        </w:rPr>
        <w:t>依托</w:t>
      </w:r>
      <w:r>
        <w:rPr>
          <w:rFonts w:ascii="仿宋_GB2312" w:hAnsi="楷体" w:eastAsia="仿宋_GB2312" w:cs="宋体"/>
          <w:sz w:val="32"/>
          <w:szCs w:val="32"/>
        </w:rPr>
        <w:t>达州</w:t>
      </w:r>
      <w:r>
        <w:rPr>
          <w:rFonts w:hint="eastAsia" w:ascii="仿宋_GB2312" w:hAnsi="楷体" w:eastAsia="仿宋_GB2312" w:cs="宋体"/>
          <w:sz w:val="32"/>
          <w:szCs w:val="32"/>
        </w:rPr>
        <w:t>“一核三轴两翼多点”区域经济布局，本着“交通便利、物流配套、产业匹配、布点合理、需求满足、生态良好”的原则，引导专业商品交易市场合理化布局，打造一批市场前景好、有影响力的专业商品交易市场，在中心城区建设区域进口商品展示交易中心；</w:t>
      </w:r>
      <w:r>
        <w:rPr>
          <w:rFonts w:eastAsia="仿宋_GB2312"/>
          <w:kern w:val="21"/>
          <w:sz w:val="32"/>
          <w:szCs w:val="32"/>
          <w:lang w:val="zh-CN"/>
        </w:rPr>
        <w:t>加强</w:t>
      </w:r>
      <w:r>
        <w:rPr>
          <w:rFonts w:hint="eastAsia" w:eastAsia="仿宋_GB2312"/>
          <w:kern w:val="21"/>
          <w:sz w:val="32"/>
          <w:szCs w:val="32"/>
          <w:lang w:val="zh-CN"/>
        </w:rPr>
        <w:t>专业市场拆迁整</w:t>
      </w:r>
      <w:r>
        <w:rPr>
          <w:rFonts w:eastAsia="仿宋_GB2312"/>
          <w:kern w:val="21"/>
          <w:sz w:val="32"/>
          <w:szCs w:val="32"/>
          <w:lang w:val="zh-CN"/>
        </w:rPr>
        <w:t>改</w:t>
      </w:r>
      <w:r>
        <w:rPr>
          <w:rFonts w:hint="eastAsia" w:eastAsia="仿宋_GB2312"/>
          <w:kern w:val="21"/>
          <w:sz w:val="32"/>
          <w:szCs w:val="32"/>
          <w:lang w:val="zh-CN"/>
        </w:rPr>
        <w:t>，统筹</w:t>
      </w:r>
      <w:r>
        <w:rPr>
          <w:rFonts w:eastAsia="仿宋_GB2312"/>
          <w:kern w:val="21"/>
          <w:sz w:val="32"/>
          <w:szCs w:val="32"/>
          <w:lang w:val="zh-CN"/>
        </w:rPr>
        <w:t>规划</w:t>
      </w:r>
      <w:r>
        <w:rPr>
          <w:rFonts w:hint="eastAsia" w:eastAsia="仿宋_GB2312"/>
          <w:kern w:val="21"/>
          <w:sz w:val="32"/>
          <w:szCs w:val="32"/>
          <w:lang w:val="zh-CN"/>
        </w:rPr>
        <w:t>，拆旧</w:t>
      </w:r>
      <w:r>
        <w:rPr>
          <w:rFonts w:eastAsia="仿宋_GB2312"/>
          <w:kern w:val="21"/>
          <w:sz w:val="32"/>
          <w:szCs w:val="32"/>
          <w:lang w:val="zh-CN"/>
        </w:rPr>
        <w:t>建</w:t>
      </w:r>
      <w:r>
        <w:rPr>
          <w:rFonts w:hint="eastAsia" w:eastAsia="仿宋_GB2312"/>
          <w:kern w:val="21"/>
          <w:sz w:val="32"/>
          <w:szCs w:val="32"/>
          <w:lang w:val="zh-CN"/>
        </w:rPr>
        <w:t>新</w:t>
      </w:r>
      <w:r>
        <w:rPr>
          <w:rFonts w:eastAsia="仿宋_GB2312"/>
          <w:kern w:val="21"/>
          <w:sz w:val="32"/>
          <w:szCs w:val="32"/>
          <w:lang w:val="zh-CN"/>
        </w:rPr>
        <w:t>。</w:t>
      </w:r>
      <w:r>
        <w:rPr>
          <w:rFonts w:hint="eastAsia" w:eastAsia="仿宋_GB2312"/>
          <w:kern w:val="21"/>
          <w:sz w:val="32"/>
          <w:szCs w:val="32"/>
          <w:lang w:val="zh-CN"/>
        </w:rPr>
        <w:t>重</w:t>
      </w:r>
      <w:r>
        <w:rPr>
          <w:rFonts w:eastAsia="仿宋_GB2312"/>
          <w:kern w:val="21"/>
          <w:sz w:val="32"/>
          <w:szCs w:val="32"/>
          <w:lang w:val="zh-CN"/>
        </w:rPr>
        <w:t>点围绕</w:t>
      </w:r>
      <w:r>
        <w:rPr>
          <w:rFonts w:hint="eastAsia" w:ascii="仿宋_GB2312" w:eastAsia="仿宋_GB2312"/>
          <w:sz w:val="32"/>
          <w:szCs w:val="32"/>
        </w:rPr>
        <w:t>培育发</w:t>
      </w:r>
      <w:r>
        <w:rPr>
          <w:rFonts w:ascii="仿宋_GB2312" w:eastAsia="仿宋_GB2312"/>
          <w:sz w:val="32"/>
          <w:szCs w:val="32"/>
        </w:rPr>
        <w:t>展</w:t>
      </w:r>
      <w:r>
        <w:rPr>
          <w:rFonts w:hint="eastAsia" w:ascii="仿宋_GB2312" w:eastAsia="仿宋_GB2312"/>
          <w:sz w:val="32"/>
          <w:szCs w:val="32"/>
        </w:rPr>
        <w:t>新型市场、规范发</w:t>
      </w:r>
      <w:r>
        <w:rPr>
          <w:rFonts w:ascii="仿宋_GB2312" w:eastAsia="仿宋_GB2312"/>
          <w:sz w:val="32"/>
          <w:szCs w:val="32"/>
        </w:rPr>
        <w:t>展</w:t>
      </w:r>
      <w:r>
        <w:rPr>
          <w:rFonts w:hint="eastAsia" w:ascii="仿宋_GB2312" w:eastAsia="仿宋_GB2312"/>
          <w:sz w:val="32"/>
          <w:szCs w:val="32"/>
        </w:rPr>
        <w:t>同质市场、推进发</w:t>
      </w:r>
      <w:r>
        <w:rPr>
          <w:rFonts w:ascii="仿宋_GB2312" w:eastAsia="仿宋_GB2312"/>
          <w:sz w:val="32"/>
          <w:szCs w:val="32"/>
        </w:rPr>
        <w:t>展</w:t>
      </w:r>
      <w:r>
        <w:rPr>
          <w:rFonts w:hint="eastAsia" w:ascii="仿宋_GB2312" w:eastAsia="仿宋_GB2312"/>
          <w:sz w:val="32"/>
          <w:szCs w:val="32"/>
        </w:rPr>
        <w:t>集群市场及改造提升农贸市场四</w:t>
      </w:r>
      <w:r>
        <w:rPr>
          <w:rFonts w:ascii="仿宋_GB2312" w:eastAsia="仿宋_GB2312"/>
          <w:sz w:val="32"/>
          <w:szCs w:val="32"/>
        </w:rPr>
        <w:t>个方面着手</w:t>
      </w:r>
      <w:r>
        <w:rPr>
          <w:rFonts w:hint="eastAsia" w:ascii="仿宋_GB2312" w:eastAsia="仿宋_GB2312"/>
          <w:sz w:val="32"/>
          <w:szCs w:val="32"/>
        </w:rPr>
        <w:t>。</w:t>
      </w:r>
    </w:p>
    <w:p>
      <w:pPr>
        <w:pStyle w:val="4"/>
        <w:spacing w:before="93" w:beforeLines="30" w:after="93" w:afterLines="30" w:line="384" w:lineRule="auto"/>
        <w:ind w:firstLine="646" w:firstLineChars="202"/>
        <w:rPr>
          <w:rFonts w:ascii="仿宋_GB2312" w:eastAsia="仿宋_GB2312"/>
        </w:rPr>
      </w:pPr>
      <w:bookmarkStart w:id="27" w:name="_Toc105067982"/>
      <w:r>
        <w:rPr>
          <w:rFonts w:hint="eastAsia" w:ascii="仿宋_GB2312" w:eastAsia="仿宋_GB2312"/>
        </w:rPr>
        <w:t>1、培育发</w:t>
      </w:r>
      <w:r>
        <w:rPr>
          <w:rFonts w:ascii="仿宋_GB2312" w:eastAsia="仿宋_GB2312"/>
        </w:rPr>
        <w:t>展</w:t>
      </w:r>
      <w:r>
        <w:rPr>
          <w:rFonts w:hint="eastAsia" w:ascii="仿宋_GB2312" w:eastAsia="仿宋_GB2312"/>
        </w:rPr>
        <w:t>新型市场</w:t>
      </w:r>
      <w:bookmarkEnd w:id="27"/>
    </w:p>
    <w:p>
      <w:pPr>
        <w:ind w:firstLine="640" w:firstLineChars="200"/>
        <w:rPr>
          <w:rFonts w:hAnsi="Times New Roman" w:eastAsia="仿宋_GB2312"/>
          <w:kern w:val="21"/>
          <w:sz w:val="32"/>
          <w:szCs w:val="32"/>
          <w:lang w:val="zh-CN"/>
        </w:rPr>
      </w:pPr>
      <w:r>
        <w:rPr>
          <w:rFonts w:hAnsi="Times New Roman" w:eastAsia="仿宋_GB2312"/>
          <w:b/>
          <w:kern w:val="21"/>
          <w:sz w:val="32"/>
          <w:szCs w:val="32"/>
          <w:lang w:val="zh-CN"/>
        </w:rPr>
        <w:t>打造全新的现代化市场。</w:t>
      </w:r>
      <w:r>
        <w:rPr>
          <w:rFonts w:hint="eastAsia" w:hAnsi="Times New Roman" w:eastAsia="仿宋_GB2312"/>
          <w:kern w:val="21"/>
          <w:sz w:val="32"/>
          <w:szCs w:val="32"/>
          <w:lang w:val="zh-CN"/>
        </w:rPr>
        <w:t>依托</w:t>
      </w:r>
      <w:r>
        <w:rPr>
          <w:rFonts w:hAnsi="Times New Roman" w:eastAsia="仿宋_GB2312"/>
          <w:kern w:val="21"/>
          <w:sz w:val="32"/>
          <w:szCs w:val="32"/>
          <w:lang w:val="zh-CN"/>
        </w:rPr>
        <w:t>达州茶</w:t>
      </w:r>
      <w:r>
        <w:rPr>
          <w:rFonts w:hint="eastAsia" w:hAnsi="Times New Roman" w:eastAsia="仿宋_GB2312"/>
          <w:kern w:val="21"/>
          <w:sz w:val="32"/>
          <w:szCs w:val="32"/>
          <w:lang w:val="zh-CN"/>
        </w:rPr>
        <w:t>叶、苎</w:t>
      </w:r>
      <w:r>
        <w:rPr>
          <w:rFonts w:hAnsi="Times New Roman" w:eastAsia="仿宋_GB2312"/>
          <w:kern w:val="21"/>
          <w:sz w:val="32"/>
          <w:szCs w:val="32"/>
          <w:lang w:val="zh-CN"/>
        </w:rPr>
        <w:t>麻</w:t>
      </w:r>
      <w:r>
        <w:rPr>
          <w:rFonts w:hint="eastAsia" w:hAnsi="Times New Roman" w:eastAsia="仿宋_GB2312"/>
          <w:kern w:val="21"/>
          <w:sz w:val="32"/>
          <w:szCs w:val="32"/>
          <w:lang w:val="zh-CN"/>
        </w:rPr>
        <w:t>、</w:t>
      </w:r>
      <w:r>
        <w:rPr>
          <w:rFonts w:hAnsi="Times New Roman" w:eastAsia="仿宋_GB2312"/>
          <w:kern w:val="21"/>
          <w:sz w:val="32"/>
          <w:szCs w:val="32"/>
          <w:lang w:val="zh-CN"/>
        </w:rPr>
        <w:t>中药材</w:t>
      </w:r>
      <w:r>
        <w:rPr>
          <w:rFonts w:hint="eastAsia" w:hAnsi="Times New Roman" w:eastAsia="仿宋_GB2312"/>
          <w:kern w:val="21"/>
          <w:sz w:val="32"/>
          <w:szCs w:val="32"/>
          <w:lang w:val="zh-CN"/>
        </w:rPr>
        <w:t>等</w:t>
      </w:r>
      <w:r>
        <w:rPr>
          <w:rFonts w:hAnsi="Times New Roman" w:eastAsia="仿宋_GB2312"/>
          <w:kern w:val="21"/>
          <w:sz w:val="32"/>
          <w:szCs w:val="32"/>
          <w:lang w:val="zh-CN"/>
        </w:rPr>
        <w:t>特色产品</w:t>
      </w:r>
      <w:r>
        <w:rPr>
          <w:rFonts w:hint="eastAsia" w:hAnsi="Times New Roman" w:eastAsia="仿宋_GB2312"/>
          <w:kern w:val="21"/>
          <w:sz w:val="32"/>
          <w:szCs w:val="32"/>
          <w:lang w:val="zh-CN"/>
        </w:rPr>
        <w:t>新建一批特色专业市场，完善专业市场体系，</w:t>
      </w:r>
      <w:r>
        <w:rPr>
          <w:rFonts w:hAnsi="Times New Roman" w:eastAsia="仿宋_GB2312"/>
          <w:kern w:val="21"/>
          <w:sz w:val="32"/>
          <w:szCs w:val="32"/>
          <w:lang w:val="zh-CN"/>
        </w:rPr>
        <w:t>按照高、专、精的产业发展方向，在交易、配送、质监、电子商务、支付监管等功能配套完善</w:t>
      </w:r>
      <w:r>
        <w:rPr>
          <w:rFonts w:hint="eastAsia" w:hAnsi="Times New Roman" w:eastAsia="仿宋_GB2312"/>
          <w:kern w:val="21"/>
          <w:sz w:val="32"/>
          <w:szCs w:val="32"/>
          <w:lang w:val="zh-CN"/>
        </w:rPr>
        <w:t>，全面</w:t>
      </w:r>
      <w:r>
        <w:rPr>
          <w:rFonts w:hAnsi="Times New Roman" w:eastAsia="仿宋_GB2312"/>
          <w:kern w:val="21"/>
          <w:sz w:val="32"/>
          <w:szCs w:val="32"/>
          <w:lang w:val="zh-CN"/>
        </w:rPr>
        <w:t>提升</w:t>
      </w:r>
      <w:r>
        <w:rPr>
          <w:rFonts w:hint="eastAsia" w:hAnsi="Times New Roman" w:eastAsia="仿宋_GB2312"/>
          <w:kern w:val="21"/>
          <w:sz w:val="32"/>
          <w:szCs w:val="32"/>
          <w:lang w:val="zh-CN"/>
        </w:rPr>
        <w:t>专业</w:t>
      </w:r>
      <w:r>
        <w:rPr>
          <w:rFonts w:hAnsi="Times New Roman" w:eastAsia="仿宋_GB2312"/>
          <w:kern w:val="21"/>
          <w:sz w:val="32"/>
          <w:szCs w:val="32"/>
          <w:lang w:val="zh-CN"/>
        </w:rPr>
        <w:t>市场的标准化、专业化、信息化水平。</w:t>
      </w:r>
      <w:r>
        <w:rPr>
          <w:rFonts w:hint="eastAsia" w:hAnsi="Times New Roman" w:eastAsia="仿宋_GB2312"/>
          <w:kern w:val="21"/>
          <w:sz w:val="32"/>
          <w:szCs w:val="32"/>
          <w:lang w:val="zh-CN"/>
        </w:rPr>
        <w:t>以现代专业市场群的“</w:t>
      </w:r>
      <w:r>
        <w:rPr>
          <w:rFonts w:hint="eastAsia" w:ascii="仿宋_GB2312" w:hAnsi="Times New Roman" w:eastAsia="仿宋_GB2312" w:cs="Times New Roman"/>
          <w:kern w:val="21"/>
          <w:sz w:val="32"/>
          <w:szCs w:val="32"/>
          <w:lang w:val="zh-CN"/>
        </w:rPr>
        <w:t>5</w:t>
      </w:r>
      <w:r>
        <w:rPr>
          <w:rFonts w:hint="eastAsia" w:hAnsi="Times New Roman" w:eastAsia="仿宋_GB2312"/>
          <w:kern w:val="21"/>
          <w:sz w:val="32"/>
          <w:szCs w:val="32"/>
          <w:lang w:val="zh-CN"/>
        </w:rPr>
        <w:t>大运营策略”为根基，综合现代专业市场群的“</w:t>
      </w:r>
      <w:r>
        <w:rPr>
          <w:rFonts w:hint="eastAsia" w:ascii="仿宋_GB2312" w:hAnsi="Times New Roman" w:eastAsia="仿宋_GB2312" w:cs="Times New Roman"/>
          <w:kern w:val="21"/>
          <w:sz w:val="32"/>
          <w:szCs w:val="32"/>
          <w:lang w:val="zh-CN"/>
        </w:rPr>
        <w:t>3项产业功能”，全力推动商业贸易、</w:t>
      </w:r>
      <w:r>
        <w:rPr>
          <w:rFonts w:ascii="仿宋_GB2312" w:hAnsi="Times New Roman" w:eastAsia="仿宋_GB2312" w:cs="Times New Roman"/>
          <w:kern w:val="21"/>
          <w:sz w:val="32"/>
          <w:szCs w:val="32"/>
          <w:lang w:val="zh-CN"/>
        </w:rPr>
        <w:t>电子商务、</w:t>
      </w:r>
      <w:r>
        <w:rPr>
          <w:rFonts w:hint="eastAsia" w:ascii="仿宋_GB2312" w:hAnsi="Times New Roman" w:eastAsia="仿宋_GB2312" w:cs="Times New Roman"/>
          <w:kern w:val="21"/>
          <w:sz w:val="32"/>
          <w:szCs w:val="32"/>
          <w:lang w:val="zh-CN"/>
        </w:rPr>
        <w:t>文化旅游及清洁能源汽车4</w:t>
      </w:r>
      <w:r>
        <w:rPr>
          <w:rFonts w:hint="eastAsia" w:hAnsi="Times New Roman" w:eastAsia="仿宋_GB2312"/>
          <w:kern w:val="21"/>
          <w:sz w:val="32"/>
          <w:szCs w:val="32"/>
          <w:lang w:val="zh-CN"/>
        </w:rPr>
        <w:t>大</w:t>
      </w:r>
      <w:r>
        <w:rPr>
          <w:rFonts w:hAnsi="Times New Roman" w:eastAsia="仿宋_GB2312"/>
          <w:kern w:val="21"/>
          <w:sz w:val="32"/>
          <w:szCs w:val="32"/>
          <w:lang w:val="zh-CN"/>
        </w:rPr>
        <w:t>新兴市场</w:t>
      </w:r>
      <w:r>
        <w:rPr>
          <w:rFonts w:hint="eastAsia" w:hAnsi="Times New Roman" w:eastAsia="仿宋_GB2312"/>
          <w:kern w:val="21"/>
          <w:sz w:val="32"/>
          <w:szCs w:val="32"/>
          <w:lang w:val="zh-CN"/>
        </w:rPr>
        <w:t>转型提质增效。着力发展特色专业市场，谋划发展再生资源交易等新兴专业市场。</w:t>
      </w:r>
      <w:r>
        <w:rPr>
          <w:rFonts w:hint="eastAsia" w:hAnsi="Times New Roman" w:eastAsia="仿宋_GB2312"/>
          <w:b/>
          <w:kern w:val="21"/>
          <w:sz w:val="32"/>
          <w:szCs w:val="32"/>
          <w:lang w:val="zh-CN"/>
        </w:rPr>
        <w:t>改造升级现</w:t>
      </w:r>
      <w:r>
        <w:rPr>
          <w:rFonts w:hAnsi="Times New Roman" w:eastAsia="仿宋_GB2312"/>
          <w:b/>
          <w:kern w:val="21"/>
          <w:sz w:val="32"/>
          <w:szCs w:val="32"/>
          <w:lang w:val="zh-CN"/>
        </w:rPr>
        <w:t>有</w:t>
      </w:r>
      <w:r>
        <w:rPr>
          <w:rFonts w:hint="eastAsia" w:hAnsi="Times New Roman" w:eastAsia="仿宋_GB2312"/>
          <w:b/>
          <w:kern w:val="21"/>
          <w:sz w:val="32"/>
          <w:szCs w:val="32"/>
          <w:lang w:val="zh-CN"/>
        </w:rPr>
        <w:t>购物商场</w:t>
      </w:r>
      <w:r>
        <w:rPr>
          <w:rFonts w:hAnsi="Times New Roman" w:eastAsia="仿宋_GB2312"/>
          <w:b/>
          <w:kern w:val="21"/>
          <w:sz w:val="32"/>
          <w:szCs w:val="32"/>
          <w:lang w:val="zh-CN"/>
        </w:rPr>
        <w:t>。</w:t>
      </w:r>
      <w:r>
        <w:rPr>
          <w:rFonts w:hint="eastAsia" w:hAnsi="Times New Roman" w:eastAsia="仿宋_GB2312"/>
          <w:kern w:val="21"/>
          <w:sz w:val="32"/>
          <w:szCs w:val="32"/>
          <w:lang w:val="zh-CN"/>
        </w:rPr>
        <w:t>引导</w:t>
      </w:r>
      <w:r>
        <w:rPr>
          <w:rFonts w:hAnsi="Times New Roman" w:eastAsia="仿宋_GB2312"/>
          <w:kern w:val="21"/>
          <w:sz w:val="32"/>
          <w:szCs w:val="32"/>
          <w:lang w:val="zh-CN"/>
        </w:rPr>
        <w:t>部分</w:t>
      </w:r>
      <w:r>
        <w:rPr>
          <w:rFonts w:hint="eastAsia" w:hAnsi="Times New Roman" w:eastAsia="仿宋_GB2312"/>
          <w:kern w:val="21"/>
          <w:sz w:val="32"/>
          <w:szCs w:val="32"/>
          <w:lang w:val="zh-CN"/>
        </w:rPr>
        <w:t>大</w:t>
      </w:r>
      <w:r>
        <w:rPr>
          <w:rFonts w:hAnsi="Times New Roman" w:eastAsia="仿宋_GB2312"/>
          <w:kern w:val="21"/>
          <w:sz w:val="32"/>
          <w:szCs w:val="32"/>
          <w:lang w:val="zh-CN"/>
        </w:rPr>
        <w:t>型</w:t>
      </w:r>
      <w:r>
        <w:rPr>
          <w:rFonts w:hint="eastAsia" w:hAnsi="Times New Roman" w:eastAsia="仿宋_GB2312"/>
          <w:kern w:val="21"/>
          <w:sz w:val="32"/>
          <w:szCs w:val="32"/>
          <w:lang w:val="zh-CN"/>
        </w:rPr>
        <w:t>购物</w:t>
      </w:r>
      <w:r>
        <w:rPr>
          <w:rFonts w:hAnsi="Times New Roman" w:eastAsia="仿宋_GB2312"/>
          <w:kern w:val="21"/>
          <w:sz w:val="32"/>
          <w:szCs w:val="32"/>
          <w:lang w:val="zh-CN"/>
        </w:rPr>
        <w:t>商场、购物中心</w:t>
      </w:r>
      <w:r>
        <w:rPr>
          <w:rFonts w:hint="eastAsia" w:hAnsi="Times New Roman" w:eastAsia="仿宋_GB2312"/>
          <w:kern w:val="21"/>
          <w:sz w:val="32"/>
          <w:szCs w:val="32"/>
          <w:lang w:val="zh-CN"/>
        </w:rPr>
        <w:t>向</w:t>
      </w:r>
      <w:r>
        <w:rPr>
          <w:rFonts w:hAnsi="Times New Roman" w:eastAsia="仿宋_GB2312"/>
          <w:kern w:val="21"/>
          <w:sz w:val="32"/>
          <w:szCs w:val="32"/>
          <w:lang w:val="zh-CN"/>
        </w:rPr>
        <w:t>新型</w:t>
      </w:r>
      <w:r>
        <w:rPr>
          <w:rFonts w:hint="eastAsia" w:hAnsi="Times New Roman" w:eastAsia="仿宋_GB2312"/>
          <w:kern w:val="21"/>
          <w:sz w:val="32"/>
          <w:szCs w:val="32"/>
          <w:lang w:val="zh-CN"/>
        </w:rPr>
        <w:t>专业市场转型，结合</w:t>
      </w:r>
      <w:r>
        <w:rPr>
          <w:rFonts w:hAnsi="Times New Roman" w:eastAsia="仿宋_GB2312"/>
          <w:kern w:val="21"/>
          <w:sz w:val="32"/>
          <w:szCs w:val="32"/>
          <w:lang w:val="zh-CN"/>
        </w:rPr>
        <w:t>购物商场</w:t>
      </w:r>
      <w:r>
        <w:rPr>
          <w:rFonts w:hint="eastAsia" w:hAnsi="Times New Roman" w:eastAsia="仿宋_GB2312"/>
          <w:kern w:val="21"/>
          <w:sz w:val="32"/>
          <w:szCs w:val="32"/>
          <w:lang w:val="zh-CN"/>
        </w:rPr>
        <w:t>性质</w:t>
      </w:r>
      <w:r>
        <w:rPr>
          <w:rFonts w:hAnsi="Times New Roman" w:eastAsia="仿宋_GB2312"/>
          <w:kern w:val="21"/>
          <w:sz w:val="32"/>
          <w:szCs w:val="32"/>
          <w:lang w:val="zh-CN"/>
        </w:rPr>
        <w:t>、客</w:t>
      </w:r>
      <w:r>
        <w:rPr>
          <w:rFonts w:hint="eastAsia" w:hAnsi="Times New Roman" w:eastAsia="仿宋_GB2312"/>
          <w:kern w:val="21"/>
          <w:sz w:val="32"/>
          <w:szCs w:val="32"/>
          <w:lang w:val="zh-CN"/>
        </w:rPr>
        <w:t>户</w:t>
      </w:r>
      <w:r>
        <w:rPr>
          <w:rFonts w:hAnsi="Times New Roman" w:eastAsia="仿宋_GB2312"/>
          <w:kern w:val="21"/>
          <w:sz w:val="32"/>
          <w:szCs w:val="32"/>
          <w:lang w:val="zh-CN"/>
        </w:rPr>
        <w:t>群、</w:t>
      </w:r>
      <w:r>
        <w:rPr>
          <w:rFonts w:hint="eastAsia" w:hAnsi="Times New Roman" w:eastAsia="仿宋_GB2312"/>
          <w:kern w:val="21"/>
          <w:sz w:val="32"/>
          <w:szCs w:val="32"/>
          <w:lang w:val="zh-CN"/>
        </w:rPr>
        <w:t>发</w:t>
      </w:r>
      <w:r>
        <w:rPr>
          <w:rFonts w:hAnsi="Times New Roman" w:eastAsia="仿宋_GB2312"/>
          <w:kern w:val="21"/>
          <w:sz w:val="32"/>
          <w:szCs w:val="32"/>
          <w:lang w:val="zh-CN"/>
        </w:rPr>
        <w:t>展方向</w:t>
      </w:r>
      <w:r>
        <w:rPr>
          <w:rFonts w:hint="eastAsia" w:hAnsi="Times New Roman" w:eastAsia="仿宋_GB2312"/>
          <w:kern w:val="21"/>
          <w:sz w:val="32"/>
          <w:szCs w:val="32"/>
          <w:lang w:val="zh-CN"/>
        </w:rPr>
        <w:t>对商场产品、氛围、服务设施、</w:t>
      </w:r>
      <w:r>
        <w:rPr>
          <w:rFonts w:hAnsi="Times New Roman" w:eastAsia="仿宋_GB2312"/>
          <w:kern w:val="21"/>
          <w:sz w:val="32"/>
          <w:szCs w:val="32"/>
          <w:lang w:val="zh-CN"/>
        </w:rPr>
        <w:t>信息化水平</w:t>
      </w:r>
      <w:r>
        <w:rPr>
          <w:rFonts w:hint="eastAsia" w:hAnsi="Times New Roman" w:eastAsia="仿宋_GB2312"/>
          <w:kern w:val="21"/>
          <w:sz w:val="32"/>
          <w:szCs w:val="32"/>
          <w:lang w:val="zh-CN"/>
        </w:rPr>
        <w:t>等方面进行重新设计和定义，提升服务品质，发</w:t>
      </w:r>
      <w:r>
        <w:rPr>
          <w:rFonts w:hAnsi="Times New Roman" w:eastAsia="仿宋_GB2312"/>
          <w:kern w:val="21"/>
          <w:sz w:val="32"/>
          <w:szCs w:val="32"/>
          <w:lang w:val="zh-CN"/>
        </w:rPr>
        <w:t>展</w:t>
      </w:r>
      <w:r>
        <w:rPr>
          <w:rFonts w:hint="eastAsia" w:hAnsi="Times New Roman" w:eastAsia="仿宋_GB2312"/>
          <w:kern w:val="21"/>
          <w:sz w:val="32"/>
          <w:szCs w:val="32"/>
          <w:lang w:val="zh-CN"/>
        </w:rPr>
        <w:t>体验式营销，</w:t>
      </w:r>
      <w:r>
        <w:rPr>
          <w:rFonts w:hAnsi="Times New Roman" w:eastAsia="仿宋_GB2312"/>
          <w:kern w:val="21"/>
          <w:sz w:val="32"/>
          <w:szCs w:val="32"/>
          <w:lang w:val="zh-CN"/>
        </w:rPr>
        <w:t>加强</w:t>
      </w:r>
      <w:r>
        <w:rPr>
          <w:rFonts w:hint="eastAsia" w:hAnsi="Times New Roman" w:eastAsia="仿宋_GB2312"/>
          <w:kern w:val="21"/>
          <w:sz w:val="32"/>
          <w:szCs w:val="32"/>
          <w:lang w:val="zh-CN"/>
        </w:rPr>
        <w:t>“体验式”信息化建设，运用多元化创新模式使消费者体验全新的购物方式并且提高购物热情。</w:t>
      </w:r>
      <w:r>
        <w:rPr>
          <w:rFonts w:hint="eastAsia" w:hAnsi="Times New Roman" w:eastAsia="仿宋_GB2312"/>
          <w:b/>
          <w:kern w:val="21"/>
          <w:sz w:val="32"/>
          <w:szCs w:val="32"/>
          <w:lang w:val="zh-CN"/>
        </w:rPr>
        <w:t>推动展示</w:t>
      </w:r>
      <w:r>
        <w:rPr>
          <w:rFonts w:hAnsi="Times New Roman" w:eastAsia="仿宋_GB2312"/>
          <w:b/>
          <w:kern w:val="21"/>
          <w:sz w:val="32"/>
          <w:szCs w:val="32"/>
          <w:lang w:val="zh-CN"/>
        </w:rPr>
        <w:t>展销馆</w:t>
      </w:r>
      <w:r>
        <w:rPr>
          <w:rFonts w:hint="eastAsia" w:hAnsi="Times New Roman" w:eastAsia="仿宋_GB2312"/>
          <w:b/>
          <w:kern w:val="21"/>
          <w:sz w:val="32"/>
          <w:szCs w:val="32"/>
          <w:lang w:val="zh-CN"/>
        </w:rPr>
        <w:t>建设</w:t>
      </w:r>
      <w:r>
        <w:rPr>
          <w:rFonts w:hAnsi="Times New Roman" w:eastAsia="仿宋_GB2312"/>
          <w:b/>
          <w:kern w:val="21"/>
          <w:sz w:val="32"/>
          <w:szCs w:val="32"/>
          <w:lang w:val="zh-CN"/>
        </w:rPr>
        <w:t>。</w:t>
      </w:r>
      <w:r>
        <w:rPr>
          <w:rFonts w:hAnsi="Times New Roman" w:eastAsia="仿宋_GB2312"/>
          <w:kern w:val="21"/>
          <w:sz w:val="32"/>
          <w:szCs w:val="32"/>
          <w:lang w:val="zh-CN"/>
        </w:rPr>
        <w:t>设立专业的大型展销馆</w:t>
      </w:r>
      <w:r>
        <w:rPr>
          <w:rFonts w:hint="eastAsia" w:hAnsi="Times New Roman" w:eastAsia="仿宋_GB2312"/>
          <w:kern w:val="21"/>
          <w:sz w:val="32"/>
          <w:szCs w:val="32"/>
          <w:lang w:val="zh-CN"/>
        </w:rPr>
        <w:t>，分类建设优质特色展示展销专柜、专馆、专区、展销中心，集中展示各</w:t>
      </w:r>
      <w:r>
        <w:rPr>
          <w:rFonts w:hAnsi="Times New Roman" w:eastAsia="仿宋_GB2312"/>
          <w:kern w:val="21"/>
          <w:sz w:val="32"/>
          <w:szCs w:val="32"/>
          <w:lang w:val="zh-CN"/>
        </w:rPr>
        <w:t>县市</w:t>
      </w:r>
      <w:r>
        <w:rPr>
          <w:rFonts w:hint="eastAsia" w:hAnsi="Times New Roman" w:eastAsia="仿宋_GB2312"/>
          <w:kern w:val="21"/>
          <w:sz w:val="32"/>
          <w:szCs w:val="32"/>
          <w:lang w:val="zh-CN"/>
        </w:rPr>
        <w:t>精品</w:t>
      </w:r>
      <w:r>
        <w:rPr>
          <w:rFonts w:hAnsi="Times New Roman" w:eastAsia="仿宋_GB2312"/>
          <w:kern w:val="21"/>
          <w:sz w:val="32"/>
          <w:szCs w:val="32"/>
          <w:lang w:val="zh-CN"/>
        </w:rPr>
        <w:t>及</w:t>
      </w:r>
      <w:r>
        <w:rPr>
          <w:rFonts w:hint="eastAsia" w:hAnsi="Times New Roman" w:eastAsia="仿宋_GB2312"/>
          <w:kern w:val="21"/>
          <w:sz w:val="32"/>
          <w:szCs w:val="32"/>
          <w:lang w:val="zh-CN"/>
        </w:rPr>
        <w:t>特色产品。打造</w:t>
      </w:r>
      <w:r>
        <w:rPr>
          <w:rFonts w:hAnsi="Times New Roman" w:eastAsia="仿宋_GB2312"/>
          <w:kern w:val="21"/>
          <w:sz w:val="32"/>
          <w:szCs w:val="32"/>
          <w:lang w:val="zh-CN"/>
        </w:rPr>
        <w:t>数字化</w:t>
      </w:r>
      <w:r>
        <w:rPr>
          <w:rFonts w:hint="eastAsia" w:hAnsi="Times New Roman" w:eastAsia="仿宋_GB2312"/>
          <w:kern w:val="21"/>
          <w:sz w:val="32"/>
          <w:szCs w:val="32"/>
          <w:lang w:val="zh-CN"/>
        </w:rPr>
        <w:t>展</w:t>
      </w:r>
      <w:r>
        <w:rPr>
          <w:rFonts w:hAnsi="Times New Roman" w:eastAsia="仿宋_GB2312"/>
          <w:kern w:val="21"/>
          <w:sz w:val="32"/>
          <w:szCs w:val="32"/>
          <w:lang w:val="zh-CN"/>
        </w:rPr>
        <w:t>馆展</w:t>
      </w:r>
      <w:r>
        <w:rPr>
          <w:rFonts w:hint="eastAsia" w:hAnsi="Times New Roman" w:eastAsia="仿宋_GB2312"/>
          <w:kern w:val="21"/>
          <w:sz w:val="32"/>
          <w:szCs w:val="32"/>
          <w:lang w:val="zh-CN"/>
        </w:rPr>
        <w:t>厅，构建“智慧展厅”，采用数字技术及多媒体展陈方式，对</w:t>
      </w:r>
      <w:r>
        <w:rPr>
          <w:rFonts w:hAnsi="Times New Roman" w:eastAsia="仿宋_GB2312"/>
          <w:kern w:val="21"/>
          <w:sz w:val="32"/>
          <w:szCs w:val="32"/>
          <w:lang w:val="zh-CN"/>
        </w:rPr>
        <w:t>各县市</w:t>
      </w:r>
      <w:r>
        <w:rPr>
          <w:rFonts w:hint="eastAsia" w:hAnsi="Times New Roman" w:eastAsia="仿宋_GB2312"/>
          <w:kern w:val="21"/>
          <w:sz w:val="32"/>
          <w:szCs w:val="32"/>
          <w:lang w:val="zh-CN"/>
        </w:rPr>
        <w:t>、品牌</w:t>
      </w:r>
      <w:r>
        <w:rPr>
          <w:rFonts w:hAnsi="Times New Roman" w:eastAsia="仿宋_GB2312"/>
          <w:kern w:val="21"/>
          <w:sz w:val="32"/>
          <w:szCs w:val="32"/>
          <w:lang w:val="zh-CN"/>
        </w:rPr>
        <w:t>商家、</w:t>
      </w:r>
      <w:r>
        <w:rPr>
          <w:rFonts w:hint="eastAsia" w:hAnsi="Times New Roman" w:eastAsia="仿宋_GB2312"/>
          <w:kern w:val="21"/>
          <w:sz w:val="32"/>
          <w:szCs w:val="32"/>
          <w:lang w:val="zh-CN"/>
        </w:rPr>
        <w:t>特</w:t>
      </w:r>
      <w:r>
        <w:rPr>
          <w:rFonts w:hAnsi="Times New Roman" w:eastAsia="仿宋_GB2312"/>
          <w:kern w:val="21"/>
          <w:sz w:val="32"/>
          <w:szCs w:val="32"/>
          <w:lang w:val="zh-CN"/>
        </w:rPr>
        <w:t>色产品</w:t>
      </w:r>
      <w:r>
        <w:rPr>
          <w:rFonts w:hint="eastAsia" w:hAnsi="Times New Roman" w:eastAsia="仿宋_GB2312"/>
          <w:kern w:val="21"/>
          <w:sz w:val="32"/>
          <w:szCs w:val="32"/>
          <w:lang w:val="zh-CN"/>
        </w:rPr>
        <w:t>分别</w:t>
      </w:r>
      <w:r>
        <w:rPr>
          <w:rFonts w:hAnsi="Times New Roman" w:eastAsia="仿宋_GB2312"/>
          <w:kern w:val="21"/>
          <w:sz w:val="32"/>
          <w:szCs w:val="32"/>
          <w:lang w:val="zh-CN"/>
        </w:rPr>
        <w:t>进行多</w:t>
      </w:r>
      <w:r>
        <w:rPr>
          <w:rFonts w:hint="eastAsia" w:hAnsi="Times New Roman" w:eastAsia="仿宋_GB2312"/>
          <w:kern w:val="21"/>
          <w:sz w:val="32"/>
          <w:szCs w:val="32"/>
          <w:lang w:val="zh-CN"/>
        </w:rPr>
        <w:t>方</w:t>
      </w:r>
      <w:r>
        <w:rPr>
          <w:rFonts w:hAnsi="Times New Roman" w:eastAsia="仿宋_GB2312"/>
          <w:kern w:val="21"/>
          <w:sz w:val="32"/>
          <w:szCs w:val="32"/>
          <w:lang w:val="zh-CN"/>
        </w:rPr>
        <w:t>位、立体化呈现</w:t>
      </w:r>
      <w:r>
        <w:rPr>
          <w:rFonts w:hint="eastAsia" w:hAnsi="Times New Roman" w:eastAsia="仿宋_GB2312"/>
          <w:kern w:val="21"/>
          <w:sz w:val="32"/>
          <w:szCs w:val="32"/>
          <w:lang w:val="zh-CN"/>
        </w:rPr>
        <w:t>，突</w:t>
      </w:r>
      <w:r>
        <w:rPr>
          <w:rFonts w:hAnsi="Times New Roman" w:eastAsia="仿宋_GB2312"/>
          <w:kern w:val="21"/>
          <w:sz w:val="32"/>
          <w:szCs w:val="32"/>
          <w:lang w:val="zh-CN"/>
        </w:rPr>
        <w:t>出</w:t>
      </w:r>
      <w:r>
        <w:rPr>
          <w:rFonts w:hint="eastAsia" w:hAnsi="Times New Roman" w:eastAsia="仿宋_GB2312"/>
          <w:kern w:val="21"/>
          <w:sz w:val="32"/>
          <w:szCs w:val="32"/>
          <w:lang w:val="zh-CN"/>
        </w:rPr>
        <w:t>达州特</w:t>
      </w:r>
      <w:r>
        <w:rPr>
          <w:rFonts w:hAnsi="Times New Roman" w:eastAsia="仿宋_GB2312"/>
          <w:kern w:val="21"/>
          <w:sz w:val="32"/>
          <w:szCs w:val="32"/>
          <w:lang w:val="zh-CN"/>
        </w:rPr>
        <w:t>色，</w:t>
      </w:r>
      <w:r>
        <w:rPr>
          <w:rFonts w:hint="eastAsia" w:hAnsi="Times New Roman" w:eastAsia="仿宋_GB2312"/>
          <w:kern w:val="21"/>
          <w:sz w:val="32"/>
          <w:szCs w:val="32"/>
          <w:lang w:val="zh-CN"/>
        </w:rPr>
        <w:t>提升</w:t>
      </w:r>
      <w:r>
        <w:rPr>
          <w:rFonts w:hAnsi="Times New Roman" w:eastAsia="仿宋_GB2312"/>
          <w:kern w:val="21"/>
          <w:sz w:val="32"/>
          <w:szCs w:val="32"/>
          <w:lang w:val="zh-CN"/>
        </w:rPr>
        <w:t>达州形象。提档升级现有展示展销馆</w:t>
      </w:r>
      <w:r>
        <w:rPr>
          <w:rFonts w:hint="eastAsia" w:hAnsi="Times New Roman" w:eastAsia="仿宋_GB2312"/>
          <w:kern w:val="21"/>
          <w:sz w:val="32"/>
          <w:szCs w:val="32"/>
          <w:lang w:val="zh-CN"/>
        </w:rPr>
        <w:t>，改造升级</w:t>
      </w:r>
      <w:r>
        <w:rPr>
          <w:rFonts w:hAnsi="Times New Roman" w:eastAsia="仿宋_GB2312"/>
          <w:kern w:val="21"/>
          <w:sz w:val="32"/>
          <w:szCs w:val="32"/>
          <w:lang w:val="zh-CN"/>
        </w:rPr>
        <w:t>环城好一新</w:t>
      </w:r>
      <w:r>
        <w:rPr>
          <w:rFonts w:hint="eastAsia" w:hAnsi="Times New Roman" w:eastAsia="仿宋_GB2312"/>
          <w:kern w:val="21"/>
          <w:sz w:val="32"/>
          <w:szCs w:val="32"/>
          <w:lang w:val="zh-CN"/>
        </w:rPr>
        <w:t>复兴批发市场等专业</w:t>
      </w:r>
      <w:r>
        <w:rPr>
          <w:rFonts w:hAnsi="Times New Roman" w:eastAsia="仿宋_GB2312"/>
          <w:kern w:val="21"/>
          <w:sz w:val="32"/>
          <w:szCs w:val="32"/>
          <w:lang w:val="zh-CN"/>
        </w:rPr>
        <w:t>市场现有展销厅，</w:t>
      </w:r>
      <w:r>
        <w:rPr>
          <w:rFonts w:hint="eastAsia" w:hAnsi="Times New Roman" w:eastAsia="仿宋_GB2312"/>
          <w:kern w:val="21"/>
          <w:sz w:val="32"/>
          <w:szCs w:val="32"/>
          <w:lang w:val="zh-CN"/>
        </w:rPr>
        <w:t>升级</w:t>
      </w:r>
      <w:r>
        <w:rPr>
          <w:rFonts w:hAnsi="Times New Roman" w:eastAsia="仿宋_GB2312"/>
          <w:kern w:val="21"/>
          <w:sz w:val="32"/>
          <w:szCs w:val="32"/>
          <w:lang w:val="zh-CN"/>
        </w:rPr>
        <w:t>相关配套设施</w:t>
      </w:r>
      <w:r>
        <w:rPr>
          <w:rFonts w:hint="eastAsia" w:hAnsi="Times New Roman" w:eastAsia="仿宋_GB2312"/>
          <w:kern w:val="21"/>
          <w:sz w:val="32"/>
          <w:szCs w:val="32"/>
          <w:lang w:val="zh-CN"/>
        </w:rPr>
        <w:t>，</w:t>
      </w:r>
      <w:r>
        <w:rPr>
          <w:rFonts w:hAnsi="Times New Roman" w:eastAsia="仿宋_GB2312"/>
          <w:kern w:val="21"/>
          <w:sz w:val="32"/>
          <w:szCs w:val="32"/>
          <w:lang w:val="zh-CN"/>
        </w:rPr>
        <w:t>满足专业市场展销功能。</w:t>
      </w:r>
    </w:p>
    <w:p>
      <w:pPr>
        <w:pStyle w:val="4"/>
        <w:spacing w:before="93" w:beforeLines="30" w:after="93" w:afterLines="30" w:line="384" w:lineRule="auto"/>
        <w:ind w:firstLine="646" w:firstLineChars="202"/>
        <w:rPr>
          <w:rFonts w:ascii="仿宋_GB2312" w:eastAsia="仿宋_GB2312"/>
        </w:rPr>
      </w:pPr>
      <w:bookmarkStart w:id="28" w:name="_Toc105067983"/>
      <w:r>
        <w:rPr>
          <w:rFonts w:hint="eastAsia" w:ascii="仿宋_GB2312" w:eastAsia="仿宋_GB2312"/>
        </w:rPr>
        <w:t>2、规范发</w:t>
      </w:r>
      <w:r>
        <w:rPr>
          <w:rFonts w:ascii="仿宋_GB2312" w:eastAsia="仿宋_GB2312"/>
        </w:rPr>
        <w:t>展</w:t>
      </w:r>
      <w:r>
        <w:rPr>
          <w:rFonts w:hint="eastAsia" w:ascii="仿宋_GB2312" w:eastAsia="仿宋_GB2312"/>
        </w:rPr>
        <w:t>同质市场</w:t>
      </w:r>
      <w:bookmarkEnd w:id="28"/>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加强规划引导，提升整合辐射功能。整合归并一批同质化专业市场，解决现</w:t>
      </w:r>
      <w:r>
        <w:rPr>
          <w:rFonts w:eastAsia="仿宋_GB2312" w:asciiTheme="minorHAnsi"/>
          <w:kern w:val="21"/>
          <w:sz w:val="32"/>
          <w:szCs w:val="32"/>
          <w:lang w:val="zh-CN"/>
        </w:rPr>
        <w:t>有市场</w:t>
      </w:r>
      <w:r>
        <w:rPr>
          <w:rFonts w:hint="eastAsia" w:eastAsia="仿宋_GB2312" w:asciiTheme="minorHAnsi"/>
          <w:kern w:val="21"/>
          <w:sz w:val="32"/>
          <w:szCs w:val="32"/>
          <w:lang w:val="zh-CN"/>
        </w:rPr>
        <w:t>因同</w:t>
      </w:r>
      <w:r>
        <w:rPr>
          <w:rFonts w:eastAsia="仿宋_GB2312" w:asciiTheme="minorHAnsi"/>
          <w:kern w:val="21"/>
          <w:sz w:val="32"/>
          <w:szCs w:val="32"/>
          <w:lang w:val="zh-CN"/>
        </w:rPr>
        <w:t>质竞争</w:t>
      </w:r>
      <w:r>
        <w:rPr>
          <w:rFonts w:hint="eastAsia" w:eastAsia="仿宋_GB2312" w:asciiTheme="minorHAnsi"/>
          <w:kern w:val="21"/>
          <w:sz w:val="32"/>
          <w:szCs w:val="32"/>
          <w:lang w:val="zh-CN"/>
        </w:rPr>
        <w:t>导致</w:t>
      </w:r>
      <w:r>
        <w:rPr>
          <w:rFonts w:eastAsia="仿宋_GB2312" w:asciiTheme="minorHAnsi"/>
          <w:kern w:val="21"/>
          <w:sz w:val="32"/>
          <w:szCs w:val="32"/>
          <w:lang w:val="zh-CN"/>
        </w:rPr>
        <w:t>经营不佳等</w:t>
      </w:r>
      <w:r>
        <w:rPr>
          <w:rFonts w:hint="eastAsia" w:eastAsia="仿宋_GB2312" w:asciiTheme="minorHAnsi"/>
          <w:kern w:val="21"/>
          <w:sz w:val="32"/>
          <w:szCs w:val="32"/>
          <w:lang w:val="zh-CN"/>
        </w:rPr>
        <w:t>问题，推动达州</w:t>
      </w:r>
      <w:r>
        <w:rPr>
          <w:rFonts w:eastAsia="仿宋_GB2312" w:asciiTheme="minorHAnsi"/>
          <w:kern w:val="21"/>
          <w:sz w:val="32"/>
          <w:szCs w:val="32"/>
          <w:lang w:val="zh-CN"/>
        </w:rPr>
        <w:t>专业市场</w:t>
      </w:r>
      <w:r>
        <w:rPr>
          <w:rFonts w:hint="eastAsia" w:eastAsia="仿宋_GB2312" w:asciiTheme="minorHAnsi"/>
          <w:kern w:val="21"/>
          <w:sz w:val="32"/>
          <w:szCs w:val="32"/>
          <w:lang w:val="zh-CN"/>
        </w:rPr>
        <w:t>之间合理</w:t>
      </w:r>
      <w:r>
        <w:rPr>
          <w:rFonts w:eastAsia="仿宋_GB2312" w:asciiTheme="minorHAnsi"/>
          <w:kern w:val="21"/>
          <w:sz w:val="32"/>
          <w:szCs w:val="32"/>
          <w:lang w:val="zh-CN"/>
        </w:rPr>
        <w:t>竞争</w:t>
      </w:r>
      <w:r>
        <w:rPr>
          <w:rFonts w:hint="eastAsia" w:eastAsia="仿宋_GB2312" w:asciiTheme="minorHAnsi"/>
          <w:kern w:val="21"/>
          <w:sz w:val="32"/>
          <w:szCs w:val="32"/>
          <w:lang w:val="zh-CN"/>
        </w:rPr>
        <w:t>、</w:t>
      </w:r>
      <w:r>
        <w:rPr>
          <w:rFonts w:eastAsia="仿宋_GB2312" w:asciiTheme="minorHAnsi"/>
          <w:kern w:val="21"/>
          <w:sz w:val="32"/>
          <w:szCs w:val="32"/>
          <w:lang w:val="zh-CN"/>
        </w:rPr>
        <w:t>有</w:t>
      </w:r>
      <w:r>
        <w:rPr>
          <w:rFonts w:hint="eastAsia" w:eastAsia="仿宋_GB2312" w:asciiTheme="minorHAnsi"/>
          <w:kern w:val="21"/>
          <w:sz w:val="32"/>
          <w:szCs w:val="32"/>
          <w:lang w:val="zh-CN"/>
        </w:rPr>
        <w:t>序</w:t>
      </w:r>
      <w:r>
        <w:rPr>
          <w:rFonts w:eastAsia="仿宋_GB2312" w:asciiTheme="minorHAnsi"/>
          <w:kern w:val="21"/>
          <w:sz w:val="32"/>
          <w:szCs w:val="32"/>
          <w:lang w:val="zh-CN"/>
        </w:rPr>
        <w:t>发展</w:t>
      </w:r>
      <w:r>
        <w:rPr>
          <w:rFonts w:hint="eastAsia" w:eastAsia="仿宋_GB2312" w:asciiTheme="minorHAnsi"/>
          <w:kern w:val="21"/>
          <w:sz w:val="32"/>
          <w:szCs w:val="32"/>
          <w:lang w:val="zh-CN"/>
        </w:rPr>
        <w:t>。打造特色专业</w:t>
      </w:r>
      <w:r>
        <w:rPr>
          <w:rFonts w:eastAsia="仿宋_GB2312" w:asciiTheme="minorHAnsi"/>
          <w:kern w:val="21"/>
          <w:sz w:val="32"/>
          <w:szCs w:val="32"/>
          <w:lang w:val="zh-CN"/>
        </w:rPr>
        <w:t>市场</w:t>
      </w:r>
      <w:r>
        <w:rPr>
          <w:rFonts w:hint="eastAsia" w:eastAsia="仿宋_GB2312" w:asciiTheme="minorHAnsi"/>
          <w:kern w:val="21"/>
          <w:sz w:val="32"/>
          <w:szCs w:val="32"/>
          <w:lang w:val="zh-CN"/>
        </w:rPr>
        <w:t>，深</w:t>
      </w:r>
      <w:r>
        <w:rPr>
          <w:rFonts w:eastAsia="仿宋_GB2312" w:asciiTheme="minorHAnsi"/>
          <w:kern w:val="21"/>
          <w:sz w:val="32"/>
          <w:szCs w:val="32"/>
          <w:lang w:val="zh-CN"/>
        </w:rPr>
        <w:t>入挖掘</w:t>
      </w:r>
      <w:r>
        <w:rPr>
          <w:rFonts w:hint="eastAsia" w:eastAsia="仿宋_GB2312" w:asciiTheme="minorHAnsi"/>
          <w:kern w:val="21"/>
          <w:sz w:val="32"/>
          <w:szCs w:val="32"/>
          <w:lang w:val="zh-CN"/>
        </w:rPr>
        <w:t>达州</w:t>
      </w:r>
      <w:r>
        <w:rPr>
          <w:rFonts w:eastAsia="仿宋_GB2312" w:asciiTheme="minorHAnsi"/>
          <w:kern w:val="21"/>
          <w:sz w:val="32"/>
          <w:szCs w:val="32"/>
          <w:lang w:val="zh-CN"/>
        </w:rPr>
        <w:t>在</w:t>
      </w:r>
      <w:r>
        <w:rPr>
          <w:rFonts w:hint="eastAsia" w:eastAsia="仿宋_GB2312" w:asciiTheme="minorHAnsi"/>
          <w:kern w:val="21"/>
          <w:sz w:val="32"/>
          <w:szCs w:val="32"/>
          <w:lang w:val="zh-CN"/>
        </w:rPr>
        <w:t>农贸市场、</w:t>
      </w:r>
      <w:r>
        <w:rPr>
          <w:rFonts w:eastAsia="仿宋_GB2312" w:asciiTheme="minorHAnsi"/>
          <w:kern w:val="21"/>
          <w:sz w:val="32"/>
          <w:szCs w:val="32"/>
          <w:lang w:val="zh-CN"/>
        </w:rPr>
        <w:t>建材</w:t>
      </w:r>
      <w:r>
        <w:rPr>
          <w:rFonts w:hint="eastAsia" w:eastAsia="仿宋_GB2312" w:asciiTheme="minorHAnsi"/>
          <w:kern w:val="21"/>
          <w:sz w:val="32"/>
          <w:szCs w:val="32"/>
          <w:lang w:val="zh-CN"/>
        </w:rPr>
        <w:t>家居市场</w:t>
      </w:r>
      <w:r>
        <w:rPr>
          <w:rFonts w:eastAsia="仿宋_GB2312" w:asciiTheme="minorHAnsi"/>
          <w:kern w:val="21"/>
          <w:sz w:val="32"/>
          <w:szCs w:val="32"/>
          <w:lang w:val="zh-CN"/>
        </w:rPr>
        <w:t>、</w:t>
      </w:r>
      <w:r>
        <w:rPr>
          <w:rFonts w:hint="eastAsia" w:eastAsia="仿宋_GB2312" w:asciiTheme="minorHAnsi"/>
          <w:kern w:val="21"/>
          <w:sz w:val="32"/>
          <w:szCs w:val="32"/>
          <w:lang w:val="zh-CN"/>
        </w:rPr>
        <w:t>物流</w:t>
      </w:r>
      <w:r>
        <w:rPr>
          <w:rFonts w:eastAsia="仿宋_GB2312" w:asciiTheme="minorHAnsi"/>
          <w:kern w:val="21"/>
          <w:sz w:val="32"/>
          <w:szCs w:val="32"/>
          <w:lang w:val="zh-CN"/>
        </w:rPr>
        <w:t>园区</w:t>
      </w:r>
      <w:r>
        <w:rPr>
          <w:rFonts w:hint="eastAsia" w:eastAsia="仿宋_GB2312" w:asciiTheme="minorHAnsi"/>
          <w:kern w:val="21"/>
          <w:sz w:val="32"/>
          <w:szCs w:val="32"/>
          <w:lang w:val="zh-CN"/>
        </w:rPr>
        <w:t>方面</w:t>
      </w:r>
      <w:r>
        <w:rPr>
          <w:rFonts w:eastAsia="仿宋_GB2312" w:asciiTheme="minorHAnsi"/>
          <w:kern w:val="21"/>
          <w:sz w:val="32"/>
          <w:szCs w:val="32"/>
          <w:lang w:val="zh-CN"/>
        </w:rPr>
        <w:t>的聚集优势</w:t>
      </w:r>
      <w:r>
        <w:rPr>
          <w:rFonts w:hint="eastAsia" w:eastAsia="仿宋_GB2312" w:asciiTheme="minorHAnsi"/>
          <w:kern w:val="21"/>
          <w:sz w:val="32"/>
          <w:szCs w:val="32"/>
          <w:lang w:val="zh-CN"/>
        </w:rPr>
        <w:t>及</w:t>
      </w:r>
      <w:r>
        <w:rPr>
          <w:rFonts w:eastAsia="仿宋_GB2312" w:asciiTheme="minorHAnsi"/>
          <w:kern w:val="21"/>
          <w:sz w:val="32"/>
          <w:szCs w:val="32"/>
          <w:lang w:val="zh-CN"/>
        </w:rPr>
        <w:t>规模优势，</w:t>
      </w:r>
      <w:r>
        <w:rPr>
          <w:rFonts w:hint="eastAsia" w:eastAsia="仿宋_GB2312" w:asciiTheme="minorHAnsi"/>
          <w:kern w:val="21"/>
          <w:sz w:val="32"/>
          <w:szCs w:val="32"/>
          <w:lang w:val="zh-CN"/>
        </w:rPr>
        <w:t>打造一批行业市场，在避免与内地同质化竞争的</w:t>
      </w:r>
      <w:r>
        <w:rPr>
          <w:rFonts w:eastAsia="仿宋_GB2312" w:asciiTheme="minorHAnsi"/>
          <w:kern w:val="21"/>
          <w:sz w:val="32"/>
          <w:szCs w:val="32"/>
          <w:lang w:val="zh-CN"/>
        </w:rPr>
        <w:t>同时，</w:t>
      </w:r>
      <w:r>
        <w:rPr>
          <w:rFonts w:hint="eastAsia" w:eastAsia="仿宋_GB2312" w:asciiTheme="minorHAnsi"/>
          <w:kern w:val="21"/>
          <w:sz w:val="32"/>
          <w:szCs w:val="32"/>
          <w:lang w:val="zh-CN"/>
        </w:rPr>
        <w:t>进</w:t>
      </w:r>
      <w:r>
        <w:rPr>
          <w:rFonts w:eastAsia="仿宋_GB2312" w:asciiTheme="minorHAnsi"/>
          <w:kern w:val="21"/>
          <w:sz w:val="32"/>
          <w:szCs w:val="32"/>
          <w:lang w:val="zh-CN"/>
        </w:rPr>
        <w:t>一步提升本地专业市场集聚效应</w:t>
      </w:r>
      <w:r>
        <w:rPr>
          <w:rFonts w:hint="eastAsia" w:eastAsia="仿宋_GB2312" w:asciiTheme="minorHAnsi"/>
          <w:kern w:val="21"/>
          <w:sz w:val="32"/>
          <w:szCs w:val="32"/>
          <w:lang w:val="zh-CN"/>
        </w:rPr>
        <w:t>及</w:t>
      </w:r>
      <w:r>
        <w:rPr>
          <w:rFonts w:eastAsia="仿宋_GB2312" w:asciiTheme="minorHAnsi"/>
          <w:kern w:val="21"/>
          <w:sz w:val="32"/>
          <w:szCs w:val="32"/>
          <w:lang w:val="zh-CN"/>
        </w:rPr>
        <w:t>聚集能力</w:t>
      </w:r>
      <w:r>
        <w:rPr>
          <w:rFonts w:hint="eastAsia" w:eastAsia="仿宋_GB2312" w:asciiTheme="minorHAnsi"/>
          <w:kern w:val="21"/>
          <w:sz w:val="32"/>
          <w:szCs w:val="32"/>
          <w:lang w:val="zh-CN"/>
        </w:rPr>
        <w:t>。</w:t>
      </w:r>
    </w:p>
    <w:p>
      <w:pPr>
        <w:pStyle w:val="4"/>
        <w:spacing w:before="93" w:beforeLines="30" w:after="93" w:afterLines="30" w:line="384" w:lineRule="auto"/>
        <w:ind w:firstLine="646" w:firstLineChars="202"/>
        <w:rPr>
          <w:rFonts w:ascii="仿宋_GB2312" w:eastAsia="仿宋_GB2312"/>
        </w:rPr>
      </w:pPr>
      <w:bookmarkStart w:id="29" w:name="_Toc105067984"/>
      <w:r>
        <w:rPr>
          <w:rFonts w:hint="eastAsia" w:ascii="仿宋_GB2312" w:eastAsia="仿宋_GB2312"/>
        </w:rPr>
        <w:t>3、推进发</w:t>
      </w:r>
      <w:r>
        <w:rPr>
          <w:rFonts w:ascii="仿宋_GB2312" w:eastAsia="仿宋_GB2312"/>
        </w:rPr>
        <w:t>展</w:t>
      </w:r>
      <w:r>
        <w:rPr>
          <w:rFonts w:hint="eastAsia" w:ascii="仿宋_GB2312" w:eastAsia="仿宋_GB2312"/>
        </w:rPr>
        <w:t>集群市场</w:t>
      </w:r>
      <w:bookmarkEnd w:id="29"/>
    </w:p>
    <w:p>
      <w:pPr>
        <w:widowControl/>
        <w:ind w:firstLine="646" w:firstLineChars="202"/>
        <w:rPr>
          <w:rFonts w:hint="eastAsia" w:ascii="方正仿宋简体" w:hAnsi="方正仿宋简体" w:cs="宋体"/>
        </w:rPr>
      </w:pPr>
      <w:r>
        <w:rPr>
          <w:rFonts w:hint="eastAsia" w:eastAsia="仿宋_GB2312"/>
          <w:kern w:val="21"/>
          <w:sz w:val="32"/>
          <w:szCs w:val="32"/>
          <w:lang w:val="zh-CN"/>
        </w:rPr>
        <w:t>大力推进新型专业市场集聚区建设，统筹</w:t>
      </w:r>
      <w:r>
        <w:rPr>
          <w:rFonts w:eastAsia="仿宋_GB2312"/>
          <w:kern w:val="21"/>
          <w:sz w:val="32"/>
          <w:szCs w:val="32"/>
          <w:lang w:val="zh-CN"/>
        </w:rPr>
        <w:t>规划复兴综合市场集群</w:t>
      </w:r>
      <w:r>
        <w:rPr>
          <w:rFonts w:hint="eastAsia" w:eastAsia="仿宋_GB2312"/>
          <w:kern w:val="21"/>
          <w:sz w:val="32"/>
          <w:szCs w:val="32"/>
          <w:lang w:val="zh-CN"/>
        </w:rPr>
        <w:t>、</w:t>
      </w:r>
      <w:r>
        <w:rPr>
          <w:rFonts w:eastAsia="仿宋_GB2312"/>
          <w:kern w:val="21"/>
          <w:sz w:val="32"/>
          <w:szCs w:val="32"/>
          <w:lang w:val="zh-CN"/>
        </w:rPr>
        <w:t>河市工业品市场集群</w:t>
      </w:r>
      <w:r>
        <w:rPr>
          <w:rFonts w:hint="eastAsia" w:eastAsia="仿宋_GB2312"/>
          <w:kern w:val="21"/>
          <w:sz w:val="32"/>
          <w:szCs w:val="32"/>
          <w:lang w:val="zh-CN"/>
        </w:rPr>
        <w:t>、</w:t>
      </w:r>
      <w:r>
        <w:rPr>
          <w:rFonts w:eastAsia="仿宋_GB2312"/>
          <w:kern w:val="21"/>
          <w:sz w:val="32"/>
          <w:szCs w:val="32"/>
          <w:lang w:val="zh-CN"/>
        </w:rPr>
        <w:t>莱克汽配市场</w:t>
      </w:r>
      <w:r>
        <w:rPr>
          <w:rFonts w:hint="eastAsia" w:eastAsia="仿宋_GB2312"/>
          <w:kern w:val="21"/>
          <w:sz w:val="32"/>
          <w:szCs w:val="32"/>
          <w:lang w:val="zh-CN"/>
        </w:rPr>
        <w:t>集群</w:t>
      </w:r>
      <w:r>
        <w:rPr>
          <w:rFonts w:eastAsia="仿宋_GB2312"/>
          <w:kern w:val="21"/>
          <w:sz w:val="32"/>
          <w:szCs w:val="32"/>
          <w:lang w:val="zh-CN"/>
        </w:rPr>
        <w:t>、魏蒲大健康产品市场集群</w:t>
      </w:r>
      <w:r>
        <w:rPr>
          <w:rFonts w:hint="eastAsia" w:eastAsia="仿宋_GB2312"/>
          <w:kern w:val="21"/>
          <w:sz w:val="32"/>
          <w:szCs w:val="32"/>
          <w:lang w:val="zh-CN"/>
        </w:rPr>
        <w:t>、</w:t>
      </w:r>
      <w:r>
        <w:rPr>
          <w:rFonts w:eastAsia="仿宋_GB2312"/>
          <w:kern w:val="21"/>
          <w:sz w:val="32"/>
          <w:szCs w:val="32"/>
          <w:lang w:val="zh-CN"/>
        </w:rPr>
        <w:t>大竹县市场集群</w:t>
      </w:r>
      <w:r>
        <w:rPr>
          <w:rFonts w:hint="eastAsia" w:eastAsia="仿宋_GB2312"/>
          <w:kern w:val="21"/>
          <w:sz w:val="32"/>
          <w:szCs w:val="32"/>
          <w:lang w:val="zh-CN"/>
        </w:rPr>
        <w:t>、</w:t>
      </w:r>
      <w:r>
        <w:rPr>
          <w:rFonts w:eastAsia="仿宋_GB2312"/>
          <w:kern w:val="21"/>
          <w:sz w:val="32"/>
          <w:szCs w:val="32"/>
          <w:lang w:val="zh-CN"/>
        </w:rPr>
        <w:t>西商农博园考察宣汉县市场集群</w:t>
      </w:r>
      <w:r>
        <w:rPr>
          <w:rFonts w:hint="eastAsia" w:eastAsia="仿宋_GB2312"/>
          <w:kern w:val="21"/>
          <w:sz w:val="32"/>
          <w:szCs w:val="32"/>
          <w:lang w:val="zh-CN"/>
        </w:rPr>
        <w:t>等现</w:t>
      </w:r>
      <w:r>
        <w:rPr>
          <w:rFonts w:eastAsia="仿宋_GB2312"/>
          <w:kern w:val="21"/>
          <w:sz w:val="32"/>
          <w:szCs w:val="32"/>
          <w:lang w:val="zh-CN"/>
        </w:rPr>
        <w:t>有</w:t>
      </w:r>
      <w:r>
        <w:rPr>
          <w:rFonts w:hint="eastAsia" w:eastAsia="仿宋_GB2312"/>
          <w:kern w:val="21"/>
          <w:sz w:val="32"/>
          <w:szCs w:val="32"/>
          <w:lang w:val="zh-CN"/>
        </w:rPr>
        <w:t>专业市场群</w:t>
      </w:r>
      <w:r>
        <w:rPr>
          <w:rFonts w:eastAsia="仿宋_GB2312"/>
          <w:kern w:val="21"/>
          <w:sz w:val="32"/>
          <w:szCs w:val="32"/>
          <w:lang w:val="zh-CN"/>
        </w:rPr>
        <w:t>，</w:t>
      </w:r>
      <w:r>
        <w:rPr>
          <w:rFonts w:hint="eastAsia" w:eastAsia="仿宋_GB2312"/>
          <w:kern w:val="21"/>
          <w:sz w:val="32"/>
          <w:szCs w:val="32"/>
          <w:lang w:val="zh-CN"/>
        </w:rPr>
        <w:t>支持达川杨柳商贸集聚区创新发展，明确市场集群定位，加强市场集群建设。推动</w:t>
      </w:r>
      <w:r>
        <w:rPr>
          <w:rFonts w:eastAsia="仿宋_GB2312"/>
          <w:kern w:val="21"/>
          <w:sz w:val="32"/>
          <w:szCs w:val="32"/>
          <w:lang w:val="zh-CN"/>
        </w:rPr>
        <w:t>复兴综合市场集群</w:t>
      </w:r>
      <w:r>
        <w:rPr>
          <w:rFonts w:hint="eastAsia" w:eastAsia="仿宋_GB2312"/>
          <w:kern w:val="21"/>
          <w:sz w:val="32"/>
          <w:szCs w:val="32"/>
          <w:lang w:val="zh-CN"/>
        </w:rPr>
        <w:t>建设，</w:t>
      </w:r>
      <w:r>
        <w:rPr>
          <w:rFonts w:eastAsia="仿宋_GB2312"/>
          <w:kern w:val="21"/>
          <w:sz w:val="32"/>
          <w:szCs w:val="32"/>
          <w:lang w:val="zh-CN"/>
        </w:rPr>
        <w:t>依托绕城路、马踏洞城市片区的交通基础设施</w:t>
      </w:r>
      <w:r>
        <w:rPr>
          <w:rFonts w:hint="eastAsia" w:eastAsia="仿宋_GB2312"/>
          <w:kern w:val="21"/>
          <w:sz w:val="32"/>
          <w:szCs w:val="32"/>
          <w:lang w:val="zh-CN"/>
        </w:rPr>
        <w:t>，</w:t>
      </w:r>
      <w:r>
        <w:rPr>
          <w:rFonts w:eastAsia="仿宋_GB2312"/>
          <w:kern w:val="21"/>
          <w:sz w:val="32"/>
          <w:szCs w:val="32"/>
          <w:lang w:val="zh-CN"/>
        </w:rPr>
        <w:t>立足好一新综合批发市场和福森.华美立家装饰建材市场，规划布局竹木制品市场、工艺美术品市场、花卉苗木市场等</w:t>
      </w:r>
      <w:r>
        <w:rPr>
          <w:rFonts w:hint="eastAsia" w:eastAsia="仿宋_GB2312"/>
          <w:kern w:val="21"/>
          <w:sz w:val="32"/>
          <w:szCs w:val="32"/>
          <w:lang w:val="zh-CN"/>
        </w:rPr>
        <w:t>；推动</w:t>
      </w:r>
      <w:r>
        <w:rPr>
          <w:rFonts w:eastAsia="仿宋_GB2312"/>
          <w:kern w:val="21"/>
          <w:sz w:val="32"/>
          <w:szCs w:val="32"/>
          <w:lang w:val="zh-CN"/>
        </w:rPr>
        <w:t>河市工业品市场集群</w:t>
      </w:r>
      <w:r>
        <w:rPr>
          <w:rFonts w:hint="eastAsia" w:eastAsia="仿宋_GB2312"/>
          <w:kern w:val="21"/>
          <w:sz w:val="32"/>
          <w:szCs w:val="32"/>
          <w:lang w:val="zh-CN"/>
        </w:rPr>
        <w:t>建设，</w:t>
      </w:r>
      <w:r>
        <w:rPr>
          <w:rFonts w:eastAsia="仿宋_GB2312"/>
          <w:kern w:val="21"/>
          <w:sz w:val="32"/>
          <w:szCs w:val="32"/>
          <w:lang w:val="zh-CN"/>
        </w:rPr>
        <w:t>依托火车货站、营达高速和秦巴物流园区等交通设施和仓储、物流配套设施以及能源化工新材料和冶金建材等产业基础，规划布局化工新材料市场、冶金建材市场和再生资源回收市场，形成“专业市场+电子商务+现代物流+工业园区”发展模式</w:t>
      </w:r>
      <w:r>
        <w:rPr>
          <w:rFonts w:hint="eastAsia" w:eastAsia="仿宋_GB2312"/>
          <w:kern w:val="21"/>
          <w:sz w:val="32"/>
          <w:szCs w:val="32"/>
          <w:lang w:val="zh-CN"/>
        </w:rPr>
        <w:t>；推动</w:t>
      </w:r>
      <w:r>
        <w:rPr>
          <w:rFonts w:eastAsia="仿宋_GB2312"/>
          <w:kern w:val="21"/>
          <w:sz w:val="32"/>
          <w:szCs w:val="32"/>
          <w:lang w:val="zh-CN"/>
        </w:rPr>
        <w:t>莱克汽配市场</w:t>
      </w:r>
      <w:r>
        <w:rPr>
          <w:rFonts w:hint="eastAsia" w:eastAsia="仿宋_GB2312"/>
          <w:kern w:val="21"/>
          <w:sz w:val="32"/>
          <w:szCs w:val="32"/>
          <w:lang w:val="zh-CN"/>
        </w:rPr>
        <w:t>集群建设，</w:t>
      </w:r>
      <w:r>
        <w:rPr>
          <w:rFonts w:eastAsia="仿宋_GB2312"/>
          <w:kern w:val="21"/>
          <w:sz w:val="32"/>
          <w:szCs w:val="32"/>
          <w:lang w:val="zh-CN"/>
        </w:rPr>
        <w:t>依托</w:t>
      </w:r>
      <w:r>
        <w:rPr>
          <w:rFonts w:hint="eastAsia" w:eastAsia="仿宋_GB2312"/>
          <w:kern w:val="21"/>
          <w:sz w:val="32"/>
          <w:szCs w:val="32"/>
          <w:lang w:val="zh-CN"/>
        </w:rPr>
        <w:t>达州</w:t>
      </w:r>
      <w:r>
        <w:rPr>
          <w:rFonts w:eastAsia="仿宋_GB2312"/>
          <w:kern w:val="21"/>
          <w:sz w:val="32"/>
          <w:szCs w:val="32"/>
          <w:lang w:val="zh-CN"/>
        </w:rPr>
        <w:t>金娅机场、成南达高铁和达渝高速等交通设施，规划布局电子科技产品市场、汽车交易市场、五金机电市场</w:t>
      </w:r>
      <w:r>
        <w:rPr>
          <w:rFonts w:hint="eastAsia" w:eastAsia="仿宋_GB2312"/>
          <w:kern w:val="21"/>
          <w:sz w:val="32"/>
          <w:szCs w:val="32"/>
          <w:lang w:val="zh-CN"/>
        </w:rPr>
        <w:t>；推动</w:t>
      </w:r>
      <w:r>
        <w:rPr>
          <w:rFonts w:eastAsia="仿宋_GB2312"/>
          <w:kern w:val="21"/>
          <w:sz w:val="32"/>
          <w:szCs w:val="32"/>
          <w:lang w:val="zh-CN"/>
        </w:rPr>
        <w:t>魏蒲大健康产品市场集群</w:t>
      </w:r>
      <w:r>
        <w:rPr>
          <w:rFonts w:hint="eastAsia" w:eastAsia="仿宋_GB2312"/>
          <w:kern w:val="21"/>
          <w:sz w:val="32"/>
          <w:szCs w:val="32"/>
          <w:lang w:val="zh-CN"/>
        </w:rPr>
        <w:t>建设，</w:t>
      </w:r>
      <w:r>
        <w:rPr>
          <w:rFonts w:eastAsia="仿宋_GB2312"/>
          <w:kern w:val="21"/>
          <w:sz w:val="32"/>
          <w:szCs w:val="32"/>
          <w:lang w:val="zh-CN"/>
        </w:rPr>
        <w:t>依托达陕高速交通设施、魏蒲产业园及生物医药等产业基础，规划布局中药材交易市场、生物医药、医疗产品、医疗设施等大健康产品交易市物、冷链产品交易市场。</w:t>
      </w:r>
      <w:r>
        <w:rPr>
          <w:rFonts w:hint="eastAsia" w:ascii="仿宋_GB2312" w:hAnsi="仿宋_GB2312" w:eastAsia="仿宋_GB2312" w:cs="仿宋_GB2312"/>
          <w:sz w:val="32"/>
          <w:szCs w:val="32"/>
          <w:lang w:val="en-US" w:eastAsia="zh-CN"/>
        </w:rPr>
        <w:t>支持宣汉县商业贸易集聚区、宣汉县巴山大峡谷文体旅游集聚区发展。</w:t>
      </w:r>
      <w:r>
        <w:rPr>
          <w:rFonts w:hint="eastAsia" w:eastAsia="仿宋_GB2312"/>
          <w:kern w:val="21"/>
          <w:sz w:val="32"/>
          <w:szCs w:val="32"/>
          <w:lang w:val="zh-CN"/>
        </w:rPr>
        <w:t>探索与渝东北毗邻区域共建一批现代商贸集聚区。</w:t>
      </w:r>
    </w:p>
    <w:p>
      <w:pPr>
        <w:pStyle w:val="4"/>
        <w:spacing w:before="93" w:beforeLines="30" w:after="93" w:afterLines="30" w:line="384" w:lineRule="auto"/>
        <w:ind w:firstLine="646" w:firstLineChars="202"/>
        <w:rPr>
          <w:rFonts w:ascii="仿宋_GB2312" w:eastAsia="仿宋_GB2312"/>
        </w:rPr>
      </w:pPr>
      <w:bookmarkStart w:id="30" w:name="_Toc105067985"/>
      <w:r>
        <w:rPr>
          <w:rFonts w:hint="eastAsia" w:ascii="仿宋_GB2312" w:eastAsia="仿宋_GB2312"/>
        </w:rPr>
        <w:t>4、提升发</w:t>
      </w:r>
      <w:r>
        <w:rPr>
          <w:rFonts w:ascii="仿宋_GB2312" w:eastAsia="仿宋_GB2312"/>
        </w:rPr>
        <w:t>展</w:t>
      </w:r>
      <w:r>
        <w:rPr>
          <w:rFonts w:hint="eastAsia" w:ascii="仿宋_GB2312" w:eastAsia="仿宋_GB2312"/>
        </w:rPr>
        <w:t>农贸市场</w:t>
      </w:r>
      <w:bookmarkEnd w:id="30"/>
    </w:p>
    <w:p>
      <w:pPr>
        <w:pStyle w:val="27"/>
        <w:ind w:firstLine="640" w:firstLineChars="200"/>
        <w:rPr>
          <w:sz w:val="32"/>
          <w:szCs w:val="32"/>
        </w:rPr>
      </w:pPr>
      <w:r>
        <w:rPr>
          <w:rFonts w:hint="eastAsia" w:eastAsia="仿宋_GB2312" w:asciiTheme="minorHAnsi"/>
          <w:kern w:val="21"/>
          <w:sz w:val="32"/>
          <w:szCs w:val="32"/>
          <w:lang w:val="zh-CN"/>
        </w:rPr>
        <w:t>加强农贸</w:t>
      </w:r>
      <w:r>
        <w:rPr>
          <w:rFonts w:eastAsia="仿宋_GB2312" w:asciiTheme="minorHAnsi"/>
          <w:kern w:val="21"/>
          <w:sz w:val="32"/>
          <w:szCs w:val="32"/>
          <w:lang w:val="zh-CN"/>
        </w:rPr>
        <w:t>市场</w:t>
      </w:r>
      <w:r>
        <w:rPr>
          <w:rFonts w:hint="eastAsia" w:eastAsia="仿宋_GB2312" w:asciiTheme="minorHAnsi"/>
          <w:kern w:val="21"/>
          <w:sz w:val="32"/>
          <w:szCs w:val="32"/>
          <w:lang w:val="zh-CN"/>
        </w:rPr>
        <w:t>集</w:t>
      </w:r>
      <w:r>
        <w:rPr>
          <w:rFonts w:eastAsia="仿宋_GB2312" w:asciiTheme="minorHAnsi"/>
          <w:kern w:val="21"/>
          <w:sz w:val="32"/>
          <w:szCs w:val="32"/>
          <w:lang w:val="zh-CN"/>
        </w:rPr>
        <w:t>群规划布局</w:t>
      </w:r>
      <w:r>
        <w:rPr>
          <w:rFonts w:hint="eastAsia" w:eastAsia="仿宋_GB2312" w:asciiTheme="minorHAnsi"/>
          <w:kern w:val="21"/>
          <w:sz w:val="32"/>
          <w:szCs w:val="32"/>
          <w:lang w:val="zh-CN"/>
        </w:rPr>
        <w:t>，支</w:t>
      </w:r>
      <w:r>
        <w:rPr>
          <w:rFonts w:eastAsia="仿宋_GB2312" w:asciiTheme="minorHAnsi"/>
          <w:kern w:val="21"/>
          <w:sz w:val="32"/>
          <w:szCs w:val="32"/>
          <w:lang w:val="zh-CN"/>
        </w:rPr>
        <w:t>持</w:t>
      </w:r>
      <w:r>
        <w:rPr>
          <w:rFonts w:hint="eastAsia" w:eastAsia="仿宋_GB2312" w:asciiTheme="minorHAnsi"/>
          <w:kern w:val="21"/>
          <w:sz w:val="32"/>
          <w:szCs w:val="32"/>
          <w:lang w:val="zh-CN"/>
        </w:rPr>
        <w:t>并</w:t>
      </w:r>
      <w:r>
        <w:rPr>
          <w:rFonts w:eastAsia="仿宋_GB2312" w:asciiTheme="minorHAnsi"/>
          <w:kern w:val="21"/>
          <w:sz w:val="32"/>
          <w:szCs w:val="32"/>
          <w:lang w:val="zh-CN"/>
        </w:rPr>
        <w:t>推动环城好一新</w:t>
      </w:r>
      <w:r>
        <w:rPr>
          <w:rFonts w:hint="eastAsia" w:eastAsia="仿宋_GB2312" w:asciiTheme="minorHAnsi"/>
          <w:kern w:val="21"/>
          <w:sz w:val="32"/>
          <w:szCs w:val="32"/>
          <w:lang w:val="zh-CN"/>
        </w:rPr>
        <w:t>等有</w:t>
      </w:r>
      <w:r>
        <w:rPr>
          <w:rFonts w:eastAsia="仿宋_GB2312" w:asciiTheme="minorHAnsi"/>
          <w:kern w:val="21"/>
          <w:sz w:val="32"/>
          <w:szCs w:val="32"/>
          <w:lang w:val="zh-CN"/>
        </w:rPr>
        <w:t>实力的</w:t>
      </w:r>
      <w:r>
        <w:rPr>
          <w:rFonts w:hint="eastAsia" w:eastAsia="仿宋_GB2312" w:asciiTheme="minorHAnsi"/>
          <w:kern w:val="21"/>
          <w:sz w:val="32"/>
          <w:szCs w:val="32"/>
          <w:lang w:val="zh-CN"/>
        </w:rPr>
        <w:t>专业</w:t>
      </w:r>
      <w:r>
        <w:rPr>
          <w:rFonts w:eastAsia="仿宋_GB2312" w:asciiTheme="minorHAnsi"/>
          <w:kern w:val="21"/>
          <w:sz w:val="32"/>
          <w:szCs w:val="32"/>
          <w:lang w:val="zh-CN"/>
        </w:rPr>
        <w:t>市场承载农产品集散功能，南外、西外、北外各专业农贸市场与居住人口适配相应承载功能的中型农贸市场。</w:t>
      </w:r>
      <w:r>
        <w:rPr>
          <w:rFonts w:hint="eastAsia" w:ascii="仿宋_GB2312" w:eastAsia="仿宋_GB2312"/>
          <w:sz w:val="32"/>
          <w:szCs w:val="32"/>
        </w:rPr>
        <w:t>以特色农产品为媒介，建成供应重庆的特色农产品基地；围绕特色农产品资源优势，重点发展粮油、果蔬、茶叶、畜禽、水产、苎麻等精深加工业，着力推进粮油、畜禽、茶、苎麻、菜、竹、果、中药材、水产9大优势特色产业发展；培育一批特色蔬菜产地批发市场。推进与沿海地区协同建设蔬菜、海产品等双向流通批发中心。</w:t>
      </w:r>
      <w:r>
        <w:rPr>
          <w:rFonts w:hint="eastAsia" w:eastAsia="仿宋_GB2312" w:asciiTheme="minorHAnsi"/>
          <w:kern w:val="21"/>
          <w:sz w:val="32"/>
          <w:szCs w:val="32"/>
          <w:lang w:val="zh-CN"/>
        </w:rPr>
        <w:t>推动农贸</w:t>
      </w:r>
      <w:r>
        <w:rPr>
          <w:rFonts w:eastAsia="仿宋_GB2312" w:asciiTheme="minorHAnsi"/>
          <w:kern w:val="21"/>
          <w:sz w:val="32"/>
          <w:szCs w:val="32"/>
          <w:lang w:val="zh-CN"/>
        </w:rPr>
        <w:t>市场转型升级</w:t>
      </w:r>
      <w:r>
        <w:rPr>
          <w:rFonts w:hint="eastAsia" w:eastAsia="仿宋_GB2312" w:asciiTheme="minorHAnsi"/>
          <w:kern w:val="21"/>
          <w:sz w:val="32"/>
          <w:szCs w:val="32"/>
          <w:lang w:val="zh-CN"/>
        </w:rPr>
        <w:t>、</w:t>
      </w:r>
      <w:r>
        <w:rPr>
          <w:rFonts w:eastAsia="仿宋_GB2312" w:asciiTheme="minorHAnsi"/>
          <w:kern w:val="21"/>
          <w:sz w:val="32"/>
          <w:szCs w:val="32"/>
          <w:lang w:val="zh-CN"/>
        </w:rPr>
        <w:t>合理规划，</w:t>
      </w:r>
      <w:r>
        <w:rPr>
          <w:rFonts w:hint="eastAsia" w:eastAsia="仿宋_GB2312" w:asciiTheme="minorHAnsi"/>
          <w:kern w:val="21"/>
          <w:sz w:val="32"/>
          <w:szCs w:val="32"/>
          <w:lang w:val="zh-CN"/>
        </w:rPr>
        <w:t>改变农贸市场尤其是农村小菜场现存设施简陋和“脏、乱、差”状况，加</w:t>
      </w:r>
      <w:r>
        <w:rPr>
          <w:rFonts w:eastAsia="仿宋_GB2312" w:asciiTheme="minorHAnsi"/>
          <w:kern w:val="21"/>
          <w:sz w:val="32"/>
          <w:szCs w:val="32"/>
          <w:lang w:val="zh-CN"/>
        </w:rPr>
        <w:t>快</w:t>
      </w:r>
      <w:r>
        <w:rPr>
          <w:rFonts w:hint="eastAsia" w:eastAsia="仿宋_GB2312" w:asciiTheme="minorHAnsi"/>
          <w:kern w:val="21"/>
          <w:sz w:val="32"/>
          <w:szCs w:val="32"/>
          <w:lang w:val="zh-CN"/>
        </w:rPr>
        <w:t>建成环境整洁、购物方便、安全健康的购物场所。</w:t>
      </w:r>
      <w:r>
        <w:rPr>
          <w:rFonts w:hint="eastAsia" w:ascii="仿宋_GB2312" w:eastAsia="仿宋_GB2312"/>
          <w:sz w:val="32"/>
          <w:szCs w:val="32"/>
        </w:rPr>
        <w:t>打造新型农贸市场，创建功能齐全、分区明确、消费者体验高的农贸市场，推动智慧型O2O农贸市场建设及改造，方便居民轻松消费。</w:t>
      </w:r>
    </w:p>
    <w:p>
      <w:pPr>
        <w:pStyle w:val="3"/>
        <w:spacing w:before="93" w:beforeLines="30" w:after="93" w:afterLines="30" w:line="360" w:lineRule="auto"/>
        <w:rPr>
          <w:rFonts w:ascii="楷体" w:hAnsi="楷体" w:eastAsia="楷体"/>
        </w:rPr>
      </w:pPr>
      <w:bookmarkStart w:id="31" w:name="_Toc105067986"/>
      <w:r>
        <w:rPr>
          <w:rFonts w:hint="eastAsia" w:ascii="楷体" w:hAnsi="楷体" w:eastAsia="楷体"/>
        </w:rPr>
        <w:t>（二）推动专业市场转型升级</w:t>
      </w:r>
      <w:bookmarkEnd w:id="31"/>
    </w:p>
    <w:p>
      <w:pPr>
        <w:pStyle w:val="4"/>
        <w:spacing w:before="93" w:beforeLines="30" w:after="93" w:afterLines="30" w:line="384" w:lineRule="auto"/>
        <w:ind w:firstLine="646" w:firstLineChars="202"/>
        <w:rPr>
          <w:rFonts w:ascii="仿宋_GB2312" w:eastAsia="仿宋_GB2312"/>
        </w:rPr>
      </w:pPr>
      <w:bookmarkStart w:id="32" w:name="_Toc105067987"/>
      <w:r>
        <w:rPr>
          <w:rFonts w:ascii="仿宋_GB2312" w:eastAsia="仿宋_GB2312"/>
        </w:rPr>
        <w:t>1</w:t>
      </w:r>
      <w:r>
        <w:rPr>
          <w:rFonts w:hint="eastAsia" w:ascii="仿宋_GB2312" w:eastAsia="仿宋_GB2312"/>
        </w:rPr>
        <w:t>、发展新业态，提升</w:t>
      </w:r>
      <w:r>
        <w:rPr>
          <w:rFonts w:ascii="仿宋_GB2312" w:eastAsia="仿宋_GB2312"/>
        </w:rPr>
        <w:t>专业市场</w:t>
      </w:r>
      <w:r>
        <w:rPr>
          <w:rFonts w:hint="eastAsia" w:ascii="仿宋_GB2312" w:eastAsia="仿宋_GB2312"/>
        </w:rPr>
        <w:t>数字化能力</w:t>
      </w:r>
      <w:bookmarkEnd w:id="32"/>
    </w:p>
    <w:p>
      <w:pPr>
        <w:pStyle w:val="27"/>
        <w:ind w:firstLine="640" w:firstLineChars="200"/>
        <w:rPr>
          <w:rFonts w:eastAsia="仿宋_GB2312" w:asciiTheme="minorHAnsi"/>
          <w:kern w:val="21"/>
          <w:sz w:val="32"/>
          <w:szCs w:val="32"/>
          <w:lang w:val="zh-CN"/>
        </w:rPr>
      </w:pPr>
      <w:r>
        <w:rPr>
          <w:rFonts w:eastAsia="仿宋_GB2312"/>
          <w:sz w:val="32"/>
          <w:szCs w:val="32"/>
        </w:rPr>
        <w:t>梳理专业市场尤其农批市场当前面临的问题，运用数字化、大数据等新技术提升专业市场效能，推动专业市场新业态、新模式快速发展</w:t>
      </w:r>
      <w:r>
        <w:rPr>
          <w:rFonts w:hint="eastAsia" w:eastAsia="仿宋_GB2312"/>
          <w:sz w:val="32"/>
          <w:szCs w:val="32"/>
        </w:rPr>
        <w:t>。</w:t>
      </w:r>
      <w:r>
        <w:rPr>
          <w:rFonts w:hint="eastAsia" w:eastAsia="仿宋_GB2312" w:asciiTheme="minorHAnsi"/>
          <w:kern w:val="21"/>
          <w:sz w:val="32"/>
          <w:szCs w:val="32"/>
          <w:lang w:val="zh-CN"/>
        </w:rPr>
        <w:t>引导传统专业市场发展社</w:t>
      </w:r>
      <w:r>
        <w:rPr>
          <w:rFonts w:eastAsia="仿宋_GB2312" w:asciiTheme="minorHAnsi"/>
          <w:kern w:val="21"/>
          <w:sz w:val="32"/>
          <w:szCs w:val="32"/>
          <w:lang w:val="zh-CN"/>
        </w:rPr>
        <w:t>交电商、</w:t>
      </w:r>
      <w:r>
        <w:rPr>
          <w:rFonts w:hint="eastAsia" w:eastAsia="仿宋_GB2312" w:asciiTheme="minorHAnsi"/>
          <w:kern w:val="21"/>
          <w:sz w:val="32"/>
          <w:szCs w:val="32"/>
          <w:lang w:val="zh-CN"/>
        </w:rPr>
        <w:t>直播电商，举办直播节批发市场直播欢卖专场活动，吸引</w:t>
      </w:r>
      <w:r>
        <w:rPr>
          <w:rFonts w:eastAsia="仿宋_GB2312" w:asciiTheme="minorHAnsi"/>
          <w:kern w:val="21"/>
          <w:sz w:val="32"/>
          <w:szCs w:val="32"/>
          <w:lang w:val="zh-CN"/>
        </w:rPr>
        <w:t>商圈</w:t>
      </w:r>
      <w:r>
        <w:rPr>
          <w:rFonts w:hint="eastAsia" w:eastAsia="仿宋_GB2312" w:asciiTheme="minorHAnsi"/>
          <w:kern w:val="21"/>
          <w:sz w:val="32"/>
          <w:szCs w:val="32"/>
          <w:lang w:val="zh-CN"/>
        </w:rPr>
        <w:t>、</w:t>
      </w:r>
      <w:r>
        <w:rPr>
          <w:rFonts w:eastAsia="仿宋_GB2312" w:asciiTheme="minorHAnsi"/>
          <w:kern w:val="21"/>
          <w:sz w:val="32"/>
          <w:szCs w:val="32"/>
          <w:lang w:val="zh-CN"/>
        </w:rPr>
        <w:t>市场</w:t>
      </w:r>
      <w:r>
        <w:rPr>
          <w:rFonts w:hint="eastAsia" w:eastAsia="仿宋_GB2312" w:asciiTheme="minorHAnsi"/>
          <w:kern w:val="21"/>
          <w:sz w:val="32"/>
          <w:szCs w:val="32"/>
          <w:lang w:val="zh-CN"/>
        </w:rPr>
        <w:t>和</w:t>
      </w:r>
      <w:r>
        <w:rPr>
          <w:rFonts w:eastAsia="仿宋_GB2312" w:asciiTheme="minorHAnsi"/>
          <w:kern w:val="21"/>
          <w:sz w:val="32"/>
          <w:szCs w:val="32"/>
          <w:lang w:val="zh-CN"/>
        </w:rPr>
        <w:t>商户参与直播。举办直播电商对接会，建立批发市场行业直播电商服务自律公约，推动批发市场和直播业态深度融合与规范发展</w:t>
      </w:r>
      <w:r>
        <w:rPr>
          <w:rFonts w:hint="eastAsia" w:eastAsia="仿宋_GB2312" w:asciiTheme="minorHAnsi"/>
          <w:kern w:val="21"/>
          <w:sz w:val="32"/>
          <w:szCs w:val="32"/>
          <w:lang w:val="zh-CN"/>
        </w:rPr>
        <w:t>。</w:t>
      </w:r>
    </w:p>
    <w:p>
      <w:pPr>
        <w:pStyle w:val="4"/>
        <w:spacing w:before="93" w:beforeLines="30" w:after="93" w:afterLines="30" w:line="384" w:lineRule="auto"/>
        <w:ind w:firstLine="646" w:firstLineChars="202"/>
        <w:rPr>
          <w:rFonts w:ascii="仿宋_GB2312" w:eastAsia="仿宋_GB2312"/>
        </w:rPr>
      </w:pPr>
      <w:bookmarkStart w:id="33" w:name="_Toc105067988"/>
      <w:r>
        <w:rPr>
          <w:rFonts w:ascii="仿宋_GB2312" w:eastAsia="仿宋_GB2312"/>
        </w:rPr>
        <w:t>2</w:t>
      </w:r>
      <w:r>
        <w:rPr>
          <w:rFonts w:hint="eastAsia" w:ascii="仿宋_GB2312" w:eastAsia="仿宋_GB2312"/>
        </w:rPr>
        <w:t>、优化产业链，</w:t>
      </w:r>
      <w:r>
        <w:rPr>
          <w:rFonts w:ascii="仿宋_GB2312" w:eastAsia="仿宋_GB2312"/>
        </w:rPr>
        <w:t>转变</w:t>
      </w:r>
      <w:r>
        <w:rPr>
          <w:rFonts w:hint="eastAsia" w:ascii="仿宋_GB2312" w:eastAsia="仿宋_GB2312"/>
        </w:rPr>
        <w:t>专业</w:t>
      </w:r>
      <w:r>
        <w:rPr>
          <w:rFonts w:ascii="仿宋_GB2312" w:eastAsia="仿宋_GB2312"/>
        </w:rPr>
        <w:t>市场功能定位</w:t>
      </w:r>
      <w:bookmarkEnd w:id="33"/>
      <w:r>
        <w:rPr>
          <w:rFonts w:ascii="仿宋_GB2312" w:eastAsia="仿宋_GB2312"/>
        </w:rPr>
        <w:t xml:space="preserve"> </w:t>
      </w:r>
    </w:p>
    <w:p>
      <w:pPr>
        <w:pStyle w:val="27"/>
        <w:ind w:firstLine="640" w:firstLineChars="200"/>
        <w:rPr>
          <w:rFonts w:eastAsia="仿宋_GB2312"/>
          <w:sz w:val="32"/>
          <w:szCs w:val="32"/>
        </w:rPr>
      </w:pPr>
      <w:r>
        <w:rPr>
          <w:rFonts w:hint="eastAsia" w:eastAsia="仿宋_GB2312" w:asciiTheme="minorHAnsi"/>
          <w:kern w:val="21"/>
          <w:sz w:val="32"/>
          <w:szCs w:val="32"/>
          <w:lang w:val="zh-CN"/>
        </w:rPr>
        <w:t>引导专业市场依托上游优势产业，连接下游消费端需求，发挥专业市场强大的供应链优势，大力培育新产业。强化与成渝产业协同，构建联系更为紧密的产业群、产业链，协同打造世界级制造业集群。</w:t>
      </w:r>
      <w:r>
        <w:rPr>
          <w:rFonts w:hint="eastAsia" w:eastAsia="仿宋_GB2312"/>
          <w:sz w:val="32"/>
          <w:szCs w:val="32"/>
        </w:rPr>
        <w:t>推动</w:t>
      </w:r>
      <w:r>
        <w:rPr>
          <w:rFonts w:eastAsia="仿宋_GB2312"/>
          <w:sz w:val="32"/>
          <w:szCs w:val="32"/>
        </w:rPr>
        <w:t>专业市场利用互联网技术建设供应链协同平台，做强交易撮合、商品集散和信息交互等传统功能，拓展物流配送、质量把控、金融服务、研发设计、展览展示、咨询服务等业务功能。</w:t>
      </w:r>
      <w:r>
        <w:rPr>
          <w:rFonts w:hint="eastAsia" w:eastAsia="仿宋_GB2312" w:asciiTheme="minorHAnsi"/>
          <w:kern w:val="21"/>
          <w:sz w:val="32"/>
          <w:szCs w:val="32"/>
          <w:lang w:val="zh-CN"/>
        </w:rPr>
        <w:t>开展专业市场转型升级共创空间试点，推动市场构建一站式产业服务平台，提升产业服务和全渠道能力，促进市场实现从传统单一的“商品交易场所”向现代综合型的“产业服务供应方”转变。</w:t>
      </w:r>
    </w:p>
    <w:p>
      <w:pPr>
        <w:pStyle w:val="4"/>
        <w:spacing w:before="93" w:beforeLines="30" w:after="93" w:afterLines="30" w:line="384" w:lineRule="auto"/>
        <w:ind w:firstLine="646" w:firstLineChars="202"/>
        <w:rPr>
          <w:rFonts w:ascii="仿宋_GB2312" w:eastAsia="仿宋_GB2312"/>
        </w:rPr>
      </w:pPr>
      <w:bookmarkStart w:id="34" w:name="_Toc105067989"/>
      <w:r>
        <w:rPr>
          <w:rFonts w:hint="eastAsia" w:ascii="仿宋_GB2312" w:eastAsia="仿宋_GB2312"/>
        </w:rPr>
        <w:t>3、</w:t>
      </w:r>
      <w:r>
        <w:rPr>
          <w:rFonts w:ascii="仿宋_GB2312" w:eastAsia="仿宋_GB2312"/>
        </w:rPr>
        <w:t>导入</w:t>
      </w:r>
      <w:r>
        <w:rPr>
          <w:rFonts w:hint="eastAsia" w:ascii="仿宋_GB2312" w:eastAsia="仿宋_GB2312"/>
        </w:rPr>
        <w:t>新</w:t>
      </w:r>
      <w:r>
        <w:rPr>
          <w:rFonts w:ascii="仿宋_GB2312" w:eastAsia="仿宋_GB2312"/>
        </w:rPr>
        <w:t>技术，建设智慧型专业市场</w:t>
      </w:r>
      <w:bookmarkEnd w:id="34"/>
    </w:p>
    <w:p>
      <w:pPr>
        <w:pStyle w:val="27"/>
        <w:ind w:firstLine="640" w:firstLineChars="200"/>
        <w:rPr>
          <w:rFonts w:ascii="Arial" w:hAnsi="Arial" w:cs="Arial"/>
          <w:shd w:val="clear" w:color="auto" w:fill="FFFFFF"/>
        </w:rPr>
      </w:pPr>
      <w:r>
        <w:rPr>
          <w:rFonts w:hint="eastAsia" w:eastAsia="仿宋_GB2312"/>
          <w:sz w:val="32"/>
          <w:szCs w:val="32"/>
        </w:rPr>
        <w:t>运用大数据、云计算等前沿技术，搭建智慧化平台，实现数据化、线上化，推动“互联网+”模式的“智慧型</w:t>
      </w:r>
      <w:r>
        <w:rPr>
          <w:rFonts w:eastAsia="仿宋_GB2312"/>
          <w:sz w:val="32"/>
          <w:szCs w:val="32"/>
        </w:rPr>
        <w:t>专业</w:t>
      </w:r>
      <w:r>
        <w:rPr>
          <w:rFonts w:hint="eastAsia" w:eastAsia="仿宋_GB2312"/>
          <w:sz w:val="32"/>
          <w:szCs w:val="32"/>
        </w:rPr>
        <w:t>市场”建设，</w:t>
      </w:r>
      <w:r>
        <w:rPr>
          <w:rFonts w:eastAsia="仿宋_GB2312"/>
          <w:sz w:val="32"/>
          <w:szCs w:val="32"/>
        </w:rPr>
        <w:t>解决专业市场产业链组织化程度、物流标准化运作率、产品质量监管等方面问题。</w:t>
      </w:r>
      <w:r>
        <w:rPr>
          <w:rFonts w:hint="eastAsia" w:eastAsia="仿宋_GB2312"/>
          <w:sz w:val="32"/>
          <w:szCs w:val="32"/>
        </w:rPr>
        <w:t>以赋能小微商户为核心，以数据驱动为手段，以开放平台协同整合各方资源，全力构建创新驱动的新商贸生态系统，</w:t>
      </w:r>
      <w:r>
        <w:rPr>
          <w:rFonts w:eastAsia="仿宋_GB2312"/>
          <w:sz w:val="32"/>
          <w:szCs w:val="32"/>
        </w:rPr>
        <w:t>推动</w:t>
      </w:r>
      <w:r>
        <w:rPr>
          <w:rFonts w:hint="eastAsia" w:eastAsia="仿宋_GB2312"/>
          <w:sz w:val="32"/>
          <w:szCs w:val="32"/>
        </w:rPr>
        <w:t>“</w:t>
      </w:r>
      <w:r>
        <w:rPr>
          <w:rFonts w:eastAsia="仿宋_GB2312"/>
          <w:sz w:val="32"/>
          <w:szCs w:val="32"/>
        </w:rPr>
        <w:t>线下实体店体验＋网上互动引流平台＋智能化仓储配送</w:t>
      </w:r>
      <w:r>
        <w:rPr>
          <w:rFonts w:hint="eastAsia" w:eastAsia="仿宋_GB2312"/>
          <w:sz w:val="32"/>
          <w:szCs w:val="32"/>
        </w:rPr>
        <w:t>”有</w:t>
      </w:r>
      <w:r>
        <w:rPr>
          <w:rFonts w:eastAsia="仿宋_GB2312"/>
          <w:sz w:val="32"/>
          <w:szCs w:val="32"/>
        </w:rPr>
        <w:t>效结合。</w:t>
      </w:r>
      <w:r>
        <w:rPr>
          <w:rFonts w:hint="eastAsia" w:eastAsia="仿宋_GB2312"/>
          <w:sz w:val="32"/>
          <w:szCs w:val="32"/>
        </w:rPr>
        <w:t>通过智慧</w:t>
      </w:r>
      <w:r>
        <w:rPr>
          <w:rFonts w:eastAsia="仿宋_GB2312"/>
          <w:sz w:val="32"/>
          <w:szCs w:val="32"/>
        </w:rPr>
        <w:t>市场</w:t>
      </w:r>
      <w:r>
        <w:rPr>
          <w:rFonts w:hint="eastAsia" w:eastAsia="仿宋_GB2312"/>
          <w:sz w:val="32"/>
          <w:szCs w:val="32"/>
        </w:rPr>
        <w:t>建设 ，推动专业</w:t>
      </w:r>
      <w:r>
        <w:rPr>
          <w:rFonts w:eastAsia="仿宋_GB2312"/>
          <w:sz w:val="32"/>
          <w:szCs w:val="32"/>
        </w:rPr>
        <w:t>市场</w:t>
      </w:r>
      <w:r>
        <w:rPr>
          <w:rFonts w:hint="eastAsia" w:eastAsia="仿宋_GB2312"/>
          <w:sz w:val="32"/>
          <w:szCs w:val="32"/>
        </w:rPr>
        <w:t>交易、物流、金融、管理更</w:t>
      </w:r>
      <w:r>
        <w:rPr>
          <w:rFonts w:eastAsia="仿宋_GB2312"/>
          <w:sz w:val="32"/>
          <w:szCs w:val="32"/>
        </w:rPr>
        <w:t>加</w:t>
      </w:r>
      <w:r>
        <w:rPr>
          <w:rFonts w:hint="eastAsia" w:eastAsia="仿宋_GB2312"/>
          <w:sz w:val="32"/>
          <w:szCs w:val="32"/>
        </w:rPr>
        <w:t>“智慧”，为市场活动参与者提供便捷、高效的服务，打造更具竞争力的价值生态圈。</w:t>
      </w:r>
    </w:p>
    <w:p>
      <w:pPr>
        <w:pStyle w:val="4"/>
        <w:spacing w:before="93" w:beforeLines="30" w:after="93" w:afterLines="30" w:line="384" w:lineRule="auto"/>
        <w:ind w:firstLine="646" w:firstLineChars="202"/>
        <w:rPr>
          <w:rFonts w:ascii="仿宋_GB2312" w:eastAsia="仿宋_GB2312"/>
        </w:rPr>
      </w:pPr>
      <w:bookmarkStart w:id="35" w:name="_Toc105067990"/>
      <w:r>
        <w:rPr>
          <w:rFonts w:ascii="仿宋_GB2312" w:eastAsia="仿宋_GB2312"/>
        </w:rPr>
        <w:t>4</w:t>
      </w:r>
      <w:r>
        <w:rPr>
          <w:rFonts w:hint="eastAsia" w:ascii="仿宋_GB2312" w:eastAsia="仿宋_GB2312"/>
        </w:rPr>
        <w:t>、探索</w:t>
      </w:r>
      <w:r>
        <w:rPr>
          <w:rFonts w:ascii="仿宋_GB2312" w:eastAsia="仿宋_GB2312"/>
        </w:rPr>
        <w:t>新路径</w:t>
      </w:r>
      <w:r>
        <w:rPr>
          <w:rFonts w:hint="eastAsia" w:ascii="仿宋_GB2312" w:eastAsia="仿宋_GB2312"/>
        </w:rPr>
        <w:t>，</w:t>
      </w:r>
      <w:r>
        <w:rPr>
          <w:rFonts w:ascii="仿宋_GB2312" w:eastAsia="仿宋_GB2312"/>
        </w:rPr>
        <w:t>激发市场升级动力</w:t>
      </w:r>
      <w:bookmarkEnd w:id="35"/>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构建新模式，优化市场发展路径。推动达州批发市场从传统“三现交易”模式逐步向“平台展贸化、品质国际化、推广网络化、产业服务深度化”模式转变。通过数字化新技术赋能批发市场行业转型升级，指导市场</w:t>
      </w:r>
      <w:bookmarkStart w:id="64" w:name="_GoBack"/>
      <w:bookmarkEnd w:id="64"/>
      <w:r>
        <w:rPr>
          <w:rFonts w:hint="eastAsia" w:eastAsia="仿宋_GB2312" w:asciiTheme="minorHAnsi"/>
          <w:kern w:val="21"/>
          <w:sz w:val="32"/>
          <w:szCs w:val="32"/>
          <w:lang w:val="zh-CN"/>
        </w:rPr>
        <w:t>以电商应用、场景体验及数字化智能服务为手段，探索提质增效新路径，激发转型升级新动力。探索在商圈建设智慧物流和商流融合的云物流基础设施平台，为专业市场提供一站式的物流服务，打造平台化数字化生态体系，有效畅通供应链上下游。</w:t>
      </w:r>
    </w:p>
    <w:p>
      <w:pPr>
        <w:pStyle w:val="4"/>
        <w:spacing w:before="93" w:beforeLines="30" w:after="93" w:afterLines="30" w:line="384" w:lineRule="auto"/>
        <w:ind w:firstLine="646" w:firstLineChars="202"/>
        <w:rPr>
          <w:rFonts w:ascii="仿宋_GB2312" w:eastAsia="仿宋_GB2312"/>
        </w:rPr>
      </w:pPr>
      <w:bookmarkStart w:id="36" w:name="_Toc105067991"/>
      <w:r>
        <w:rPr>
          <w:rFonts w:hint="eastAsia" w:ascii="仿宋_GB2312" w:eastAsia="仿宋_GB2312"/>
        </w:rPr>
        <w:t>5、开拓</w:t>
      </w:r>
      <w:r>
        <w:rPr>
          <w:rFonts w:ascii="仿宋_GB2312" w:eastAsia="仿宋_GB2312"/>
        </w:rPr>
        <w:t>新服务</w:t>
      </w:r>
      <w:r>
        <w:rPr>
          <w:rFonts w:hint="eastAsia" w:ascii="仿宋_GB2312" w:eastAsia="仿宋_GB2312"/>
        </w:rPr>
        <w:t>，推动专业市场高质量发展</w:t>
      </w:r>
      <w:bookmarkEnd w:id="36"/>
    </w:p>
    <w:p>
      <w:pPr>
        <w:pStyle w:val="27"/>
        <w:ind w:firstLine="640" w:firstLineChars="200"/>
        <w:rPr>
          <w:rFonts w:eastAsia="仿宋_GB2312" w:asciiTheme="minorHAnsi"/>
          <w:kern w:val="21"/>
          <w:sz w:val="32"/>
          <w:szCs w:val="32"/>
          <w:lang w:val="zh-CN"/>
        </w:rPr>
      </w:pPr>
      <w:r>
        <w:rPr>
          <w:rFonts w:eastAsia="仿宋_GB2312"/>
          <w:sz w:val="32"/>
          <w:szCs w:val="32"/>
        </w:rPr>
        <w:t>创立或引进专业咨询机构，为专业市场转型提供规划布局、管理理念、配套设施、技术支撑等一系列咨询服务。积极开拓专业市场增值服务，推进供应链升级、延伸产业链、融通资金链，依托市场拓展功能优化服务，为专业市场提供数字化转型一体化、全链条解决方案，推动专业市场高质量发展。</w:t>
      </w:r>
    </w:p>
    <w:p>
      <w:pPr>
        <w:pStyle w:val="3"/>
        <w:spacing w:before="93" w:beforeLines="30" w:after="93" w:afterLines="30" w:line="360" w:lineRule="auto"/>
        <w:rPr>
          <w:rFonts w:ascii="楷体" w:hAnsi="楷体" w:eastAsia="楷体"/>
        </w:rPr>
      </w:pPr>
      <w:bookmarkStart w:id="37" w:name="_Toc105067992"/>
      <w:r>
        <w:rPr>
          <w:rFonts w:hint="eastAsia" w:ascii="楷体" w:hAnsi="楷体" w:eastAsia="楷体"/>
        </w:rPr>
        <w:t>（三</w:t>
      </w:r>
      <w:r>
        <w:rPr>
          <w:rFonts w:ascii="楷体" w:hAnsi="楷体" w:eastAsia="楷体"/>
        </w:rPr>
        <w:t>）</w:t>
      </w:r>
      <w:r>
        <w:rPr>
          <w:rFonts w:hint="eastAsia" w:ascii="楷体" w:hAnsi="楷体" w:eastAsia="楷体"/>
        </w:rPr>
        <w:t>培育专业</w:t>
      </w:r>
      <w:r>
        <w:rPr>
          <w:rFonts w:ascii="楷体" w:hAnsi="楷体" w:eastAsia="楷体"/>
        </w:rPr>
        <w:t>市场主体</w:t>
      </w:r>
      <w:bookmarkEnd w:id="37"/>
    </w:p>
    <w:p>
      <w:pPr>
        <w:pStyle w:val="4"/>
        <w:spacing w:before="93" w:beforeLines="30" w:after="93" w:afterLines="30" w:line="384" w:lineRule="auto"/>
        <w:ind w:firstLine="646" w:firstLineChars="202"/>
        <w:rPr>
          <w:rFonts w:ascii="仿宋_GB2312" w:eastAsia="仿宋_GB2312"/>
        </w:rPr>
      </w:pPr>
      <w:bookmarkStart w:id="38" w:name="_Toc105067993"/>
      <w:r>
        <w:rPr>
          <w:rFonts w:ascii="仿宋_GB2312" w:eastAsia="仿宋_GB2312"/>
        </w:rPr>
        <w:t>1</w:t>
      </w:r>
      <w:r>
        <w:rPr>
          <w:rFonts w:hint="eastAsia" w:ascii="仿宋_GB2312" w:eastAsia="仿宋_GB2312"/>
        </w:rPr>
        <w:t>、培育发</w:t>
      </w:r>
      <w:r>
        <w:rPr>
          <w:rFonts w:ascii="仿宋_GB2312" w:eastAsia="仿宋_GB2312"/>
        </w:rPr>
        <w:t>展重点市场</w:t>
      </w:r>
      <w:bookmarkEnd w:id="38"/>
    </w:p>
    <w:p>
      <w:pPr>
        <w:ind w:firstLine="640" w:firstLineChars="200"/>
        <w:rPr>
          <w:rFonts w:eastAsia="仿宋_GB2312"/>
          <w:kern w:val="21"/>
          <w:sz w:val="32"/>
          <w:szCs w:val="32"/>
          <w:lang w:val="zh-CN"/>
        </w:rPr>
      </w:pPr>
      <w:r>
        <w:rPr>
          <w:rFonts w:hint="eastAsia" w:hAnsi="Times New Roman" w:eastAsia="仿宋_GB2312"/>
          <w:kern w:val="21"/>
          <w:sz w:val="32"/>
          <w:szCs w:val="32"/>
          <w:lang w:val="zh-CN"/>
        </w:rPr>
        <w:t>顺应消费升级趋势，加速传统消费提质，激发本</w:t>
      </w:r>
      <w:r>
        <w:rPr>
          <w:rFonts w:hAnsi="Times New Roman" w:eastAsia="仿宋_GB2312"/>
          <w:kern w:val="21"/>
          <w:sz w:val="32"/>
          <w:szCs w:val="32"/>
          <w:lang w:val="zh-CN"/>
        </w:rPr>
        <w:t>市</w:t>
      </w:r>
      <w:r>
        <w:rPr>
          <w:rFonts w:hint="eastAsia" w:hAnsi="Times New Roman" w:eastAsia="仿宋_GB2312"/>
          <w:kern w:val="21"/>
          <w:sz w:val="32"/>
          <w:szCs w:val="32"/>
          <w:lang w:val="zh-CN"/>
        </w:rPr>
        <w:t>消费潜力，促进形成强大本地市场。</w:t>
      </w:r>
      <w:r>
        <w:rPr>
          <w:rFonts w:hAnsi="Times New Roman" w:eastAsia="仿宋_GB2312"/>
          <w:kern w:val="21"/>
          <w:sz w:val="32"/>
          <w:szCs w:val="32"/>
          <w:lang w:val="zh-CN"/>
        </w:rPr>
        <w:t>重点培育壮大消费市场主体。</w:t>
      </w:r>
      <w:r>
        <w:rPr>
          <w:rFonts w:hint="eastAsia" w:hAnsi="Times New Roman" w:eastAsia="仿宋_GB2312"/>
          <w:kern w:val="21"/>
          <w:sz w:val="32"/>
          <w:szCs w:val="32"/>
          <w:lang w:val="zh-CN"/>
        </w:rPr>
        <w:t>鼓励各县市立足本地优势产业，加快培育一批</w:t>
      </w:r>
      <w:r>
        <w:rPr>
          <w:rFonts w:hint="eastAsia" w:eastAsia="仿宋_GB2312"/>
          <w:kern w:val="21"/>
          <w:sz w:val="32"/>
          <w:szCs w:val="32"/>
          <w:lang w:val="zh-CN"/>
        </w:rPr>
        <w:t>规模较大、成长性好，</w:t>
      </w:r>
      <w:r>
        <w:rPr>
          <w:rFonts w:hint="eastAsia" w:hAnsi="Times New Roman" w:eastAsia="仿宋_GB2312"/>
          <w:kern w:val="21"/>
          <w:sz w:val="32"/>
          <w:szCs w:val="32"/>
          <w:lang w:val="zh-CN"/>
        </w:rPr>
        <w:t>特色鲜明、优势突出，辐射带动性强和</w:t>
      </w:r>
      <w:r>
        <w:rPr>
          <w:rFonts w:hint="eastAsia" w:eastAsia="仿宋_GB2312"/>
          <w:kern w:val="21"/>
          <w:sz w:val="32"/>
          <w:szCs w:val="32"/>
          <w:lang w:val="zh-CN"/>
        </w:rPr>
        <w:t>核心竞争力强</w:t>
      </w:r>
      <w:r>
        <w:rPr>
          <w:rFonts w:hint="eastAsia" w:hAnsi="Times New Roman" w:eastAsia="仿宋_GB2312"/>
          <w:kern w:val="21"/>
          <w:sz w:val="32"/>
          <w:szCs w:val="32"/>
          <w:lang w:val="zh-CN"/>
        </w:rPr>
        <w:t>的重</w:t>
      </w:r>
      <w:r>
        <w:rPr>
          <w:rFonts w:hAnsi="Times New Roman" w:eastAsia="仿宋_GB2312"/>
          <w:kern w:val="21"/>
          <w:sz w:val="32"/>
          <w:szCs w:val="32"/>
          <w:lang w:val="zh-CN"/>
        </w:rPr>
        <w:t>点</w:t>
      </w:r>
      <w:r>
        <w:rPr>
          <w:rFonts w:hint="eastAsia" w:hAnsi="Times New Roman" w:eastAsia="仿宋_GB2312"/>
          <w:kern w:val="21"/>
          <w:sz w:val="32"/>
          <w:szCs w:val="32"/>
          <w:lang w:val="zh-CN"/>
        </w:rPr>
        <w:t>专业</w:t>
      </w:r>
      <w:r>
        <w:rPr>
          <w:rFonts w:hAnsi="Times New Roman" w:eastAsia="仿宋_GB2312"/>
          <w:kern w:val="21"/>
          <w:sz w:val="32"/>
          <w:szCs w:val="32"/>
          <w:lang w:val="zh-CN"/>
        </w:rPr>
        <w:t>市场</w:t>
      </w:r>
      <w:r>
        <w:rPr>
          <w:rFonts w:hint="eastAsia" w:hAnsi="Times New Roman" w:eastAsia="仿宋_GB2312"/>
          <w:kern w:val="21"/>
          <w:sz w:val="32"/>
          <w:szCs w:val="32"/>
          <w:lang w:val="zh-CN"/>
        </w:rPr>
        <w:t>，通过</w:t>
      </w:r>
      <w:r>
        <w:rPr>
          <w:rFonts w:hAnsi="Times New Roman" w:eastAsia="仿宋_GB2312"/>
          <w:kern w:val="21"/>
          <w:sz w:val="32"/>
          <w:szCs w:val="32"/>
          <w:lang w:val="zh-CN"/>
        </w:rPr>
        <w:t>数字化转型升级，</w:t>
      </w:r>
      <w:r>
        <w:rPr>
          <w:rFonts w:hint="eastAsia" w:hAnsi="Times New Roman" w:eastAsia="仿宋_GB2312"/>
          <w:kern w:val="21"/>
          <w:sz w:val="32"/>
          <w:szCs w:val="32"/>
          <w:lang w:val="zh-CN"/>
        </w:rPr>
        <w:t>培养一批转型</w:t>
      </w:r>
      <w:r>
        <w:rPr>
          <w:rFonts w:hAnsi="Times New Roman" w:eastAsia="仿宋_GB2312"/>
          <w:kern w:val="21"/>
          <w:sz w:val="32"/>
          <w:szCs w:val="32"/>
          <w:lang w:val="zh-CN"/>
        </w:rPr>
        <w:t>升级</w:t>
      </w:r>
      <w:r>
        <w:rPr>
          <w:rFonts w:hint="eastAsia" w:hAnsi="Times New Roman" w:eastAsia="仿宋_GB2312"/>
          <w:kern w:val="21"/>
          <w:sz w:val="32"/>
          <w:szCs w:val="32"/>
          <w:lang w:val="zh-CN"/>
        </w:rPr>
        <w:t>领军市场，支持相关重</w:t>
      </w:r>
      <w:r>
        <w:rPr>
          <w:rFonts w:hAnsi="Times New Roman" w:eastAsia="仿宋_GB2312"/>
          <w:kern w:val="21"/>
          <w:sz w:val="32"/>
          <w:szCs w:val="32"/>
          <w:lang w:val="zh-CN"/>
        </w:rPr>
        <w:t>点</w:t>
      </w:r>
      <w:r>
        <w:rPr>
          <w:rFonts w:hint="eastAsia" w:hAnsi="Times New Roman" w:eastAsia="仿宋_GB2312"/>
          <w:kern w:val="21"/>
          <w:sz w:val="32"/>
          <w:szCs w:val="32"/>
          <w:lang w:val="zh-CN"/>
        </w:rPr>
        <w:t>市场创新发展。</w:t>
      </w:r>
      <w:r>
        <w:rPr>
          <w:rFonts w:hint="eastAsia" w:eastAsia="仿宋_GB2312"/>
          <w:kern w:val="21"/>
          <w:sz w:val="32"/>
          <w:szCs w:val="32"/>
          <w:lang w:val="zh-CN"/>
        </w:rPr>
        <w:t>强化制造业产业基础较好的高新区、通川、宣汉、渠县、大竹，重点发展天然气化工、硫磷化工、汽车整车及配套零件、新材料、电子信息和大数据产业、食品工业、医药健康、智能制造等制造</w:t>
      </w:r>
      <w:r>
        <w:rPr>
          <w:rFonts w:eastAsia="仿宋_GB2312"/>
          <w:kern w:val="21"/>
          <w:sz w:val="32"/>
          <w:szCs w:val="32"/>
          <w:lang w:val="zh-CN"/>
        </w:rPr>
        <w:t>业</w:t>
      </w:r>
      <w:r>
        <w:rPr>
          <w:rFonts w:hint="eastAsia" w:eastAsia="仿宋_GB2312"/>
          <w:kern w:val="21"/>
          <w:sz w:val="32"/>
          <w:szCs w:val="32"/>
          <w:lang w:val="zh-CN"/>
        </w:rPr>
        <w:t>专业</w:t>
      </w:r>
      <w:r>
        <w:rPr>
          <w:rFonts w:eastAsia="仿宋_GB2312"/>
          <w:kern w:val="21"/>
          <w:sz w:val="32"/>
          <w:szCs w:val="32"/>
          <w:lang w:val="zh-CN"/>
        </w:rPr>
        <w:t>市场</w:t>
      </w:r>
      <w:r>
        <w:rPr>
          <w:rFonts w:hint="eastAsia" w:eastAsia="仿宋_GB2312"/>
          <w:kern w:val="21"/>
          <w:sz w:val="32"/>
          <w:szCs w:val="32"/>
          <w:lang w:val="zh-CN"/>
        </w:rPr>
        <w:t>集群，打造汽车零配件制造中心，加快建筑建材产业园区建设。摸清底数，建立重点专业市场、商贸企业名录制度。围绕达州“3+3+N”重点产业</w:t>
      </w:r>
      <w:r>
        <w:rPr>
          <w:rFonts w:hint="eastAsia"/>
          <w:lang w:eastAsia="zh-CN"/>
        </w:rPr>
        <w:t>，</w:t>
      </w:r>
      <w:r>
        <w:rPr>
          <w:rFonts w:hint="eastAsia" w:eastAsia="仿宋_GB2312"/>
          <w:kern w:val="21"/>
          <w:sz w:val="32"/>
          <w:szCs w:val="32"/>
          <w:lang w:val="zh-CN"/>
        </w:rPr>
        <w:t>构建供应链，打造制造、营销、物流等供应链产业集群新业态。</w:t>
      </w:r>
    </w:p>
    <w:p>
      <w:pPr>
        <w:pStyle w:val="4"/>
        <w:spacing w:before="93" w:beforeLines="30" w:after="93" w:afterLines="30" w:line="384" w:lineRule="auto"/>
        <w:ind w:firstLine="646" w:firstLineChars="202"/>
        <w:rPr>
          <w:rFonts w:ascii="仿宋_GB2312" w:eastAsia="仿宋_GB2312"/>
        </w:rPr>
      </w:pPr>
      <w:bookmarkStart w:id="39" w:name="_Toc105067994"/>
      <w:r>
        <w:rPr>
          <w:rFonts w:hint="eastAsia" w:ascii="仿宋_GB2312" w:eastAsia="仿宋_GB2312"/>
        </w:rPr>
        <w:t>2、创新发展龙头市场</w:t>
      </w:r>
      <w:bookmarkEnd w:id="39"/>
    </w:p>
    <w:p>
      <w:pPr>
        <w:ind w:firstLine="640" w:firstLineChars="200"/>
        <w:rPr>
          <w:rFonts w:eastAsia="仿宋_GB2312"/>
          <w:kern w:val="21"/>
          <w:sz w:val="32"/>
          <w:szCs w:val="32"/>
        </w:rPr>
      </w:pPr>
      <w:r>
        <w:rPr>
          <w:rFonts w:hint="eastAsia" w:ascii="仿宋_GB2312" w:hAnsi="楷体" w:eastAsia="仿宋_GB2312" w:cs="宋体"/>
          <w:kern w:val="0"/>
          <w:sz w:val="32"/>
          <w:szCs w:val="32"/>
        </w:rPr>
        <w:t>加强</w:t>
      </w:r>
      <w:r>
        <w:rPr>
          <w:rFonts w:ascii="仿宋_GB2312" w:hAnsi="楷体" w:eastAsia="仿宋_GB2312" w:cs="宋体"/>
          <w:kern w:val="0"/>
          <w:sz w:val="32"/>
          <w:szCs w:val="32"/>
        </w:rPr>
        <w:t>龙头市场培育</w:t>
      </w:r>
      <w:r>
        <w:rPr>
          <w:rFonts w:hint="eastAsia" w:ascii="仿宋_GB2312" w:hAnsi="楷体" w:eastAsia="仿宋_GB2312" w:cs="宋体"/>
          <w:kern w:val="0"/>
          <w:sz w:val="32"/>
          <w:szCs w:val="32"/>
        </w:rPr>
        <w:t>，在农副</w:t>
      </w:r>
      <w:r>
        <w:rPr>
          <w:rFonts w:ascii="仿宋_GB2312" w:hAnsi="楷体" w:eastAsia="仿宋_GB2312" w:cs="宋体"/>
          <w:kern w:val="0"/>
          <w:sz w:val="32"/>
          <w:szCs w:val="32"/>
        </w:rPr>
        <w:t>产品</w:t>
      </w:r>
      <w:r>
        <w:rPr>
          <w:rFonts w:hint="eastAsia" w:ascii="仿宋_GB2312" w:hAnsi="楷体" w:eastAsia="仿宋_GB2312" w:cs="宋体"/>
          <w:kern w:val="0"/>
          <w:sz w:val="32"/>
          <w:szCs w:val="32"/>
        </w:rPr>
        <w:t>、</w:t>
      </w:r>
      <w:r>
        <w:rPr>
          <w:rFonts w:ascii="仿宋_GB2312" w:hAnsi="楷体" w:eastAsia="仿宋_GB2312" w:cs="宋体"/>
          <w:kern w:val="0"/>
          <w:sz w:val="32"/>
          <w:szCs w:val="32"/>
        </w:rPr>
        <w:t>装备制造</w:t>
      </w:r>
      <w:r>
        <w:rPr>
          <w:rFonts w:hint="eastAsia" w:ascii="仿宋_GB2312" w:hAnsi="楷体" w:eastAsia="仿宋_GB2312" w:cs="宋体"/>
          <w:kern w:val="0"/>
          <w:sz w:val="32"/>
          <w:szCs w:val="32"/>
        </w:rPr>
        <w:t>、</w:t>
      </w:r>
      <w:r>
        <w:rPr>
          <w:rFonts w:ascii="仿宋_GB2312" w:hAnsi="楷体" w:eastAsia="仿宋_GB2312" w:cs="宋体"/>
          <w:kern w:val="0"/>
          <w:sz w:val="32"/>
          <w:szCs w:val="32"/>
        </w:rPr>
        <w:t>整车及配件产品</w:t>
      </w:r>
      <w:r>
        <w:rPr>
          <w:rFonts w:hint="eastAsia" w:ascii="仿宋_GB2312" w:hAnsi="楷体" w:eastAsia="仿宋_GB2312" w:cs="宋体"/>
          <w:kern w:val="0"/>
          <w:sz w:val="32"/>
          <w:szCs w:val="32"/>
        </w:rPr>
        <w:t>、五金装饰建材及新材料产品、小商品、纺织服装、家居、家电及电子产品、花卉苗木及废旧物资回收及再生资源9类城市配套市场等</w:t>
      </w:r>
      <w:r>
        <w:rPr>
          <w:rFonts w:ascii="仿宋_GB2312" w:hAnsi="楷体" w:eastAsia="仿宋_GB2312" w:cs="宋体"/>
          <w:kern w:val="0"/>
          <w:sz w:val="32"/>
          <w:szCs w:val="32"/>
        </w:rPr>
        <w:t>重点</w:t>
      </w:r>
      <w:r>
        <w:rPr>
          <w:rFonts w:hint="eastAsia" w:ascii="仿宋_GB2312" w:hAnsi="楷体" w:eastAsia="仿宋_GB2312" w:cs="宋体"/>
          <w:kern w:val="0"/>
          <w:sz w:val="32"/>
          <w:szCs w:val="32"/>
        </w:rPr>
        <w:t>领域强化</w:t>
      </w:r>
      <w:r>
        <w:rPr>
          <w:rFonts w:ascii="仿宋_GB2312" w:hAnsi="楷体" w:eastAsia="仿宋_GB2312" w:cs="宋体"/>
          <w:kern w:val="0"/>
          <w:sz w:val="32"/>
          <w:szCs w:val="32"/>
        </w:rPr>
        <w:t>龙头市场</w:t>
      </w:r>
      <w:r>
        <w:rPr>
          <w:rFonts w:hint="eastAsia" w:ascii="仿宋_GB2312" w:hAnsi="楷体" w:eastAsia="仿宋_GB2312" w:cs="宋体"/>
          <w:kern w:val="0"/>
          <w:sz w:val="32"/>
          <w:szCs w:val="32"/>
        </w:rPr>
        <w:t>培育，</w:t>
      </w:r>
      <w:r>
        <w:rPr>
          <w:rFonts w:ascii="仿宋_GB2312" w:hAnsi="楷体" w:eastAsia="仿宋_GB2312" w:cs="宋体"/>
          <w:kern w:val="0"/>
          <w:sz w:val="32"/>
          <w:szCs w:val="32"/>
        </w:rPr>
        <w:t>加强</w:t>
      </w:r>
      <w:r>
        <w:rPr>
          <w:rFonts w:hint="eastAsia" w:ascii="仿宋_GB2312" w:hAnsi="楷体" w:eastAsia="仿宋_GB2312" w:cs="宋体"/>
          <w:kern w:val="0"/>
          <w:sz w:val="32"/>
          <w:szCs w:val="32"/>
        </w:rPr>
        <w:t>重点市场和特色市场建设。推动龙</w:t>
      </w:r>
      <w:r>
        <w:rPr>
          <w:rFonts w:ascii="仿宋_GB2312" w:hAnsi="楷体" w:eastAsia="仿宋_GB2312" w:cs="宋体"/>
          <w:kern w:val="0"/>
          <w:sz w:val="32"/>
          <w:szCs w:val="32"/>
        </w:rPr>
        <w:t>头市场转型升级</w:t>
      </w:r>
      <w:r>
        <w:rPr>
          <w:rFonts w:hint="eastAsia" w:ascii="仿宋_GB2312" w:hAnsi="楷体" w:eastAsia="仿宋_GB2312" w:cs="宋体"/>
          <w:kern w:val="0"/>
          <w:sz w:val="32"/>
          <w:szCs w:val="32"/>
        </w:rPr>
        <w:t>，加大龙</w:t>
      </w:r>
      <w:r>
        <w:rPr>
          <w:rFonts w:ascii="仿宋_GB2312" w:hAnsi="楷体" w:eastAsia="仿宋_GB2312" w:cs="宋体"/>
          <w:kern w:val="0"/>
          <w:sz w:val="32"/>
          <w:szCs w:val="32"/>
        </w:rPr>
        <w:t>头市场</w:t>
      </w:r>
      <w:r>
        <w:rPr>
          <w:rFonts w:hint="eastAsia" w:ascii="仿宋_GB2312" w:hAnsi="楷体" w:eastAsia="仿宋_GB2312" w:cs="宋体"/>
          <w:kern w:val="0"/>
          <w:sz w:val="32"/>
          <w:szCs w:val="32"/>
        </w:rPr>
        <w:t>硬件改造和软件提升投入，推进市场经营模式创新、流通业态升级。加强</w:t>
      </w:r>
      <w:r>
        <w:rPr>
          <w:rFonts w:ascii="仿宋_GB2312" w:hAnsi="楷体" w:eastAsia="仿宋_GB2312" w:cs="宋体"/>
          <w:kern w:val="0"/>
          <w:sz w:val="32"/>
          <w:szCs w:val="32"/>
        </w:rPr>
        <w:t>龙头市场引领作用</w:t>
      </w:r>
      <w:r>
        <w:rPr>
          <w:rFonts w:hint="eastAsia" w:ascii="仿宋_GB2312" w:hAnsi="楷体" w:eastAsia="仿宋_GB2312" w:cs="宋体"/>
          <w:kern w:val="0"/>
          <w:sz w:val="32"/>
          <w:szCs w:val="32"/>
        </w:rPr>
        <w:t>，增强龙</w:t>
      </w:r>
      <w:r>
        <w:rPr>
          <w:rFonts w:ascii="仿宋_GB2312" w:hAnsi="楷体" w:eastAsia="仿宋_GB2312" w:cs="宋体"/>
          <w:kern w:val="0"/>
          <w:sz w:val="32"/>
          <w:szCs w:val="32"/>
        </w:rPr>
        <w:t>头</w:t>
      </w:r>
      <w:r>
        <w:rPr>
          <w:rFonts w:hint="eastAsia" w:ascii="仿宋_GB2312" w:hAnsi="楷体" w:eastAsia="仿宋_GB2312" w:cs="宋体"/>
          <w:kern w:val="0"/>
          <w:sz w:val="32"/>
          <w:szCs w:val="32"/>
        </w:rPr>
        <w:t>市场集聚辐射功能、产业带动能力和综合竞争实力，充分</w:t>
      </w:r>
      <w:r>
        <w:rPr>
          <w:rFonts w:ascii="仿宋_GB2312" w:hAnsi="楷体" w:eastAsia="仿宋_GB2312" w:cs="宋体"/>
          <w:kern w:val="0"/>
          <w:sz w:val="32"/>
          <w:szCs w:val="32"/>
        </w:rPr>
        <w:t>发挥</w:t>
      </w:r>
      <w:r>
        <w:rPr>
          <w:rFonts w:hint="eastAsia" w:ascii="仿宋_GB2312" w:hAnsi="楷体" w:eastAsia="仿宋_GB2312" w:cs="宋体"/>
          <w:kern w:val="0"/>
          <w:sz w:val="32"/>
          <w:szCs w:val="32"/>
        </w:rPr>
        <w:t>龙</w:t>
      </w:r>
      <w:r>
        <w:rPr>
          <w:rFonts w:ascii="仿宋_GB2312" w:hAnsi="楷体" w:eastAsia="仿宋_GB2312" w:cs="宋体"/>
          <w:kern w:val="0"/>
          <w:sz w:val="32"/>
          <w:szCs w:val="32"/>
        </w:rPr>
        <w:t>头市场引领功能</w:t>
      </w:r>
      <w:r>
        <w:rPr>
          <w:rFonts w:hint="eastAsia" w:ascii="仿宋_GB2312" w:hAnsi="楷体" w:eastAsia="仿宋_GB2312" w:cs="宋体"/>
          <w:kern w:val="0"/>
          <w:sz w:val="32"/>
          <w:szCs w:val="32"/>
        </w:rPr>
        <w:t>。</w:t>
      </w:r>
    </w:p>
    <w:p>
      <w:pPr>
        <w:pStyle w:val="4"/>
        <w:spacing w:before="93" w:beforeLines="30" w:after="93" w:afterLines="30" w:line="384" w:lineRule="auto"/>
        <w:ind w:firstLine="646" w:firstLineChars="202"/>
        <w:rPr>
          <w:rFonts w:ascii="仿宋_GB2312" w:eastAsia="仿宋_GB2312"/>
        </w:rPr>
      </w:pPr>
      <w:bookmarkStart w:id="40" w:name="_Toc105067995"/>
      <w:r>
        <w:rPr>
          <w:rFonts w:ascii="仿宋_GB2312" w:eastAsia="仿宋_GB2312"/>
        </w:rPr>
        <w:t>3</w:t>
      </w:r>
      <w:r>
        <w:rPr>
          <w:rFonts w:hint="eastAsia" w:ascii="仿宋_GB2312" w:eastAsia="仿宋_GB2312"/>
        </w:rPr>
        <w:t>、打造</w:t>
      </w:r>
      <w:r>
        <w:rPr>
          <w:rFonts w:ascii="仿宋_GB2312" w:eastAsia="仿宋_GB2312"/>
        </w:rPr>
        <w:t>试点示范</w:t>
      </w:r>
      <w:r>
        <w:rPr>
          <w:rFonts w:hint="eastAsia" w:ascii="仿宋_GB2312" w:eastAsia="仿宋_GB2312"/>
        </w:rPr>
        <w:t>市场</w:t>
      </w:r>
      <w:bookmarkEnd w:id="40"/>
    </w:p>
    <w:p>
      <w:pPr>
        <w:pStyle w:val="27"/>
        <w:ind w:firstLine="640" w:firstLineChars="200"/>
      </w:pPr>
      <w:r>
        <w:rPr>
          <w:rFonts w:hint="eastAsia" w:eastAsia="仿宋_GB2312" w:asciiTheme="minorHAnsi"/>
          <w:kern w:val="21"/>
          <w:sz w:val="32"/>
          <w:szCs w:val="32"/>
          <w:lang w:val="zh-CN"/>
        </w:rPr>
        <w:t>加强典型示范带动作用。总结各县市专业</w:t>
      </w:r>
      <w:r>
        <w:rPr>
          <w:rFonts w:eastAsia="仿宋_GB2312" w:asciiTheme="minorHAnsi"/>
          <w:kern w:val="21"/>
          <w:sz w:val="32"/>
          <w:szCs w:val="32"/>
          <w:lang w:val="zh-CN"/>
        </w:rPr>
        <w:t>市场成功经验案例，</w:t>
      </w:r>
      <w:r>
        <w:rPr>
          <w:rFonts w:hint="eastAsia" w:eastAsia="仿宋_GB2312" w:asciiTheme="minorHAnsi"/>
          <w:kern w:val="21"/>
          <w:sz w:val="32"/>
          <w:szCs w:val="32"/>
          <w:lang w:val="zh-CN"/>
        </w:rPr>
        <w:t>加</w:t>
      </w:r>
      <w:r>
        <w:rPr>
          <w:rFonts w:eastAsia="仿宋_GB2312" w:asciiTheme="minorHAnsi"/>
          <w:kern w:val="21"/>
          <w:sz w:val="32"/>
          <w:szCs w:val="32"/>
          <w:lang w:val="zh-CN"/>
        </w:rPr>
        <w:t>快</w:t>
      </w:r>
      <w:r>
        <w:rPr>
          <w:rFonts w:hint="eastAsia" w:eastAsia="仿宋_GB2312" w:asciiTheme="minorHAnsi"/>
          <w:kern w:val="21"/>
          <w:sz w:val="32"/>
          <w:szCs w:val="32"/>
          <w:lang w:val="zh-CN"/>
        </w:rPr>
        <w:t>复制</w:t>
      </w:r>
      <w:r>
        <w:rPr>
          <w:rFonts w:eastAsia="仿宋_GB2312" w:asciiTheme="minorHAnsi"/>
          <w:kern w:val="21"/>
          <w:sz w:val="32"/>
          <w:szCs w:val="32"/>
          <w:lang w:val="zh-CN"/>
        </w:rPr>
        <w:t>推广</w:t>
      </w:r>
      <w:r>
        <w:rPr>
          <w:rFonts w:hint="eastAsia" w:eastAsia="仿宋_GB2312" w:asciiTheme="minorHAnsi"/>
          <w:kern w:val="21"/>
          <w:sz w:val="32"/>
          <w:szCs w:val="32"/>
          <w:lang w:val="zh-CN"/>
        </w:rPr>
        <w:t>，加速</w:t>
      </w:r>
      <w:r>
        <w:rPr>
          <w:rFonts w:eastAsia="仿宋_GB2312" w:asciiTheme="minorHAnsi"/>
          <w:kern w:val="21"/>
          <w:sz w:val="32"/>
          <w:szCs w:val="32"/>
          <w:lang w:val="zh-CN"/>
        </w:rPr>
        <w:t>形成点带面优良发展态势。</w:t>
      </w:r>
      <w:r>
        <w:rPr>
          <w:rFonts w:hint="eastAsia" w:eastAsia="仿宋_GB2312" w:asciiTheme="minorHAnsi"/>
          <w:kern w:val="21"/>
          <w:sz w:val="32"/>
          <w:szCs w:val="32"/>
          <w:lang w:val="zh-CN"/>
        </w:rPr>
        <w:t>选取符合规划调整条件的市场（群）为试点，推进规划调整建设，打造彰显行业特色、发展水平更高、竞争力更强的标志性专业市场集聚区（群）。</w:t>
      </w:r>
    </w:p>
    <w:p>
      <w:pPr>
        <w:pStyle w:val="3"/>
        <w:spacing w:before="93" w:beforeLines="30" w:after="93" w:afterLines="30" w:line="360" w:lineRule="auto"/>
        <w:jc w:val="left"/>
        <w:rPr>
          <w:rFonts w:ascii="楷体" w:hAnsi="楷体" w:eastAsia="楷体"/>
        </w:rPr>
      </w:pPr>
      <w:bookmarkStart w:id="41" w:name="_Toc105067996"/>
      <w:r>
        <w:rPr>
          <w:rFonts w:hint="eastAsia" w:ascii="楷体" w:hAnsi="楷体" w:eastAsia="楷体"/>
        </w:rPr>
        <w:t>（四</w:t>
      </w:r>
      <w:r>
        <w:rPr>
          <w:rFonts w:ascii="楷体" w:hAnsi="楷体" w:eastAsia="楷体"/>
        </w:rPr>
        <w:t>）</w:t>
      </w:r>
      <w:r>
        <w:rPr>
          <w:rFonts w:hint="eastAsia" w:ascii="楷体" w:hAnsi="楷体" w:eastAsia="楷体"/>
        </w:rPr>
        <w:t>加强专业</w:t>
      </w:r>
      <w:r>
        <w:rPr>
          <w:rFonts w:ascii="楷体" w:hAnsi="楷体" w:eastAsia="楷体"/>
        </w:rPr>
        <w:t>市场</w:t>
      </w:r>
      <w:r>
        <w:rPr>
          <w:rFonts w:hint="eastAsia" w:ascii="楷体" w:hAnsi="楷体" w:eastAsia="楷体"/>
        </w:rPr>
        <w:t>物流体系</w:t>
      </w:r>
      <w:r>
        <w:rPr>
          <w:rFonts w:ascii="楷体" w:hAnsi="楷体" w:eastAsia="楷体"/>
        </w:rPr>
        <w:t>建设</w:t>
      </w:r>
      <w:bookmarkEnd w:id="41"/>
    </w:p>
    <w:p>
      <w:pPr>
        <w:pStyle w:val="4"/>
        <w:spacing w:before="93" w:beforeLines="30" w:after="93" w:afterLines="30" w:line="384" w:lineRule="auto"/>
        <w:ind w:firstLine="646" w:firstLineChars="202"/>
        <w:rPr>
          <w:rFonts w:ascii="仿宋_GB2312" w:eastAsia="仿宋_GB2312"/>
        </w:rPr>
      </w:pPr>
      <w:bookmarkStart w:id="42" w:name="_Toc105067997"/>
      <w:r>
        <w:rPr>
          <w:rFonts w:hint="eastAsia" w:ascii="仿宋_GB2312" w:eastAsia="仿宋_GB2312"/>
        </w:rPr>
        <w:t>1、</w:t>
      </w:r>
      <w:r>
        <w:rPr>
          <w:rFonts w:ascii="仿宋_GB2312" w:eastAsia="仿宋_GB2312"/>
        </w:rPr>
        <w:t>优化物流产业布局</w:t>
      </w:r>
      <w:bookmarkEnd w:id="42"/>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围绕建设国家物流枢纽、西部内陆开放高地两个战略定位，以市场需求为导向，规划</w:t>
      </w:r>
      <w:r>
        <w:rPr>
          <w:rFonts w:eastAsia="仿宋_GB2312" w:asciiTheme="minorHAnsi"/>
          <w:kern w:val="21"/>
          <w:sz w:val="32"/>
          <w:szCs w:val="32"/>
          <w:lang w:val="zh-CN"/>
        </w:rPr>
        <w:t>引领</w:t>
      </w:r>
      <w:r>
        <w:rPr>
          <w:rFonts w:hint="eastAsia" w:eastAsia="仿宋_GB2312" w:asciiTheme="minorHAnsi"/>
          <w:kern w:val="21"/>
          <w:sz w:val="32"/>
          <w:szCs w:val="32"/>
          <w:lang w:val="zh-CN"/>
        </w:rPr>
        <w:t>、科学</w:t>
      </w:r>
      <w:r>
        <w:rPr>
          <w:rFonts w:eastAsia="仿宋_GB2312" w:asciiTheme="minorHAnsi"/>
          <w:kern w:val="21"/>
          <w:sz w:val="32"/>
          <w:szCs w:val="32"/>
          <w:lang w:val="zh-CN"/>
        </w:rPr>
        <w:t>布局</w:t>
      </w:r>
      <w:r>
        <w:rPr>
          <w:rFonts w:hint="eastAsia" w:eastAsia="仿宋_GB2312" w:asciiTheme="minorHAnsi"/>
          <w:kern w:val="21"/>
          <w:sz w:val="32"/>
          <w:szCs w:val="32"/>
          <w:lang w:val="zh-CN"/>
        </w:rPr>
        <w:t>。分析专业</w:t>
      </w:r>
      <w:r>
        <w:rPr>
          <w:rFonts w:eastAsia="仿宋_GB2312" w:asciiTheme="minorHAnsi"/>
          <w:kern w:val="21"/>
          <w:sz w:val="32"/>
          <w:szCs w:val="32"/>
          <w:lang w:val="zh-CN"/>
        </w:rPr>
        <w:t>市场周</w:t>
      </w:r>
      <w:r>
        <w:rPr>
          <w:rFonts w:hint="eastAsia" w:eastAsia="仿宋_GB2312" w:asciiTheme="minorHAnsi"/>
          <w:kern w:val="21"/>
          <w:sz w:val="32"/>
          <w:szCs w:val="32"/>
          <w:lang w:val="zh-CN"/>
        </w:rPr>
        <w:t>边</w:t>
      </w:r>
      <w:r>
        <w:rPr>
          <w:rFonts w:eastAsia="仿宋_GB2312" w:asciiTheme="minorHAnsi"/>
          <w:kern w:val="21"/>
          <w:sz w:val="32"/>
          <w:szCs w:val="32"/>
          <w:lang w:val="zh-CN"/>
        </w:rPr>
        <w:t>交通，</w:t>
      </w:r>
      <w:r>
        <w:rPr>
          <w:rFonts w:hint="eastAsia" w:eastAsia="仿宋_GB2312" w:asciiTheme="minorHAnsi"/>
          <w:kern w:val="21"/>
          <w:sz w:val="32"/>
          <w:szCs w:val="32"/>
          <w:lang w:val="zh-CN"/>
        </w:rPr>
        <w:t>科学布局多层多级物</w:t>
      </w:r>
      <w:r>
        <w:rPr>
          <w:rFonts w:eastAsia="仿宋_GB2312" w:asciiTheme="minorHAnsi"/>
          <w:kern w:val="21"/>
          <w:sz w:val="32"/>
          <w:szCs w:val="32"/>
          <w:lang w:val="zh-CN"/>
        </w:rPr>
        <w:t>流</w:t>
      </w:r>
      <w:r>
        <w:rPr>
          <w:rFonts w:hint="eastAsia" w:eastAsia="仿宋_GB2312" w:asciiTheme="minorHAnsi"/>
          <w:kern w:val="21"/>
          <w:sz w:val="32"/>
          <w:szCs w:val="32"/>
          <w:lang w:val="zh-CN"/>
        </w:rPr>
        <w:t>园区节点、全面畅通内外物流通道，为</w:t>
      </w:r>
      <w:r>
        <w:rPr>
          <w:rFonts w:eastAsia="仿宋_GB2312" w:asciiTheme="minorHAnsi"/>
          <w:kern w:val="21"/>
          <w:sz w:val="32"/>
          <w:szCs w:val="32"/>
          <w:lang w:val="zh-CN"/>
        </w:rPr>
        <w:t>专业</w:t>
      </w:r>
      <w:r>
        <w:rPr>
          <w:rFonts w:hint="eastAsia" w:eastAsia="仿宋_GB2312" w:asciiTheme="minorHAnsi"/>
          <w:kern w:val="21"/>
          <w:sz w:val="32"/>
          <w:szCs w:val="32"/>
          <w:lang w:val="zh-CN"/>
        </w:rPr>
        <w:t>市场</w:t>
      </w:r>
      <w:r>
        <w:rPr>
          <w:rFonts w:eastAsia="仿宋_GB2312" w:asciiTheme="minorHAnsi"/>
          <w:kern w:val="21"/>
          <w:sz w:val="32"/>
          <w:szCs w:val="32"/>
          <w:lang w:val="zh-CN"/>
        </w:rPr>
        <w:t>提供优越的物流基础。</w:t>
      </w:r>
    </w:p>
    <w:p>
      <w:pPr>
        <w:pStyle w:val="4"/>
        <w:spacing w:before="93" w:beforeLines="30" w:after="93" w:afterLines="30" w:line="384" w:lineRule="auto"/>
        <w:ind w:firstLine="646" w:firstLineChars="202"/>
        <w:rPr>
          <w:rFonts w:ascii="仿宋_GB2312" w:eastAsia="仿宋_GB2312"/>
        </w:rPr>
      </w:pPr>
      <w:bookmarkStart w:id="43" w:name="_Toc105067998"/>
      <w:r>
        <w:rPr>
          <w:rFonts w:ascii="仿宋_GB2312" w:eastAsia="仿宋_GB2312"/>
        </w:rPr>
        <w:t>2</w:t>
      </w:r>
      <w:r>
        <w:rPr>
          <w:rFonts w:hint="eastAsia" w:ascii="仿宋_GB2312" w:eastAsia="仿宋_GB2312"/>
        </w:rPr>
        <w:t>、</w:t>
      </w:r>
      <w:r>
        <w:rPr>
          <w:rFonts w:ascii="仿宋_GB2312" w:eastAsia="仿宋_GB2312"/>
        </w:rPr>
        <w:t>做实做</w:t>
      </w:r>
      <w:r>
        <w:rPr>
          <w:rFonts w:hint="eastAsia" w:ascii="仿宋_GB2312" w:eastAsia="仿宋_GB2312"/>
        </w:rPr>
        <w:t>强</w:t>
      </w:r>
      <w:r>
        <w:rPr>
          <w:rFonts w:ascii="仿宋_GB2312" w:eastAsia="仿宋_GB2312"/>
        </w:rPr>
        <w:t>物流园区</w:t>
      </w:r>
      <w:bookmarkEnd w:id="43"/>
    </w:p>
    <w:p>
      <w:pPr>
        <w:pStyle w:val="27"/>
        <w:ind w:firstLine="641"/>
        <w:rPr>
          <w:rStyle w:val="28"/>
          <w:rFonts w:hint="eastAsia" w:ascii="仿宋_GB2312" w:eastAsia="仿宋_GB2312"/>
          <w:sz w:val="32"/>
          <w:szCs w:val="32"/>
          <w:highlight w:val="none"/>
        </w:rPr>
      </w:pPr>
      <w:r>
        <w:rPr>
          <w:rStyle w:val="28"/>
          <w:rFonts w:hint="eastAsia" w:ascii="仿宋_GB2312" w:eastAsia="仿宋_GB2312"/>
          <w:b/>
          <w:bCs/>
          <w:sz w:val="32"/>
          <w:szCs w:val="32"/>
        </w:rPr>
        <w:t>突出打造秦巴物流园区。</w:t>
      </w:r>
      <w:r>
        <w:rPr>
          <w:rStyle w:val="28"/>
          <w:rFonts w:hint="eastAsia" w:ascii="仿宋_GB2312" w:eastAsia="仿宋_GB2312"/>
          <w:sz w:val="32"/>
          <w:szCs w:val="32"/>
        </w:rPr>
        <w:t>充分</w:t>
      </w:r>
      <w:r>
        <w:rPr>
          <w:rStyle w:val="28"/>
          <w:rFonts w:ascii="仿宋_GB2312" w:eastAsia="仿宋_GB2312"/>
          <w:sz w:val="32"/>
          <w:szCs w:val="32"/>
        </w:rPr>
        <w:t>利用</w:t>
      </w:r>
      <w:r>
        <w:rPr>
          <w:rStyle w:val="28"/>
          <w:rFonts w:hint="eastAsia" w:ascii="仿宋_GB2312" w:eastAsia="仿宋_GB2312"/>
          <w:sz w:val="32"/>
          <w:szCs w:val="32"/>
        </w:rPr>
        <w:t>集装箱功能区及铁路专用线，推动复兴商贸物流园与</w:t>
      </w:r>
      <w:r>
        <w:rPr>
          <w:rStyle w:val="28"/>
          <w:rFonts w:ascii="仿宋_GB2312" w:eastAsia="仿宋_GB2312"/>
          <w:sz w:val="32"/>
          <w:szCs w:val="32"/>
        </w:rPr>
        <w:t>其</w:t>
      </w:r>
      <w:r>
        <w:rPr>
          <w:rStyle w:val="28"/>
          <w:rFonts w:hint="eastAsia" w:ascii="仿宋_GB2312" w:eastAsia="仿宋_GB2312"/>
          <w:sz w:val="32"/>
          <w:szCs w:val="32"/>
        </w:rPr>
        <w:t>联动发展，形成商贸和物流融合发展示范，为建设商贸服务型国家物流枢纽承载城市提供有力支撑。以中医药、中药饮片、植物药提取等为重点，推动道地中药材资源优势转化为产业优势，打造秦巴地区中药材深加工中心、秦巴地区中药材仓储物流中心。</w:t>
      </w:r>
      <w:r>
        <w:rPr>
          <w:rStyle w:val="28"/>
          <w:rFonts w:hint="eastAsia" w:ascii="仿宋_GB2312" w:eastAsia="仿宋_GB2312"/>
          <w:b/>
          <w:bCs/>
          <w:sz w:val="32"/>
          <w:szCs w:val="32"/>
        </w:rPr>
        <w:t>加快打造重要功能性物流园区。</w:t>
      </w:r>
      <w:r>
        <w:rPr>
          <w:rStyle w:val="28"/>
          <w:rFonts w:hint="eastAsia" w:ascii="仿宋_GB2312" w:eastAsia="仿宋_GB2312"/>
          <w:sz w:val="32"/>
          <w:szCs w:val="32"/>
          <w:highlight w:val="none"/>
        </w:rPr>
        <w:t>紧抓高新区公路物流园加快向现代物流园区转变契机，依托化工产业集群及公路物流港平台的优势，</w:t>
      </w:r>
      <w:r>
        <w:rPr>
          <w:rStyle w:val="28"/>
          <w:rFonts w:hint="eastAsia" w:ascii="仿宋_GB2312" w:eastAsia="仿宋_GB2312"/>
          <w:sz w:val="32"/>
          <w:szCs w:val="32"/>
          <w:highlight w:val="none"/>
          <w:lang w:eastAsia="zh-CN"/>
        </w:rPr>
        <w:t>以</w:t>
      </w:r>
      <w:r>
        <w:rPr>
          <w:rStyle w:val="28"/>
          <w:rFonts w:hint="eastAsia" w:ascii="仿宋_GB2312" w:eastAsia="仿宋_GB2312"/>
          <w:sz w:val="32"/>
          <w:szCs w:val="32"/>
          <w:highlight w:val="none"/>
        </w:rPr>
        <w:t>仓储物流区为基础，</w:t>
      </w:r>
      <w:r>
        <w:rPr>
          <w:rStyle w:val="28"/>
          <w:rFonts w:hint="eastAsia" w:ascii="仿宋_GB2312" w:eastAsia="仿宋_GB2312"/>
          <w:sz w:val="32"/>
          <w:szCs w:val="32"/>
          <w:highlight w:val="none"/>
          <w:lang w:eastAsia="zh-CN"/>
        </w:rPr>
        <w:t>推动</w:t>
      </w:r>
      <w:r>
        <w:rPr>
          <w:rFonts w:eastAsia="仿宋_GB2312"/>
          <w:snapToGrid w:val="0"/>
          <w:sz w:val="32"/>
          <w:szCs w:val="32"/>
        </w:rPr>
        <w:t>高新区公路物流园打造电器及零担物流仓储配送基地，依托通川区现有冷链、快递、建材项目打造冷链快递及家居建材仓储配送基地。</w:t>
      </w:r>
    </w:p>
    <w:p>
      <w:pPr>
        <w:pStyle w:val="4"/>
        <w:spacing w:before="93" w:beforeLines="30" w:after="93" w:afterLines="30" w:line="384" w:lineRule="auto"/>
        <w:ind w:firstLine="646" w:firstLineChars="202"/>
        <w:rPr>
          <w:rFonts w:ascii="仿宋_GB2312" w:eastAsia="仿宋_GB2312"/>
        </w:rPr>
      </w:pPr>
      <w:bookmarkStart w:id="44" w:name="_Toc105067999"/>
      <w:r>
        <w:rPr>
          <w:rFonts w:hint="eastAsia" w:ascii="仿宋_GB2312" w:eastAsia="仿宋_GB2312"/>
        </w:rPr>
        <w:t>3、加快发展快递物流</w:t>
      </w:r>
      <w:bookmarkEnd w:id="44"/>
    </w:p>
    <w:p>
      <w:pPr>
        <w:pStyle w:val="27"/>
        <w:ind w:firstLine="641"/>
        <w:rPr>
          <w:rFonts w:ascii="仿宋_GB2312" w:eastAsia="仿宋_GB2312"/>
          <w:sz w:val="32"/>
          <w:szCs w:val="32"/>
        </w:rPr>
      </w:pPr>
      <w:r>
        <w:rPr>
          <w:rFonts w:hint="eastAsia" w:ascii="仿宋_GB2312" w:eastAsia="仿宋_GB2312"/>
          <w:sz w:val="32"/>
          <w:szCs w:val="32"/>
        </w:rPr>
        <w:t>加大对接快递总部企业，整合现有在达州分拨快递企业，重点建设秦巴物流园，引进快递品牌企业入驻建设区域性分拨处理中心。借着快递示范县建设契机，以快递下乡示范工程为抓手，依托青脆李、香椿等特色农产品优势，推动快递产业发展示范区建设工作，从而推动专业市场快递物流发展。</w:t>
      </w:r>
    </w:p>
    <w:p>
      <w:pPr>
        <w:pStyle w:val="4"/>
        <w:spacing w:before="93" w:beforeLines="30" w:after="93" w:afterLines="30" w:line="384" w:lineRule="auto"/>
        <w:ind w:firstLine="646" w:firstLineChars="202"/>
        <w:rPr>
          <w:rFonts w:ascii="仿宋_GB2312" w:eastAsia="仿宋_GB2312"/>
        </w:rPr>
      </w:pPr>
      <w:bookmarkStart w:id="45" w:name="_Toc105068000"/>
      <w:r>
        <w:rPr>
          <w:rFonts w:hint="eastAsia" w:ascii="仿宋_GB2312" w:eastAsia="仿宋_GB2312"/>
        </w:rPr>
        <w:t>4、大力推动冷链物流</w:t>
      </w:r>
      <w:bookmarkEnd w:id="45"/>
    </w:p>
    <w:p>
      <w:pPr>
        <w:pStyle w:val="27"/>
        <w:ind w:firstLine="641"/>
        <w:rPr>
          <w:rStyle w:val="28"/>
          <w:rFonts w:ascii="仿宋_GB2312" w:eastAsia="仿宋_GB2312"/>
          <w:sz w:val="32"/>
          <w:szCs w:val="32"/>
        </w:rPr>
      </w:pPr>
      <w:r>
        <w:rPr>
          <w:rStyle w:val="28"/>
          <w:rFonts w:hint="eastAsia" w:ascii="仿宋_GB2312" w:eastAsia="仿宋_GB2312"/>
          <w:sz w:val="32"/>
          <w:szCs w:val="32"/>
        </w:rPr>
        <w:t>加快建设冷链物流基础设施，推动冷链物流标准和信息化建设，创新冷链物流服务模式，构建冷链物流与商贸流通融合发展的产业体系。聚集达开万冷链产业需求，大力推动达州冷链物流建设。</w:t>
      </w:r>
    </w:p>
    <w:p>
      <w:pPr>
        <w:pStyle w:val="3"/>
        <w:spacing w:before="93" w:beforeLines="30" w:after="93" w:afterLines="30" w:line="360" w:lineRule="auto"/>
        <w:rPr>
          <w:rFonts w:ascii="楷体" w:hAnsi="楷体" w:eastAsia="楷体"/>
        </w:rPr>
      </w:pPr>
      <w:bookmarkStart w:id="46" w:name="_Toc105068001"/>
      <w:r>
        <w:rPr>
          <w:rFonts w:hint="eastAsia" w:ascii="楷体" w:hAnsi="楷体" w:eastAsia="楷体"/>
        </w:rPr>
        <w:t>（五</w:t>
      </w:r>
      <w:r>
        <w:rPr>
          <w:rFonts w:ascii="楷体" w:hAnsi="楷体" w:eastAsia="楷体"/>
        </w:rPr>
        <w:t>）</w:t>
      </w:r>
      <w:r>
        <w:rPr>
          <w:rFonts w:hint="eastAsia" w:ascii="楷体" w:hAnsi="楷体" w:eastAsia="楷体"/>
        </w:rPr>
        <w:t>加强专业市场支撑</w:t>
      </w:r>
      <w:r>
        <w:rPr>
          <w:rFonts w:ascii="楷体" w:hAnsi="楷体" w:eastAsia="楷体"/>
        </w:rPr>
        <w:t>体</w:t>
      </w:r>
      <w:r>
        <w:rPr>
          <w:rFonts w:hint="eastAsia" w:ascii="楷体" w:hAnsi="楷体" w:eastAsia="楷体"/>
        </w:rPr>
        <w:t>系建设</w:t>
      </w:r>
      <w:bookmarkEnd w:id="46"/>
    </w:p>
    <w:p>
      <w:pPr>
        <w:pStyle w:val="4"/>
        <w:spacing w:before="93" w:beforeLines="30" w:after="93" w:afterLines="30" w:line="384" w:lineRule="auto"/>
        <w:ind w:firstLine="646" w:firstLineChars="202"/>
        <w:rPr>
          <w:rFonts w:ascii="仿宋_GB2312" w:eastAsia="仿宋_GB2312"/>
        </w:rPr>
      </w:pPr>
      <w:bookmarkStart w:id="47" w:name="_Toc105068002"/>
      <w:r>
        <w:rPr>
          <w:rFonts w:hint="eastAsia" w:ascii="仿宋_GB2312" w:eastAsia="仿宋_GB2312"/>
        </w:rPr>
        <w:t>1、加强基础配套设施建设</w:t>
      </w:r>
      <w:bookmarkEnd w:id="47"/>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完善专业市场集中区的仓储、货运代理、分装配送、长短途交通、停车场、展览中心等环节，银行、酒店、餐饮、行业协会、报关、网上交易平台等相关配套设施</w:t>
      </w:r>
      <w:r>
        <w:rPr>
          <w:rFonts w:eastAsia="仿宋_GB2312" w:asciiTheme="minorHAnsi"/>
          <w:kern w:val="21"/>
          <w:sz w:val="32"/>
          <w:szCs w:val="32"/>
          <w:lang w:val="zh-CN"/>
        </w:rPr>
        <w:t>建设</w:t>
      </w:r>
      <w:r>
        <w:rPr>
          <w:rFonts w:hint="eastAsia" w:eastAsia="仿宋_GB2312" w:asciiTheme="minorHAnsi"/>
          <w:kern w:val="21"/>
          <w:sz w:val="32"/>
          <w:szCs w:val="32"/>
          <w:lang w:val="zh-CN"/>
        </w:rPr>
        <w:t>。加快市域范围内专业市场及集聚区的市政配套设施建设，完善公交、医疗、学校等生产生活设施，整治专业市场周边环境，严格限制非规划业态项目落地。</w:t>
      </w:r>
    </w:p>
    <w:p>
      <w:pPr>
        <w:pStyle w:val="4"/>
        <w:spacing w:before="93" w:beforeLines="30" w:after="93" w:afterLines="30" w:line="384" w:lineRule="auto"/>
        <w:ind w:firstLine="646" w:firstLineChars="202"/>
        <w:rPr>
          <w:rFonts w:ascii="仿宋_GB2312" w:eastAsia="仿宋_GB2312"/>
        </w:rPr>
      </w:pPr>
      <w:bookmarkStart w:id="48" w:name="_Toc105068003"/>
      <w:r>
        <w:rPr>
          <w:rFonts w:hint="eastAsia" w:ascii="仿宋_GB2312" w:eastAsia="仿宋_GB2312"/>
        </w:rPr>
        <w:t>2、加强信息化设施建设</w:t>
      </w:r>
      <w:bookmarkEnd w:id="48"/>
    </w:p>
    <w:p>
      <w:pPr>
        <w:pStyle w:val="27"/>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加快新型基础设施建设，推进5G规模覆盖率，加快下一代互联网规模化部署。升</w:t>
      </w:r>
      <w:r>
        <w:rPr>
          <w:rFonts w:ascii="仿宋_GB2312" w:hAnsi="宋体" w:eastAsia="仿宋_GB2312" w:cs="宋体"/>
          <w:sz w:val="32"/>
          <w:szCs w:val="32"/>
        </w:rPr>
        <w:t>级</w:t>
      </w:r>
      <w:r>
        <w:rPr>
          <w:rFonts w:hint="eastAsia" w:ascii="仿宋_GB2312" w:hAnsi="宋体" w:eastAsia="仿宋_GB2312" w:cs="宋体"/>
          <w:sz w:val="32"/>
          <w:szCs w:val="32"/>
        </w:rPr>
        <w:t>达州</w:t>
      </w:r>
      <w:r>
        <w:rPr>
          <w:rFonts w:ascii="仿宋_GB2312" w:hAnsi="宋体" w:eastAsia="仿宋_GB2312" w:cs="宋体"/>
          <w:sz w:val="32"/>
          <w:szCs w:val="32"/>
        </w:rPr>
        <w:t>市</w:t>
      </w:r>
      <w:r>
        <w:rPr>
          <w:rFonts w:hint="eastAsia" w:ascii="仿宋_GB2312" w:hAnsi="宋体" w:eastAsia="仿宋_GB2312" w:cs="宋体"/>
          <w:sz w:val="32"/>
          <w:szCs w:val="32"/>
        </w:rPr>
        <w:t>电子商务基础配套服务，</w:t>
      </w:r>
      <w:r>
        <w:rPr>
          <w:rFonts w:ascii="仿宋_GB2312" w:hAnsi="宋体" w:eastAsia="仿宋_GB2312" w:cs="宋体"/>
          <w:sz w:val="32"/>
          <w:szCs w:val="32"/>
        </w:rPr>
        <w:t>布局前沿技术</w:t>
      </w:r>
      <w:r>
        <w:rPr>
          <w:rFonts w:hint="eastAsia" w:ascii="仿宋_GB2312" w:hAnsi="宋体" w:eastAsia="仿宋_GB2312" w:cs="宋体"/>
          <w:sz w:val="32"/>
          <w:szCs w:val="32"/>
        </w:rPr>
        <w:t>，通过大数据、人工智能、</w:t>
      </w:r>
      <w:r>
        <w:rPr>
          <w:rFonts w:ascii="仿宋_GB2312" w:hAnsi="宋体" w:eastAsia="仿宋_GB2312" w:cs="宋体"/>
          <w:sz w:val="32"/>
          <w:szCs w:val="32"/>
        </w:rPr>
        <w:t>区块</w:t>
      </w:r>
      <w:r>
        <w:rPr>
          <w:rFonts w:hint="eastAsia" w:ascii="仿宋_GB2312" w:hAnsi="宋体" w:eastAsia="仿宋_GB2312" w:cs="宋体"/>
          <w:sz w:val="32"/>
          <w:szCs w:val="32"/>
        </w:rPr>
        <w:t>链等新技术的创新发展和应用，形成以电商为龙头的新型智能制造模式，实现真正意义上的个性化制造和社会化制造。</w:t>
      </w:r>
      <w:r>
        <w:rPr>
          <w:rFonts w:ascii="仿宋_GB2312" w:hAnsi="宋体" w:eastAsia="仿宋_GB2312" w:cs="宋体"/>
          <w:sz w:val="32"/>
          <w:szCs w:val="32"/>
        </w:rPr>
        <w:t>鼓励</w:t>
      </w:r>
      <w:r>
        <w:rPr>
          <w:rFonts w:hint="eastAsia" w:ascii="仿宋_GB2312" w:hAnsi="宋体" w:eastAsia="仿宋_GB2312" w:cs="宋体"/>
          <w:sz w:val="32"/>
          <w:szCs w:val="32"/>
        </w:rPr>
        <w:t>电商服务提供商提升自身的数字化能力，</w:t>
      </w:r>
      <w:r>
        <w:rPr>
          <w:rFonts w:ascii="仿宋_GB2312" w:hAnsi="宋体" w:eastAsia="仿宋_GB2312" w:cs="宋体"/>
          <w:sz w:val="32"/>
          <w:szCs w:val="32"/>
        </w:rPr>
        <w:t>创新</w:t>
      </w:r>
      <w:r>
        <w:rPr>
          <w:rFonts w:hint="eastAsia" w:ascii="仿宋_GB2312" w:hAnsi="宋体" w:eastAsia="仿宋_GB2312" w:cs="宋体"/>
          <w:sz w:val="32"/>
          <w:szCs w:val="32"/>
        </w:rPr>
        <w:t>解决方案，加速融入行业变革中，</w:t>
      </w:r>
      <w:r>
        <w:rPr>
          <w:rFonts w:ascii="仿宋_GB2312" w:hAnsi="宋体" w:eastAsia="仿宋_GB2312" w:cs="宋体"/>
          <w:sz w:val="32"/>
          <w:szCs w:val="32"/>
        </w:rPr>
        <w:t>为</w:t>
      </w:r>
      <w:r>
        <w:rPr>
          <w:rFonts w:hint="eastAsia" w:ascii="仿宋_GB2312" w:hAnsi="宋体" w:eastAsia="仿宋_GB2312" w:cs="宋体"/>
          <w:sz w:val="32"/>
          <w:szCs w:val="32"/>
        </w:rPr>
        <w:t>提升</w:t>
      </w:r>
      <w:r>
        <w:rPr>
          <w:rFonts w:ascii="仿宋_GB2312" w:hAnsi="宋体" w:eastAsia="仿宋_GB2312" w:cs="宋体"/>
          <w:sz w:val="32"/>
          <w:szCs w:val="32"/>
        </w:rPr>
        <w:t>达州市</w:t>
      </w:r>
      <w:r>
        <w:rPr>
          <w:rFonts w:hint="eastAsia" w:ascii="仿宋_GB2312" w:hAnsi="宋体" w:eastAsia="仿宋_GB2312" w:cs="宋体"/>
          <w:sz w:val="32"/>
          <w:szCs w:val="32"/>
        </w:rPr>
        <w:t>专业</w:t>
      </w:r>
      <w:r>
        <w:rPr>
          <w:rFonts w:ascii="仿宋_GB2312" w:hAnsi="宋体" w:eastAsia="仿宋_GB2312" w:cs="宋体"/>
          <w:sz w:val="32"/>
          <w:szCs w:val="32"/>
        </w:rPr>
        <w:t>市场信息</w:t>
      </w:r>
      <w:r>
        <w:rPr>
          <w:rFonts w:hint="eastAsia" w:ascii="仿宋_GB2312" w:hAnsi="宋体" w:eastAsia="仿宋_GB2312" w:cs="宋体"/>
          <w:sz w:val="32"/>
          <w:szCs w:val="32"/>
        </w:rPr>
        <w:t>化</w:t>
      </w:r>
      <w:r>
        <w:rPr>
          <w:rFonts w:ascii="仿宋_GB2312" w:hAnsi="宋体" w:eastAsia="仿宋_GB2312" w:cs="宋体"/>
          <w:sz w:val="32"/>
          <w:szCs w:val="32"/>
        </w:rPr>
        <w:t>能力及</w:t>
      </w:r>
      <w:r>
        <w:rPr>
          <w:rFonts w:hint="eastAsia" w:ascii="仿宋_GB2312" w:hAnsi="宋体" w:eastAsia="仿宋_GB2312" w:cs="宋体"/>
          <w:sz w:val="32"/>
          <w:szCs w:val="32"/>
        </w:rPr>
        <w:t>转型</w:t>
      </w:r>
      <w:r>
        <w:rPr>
          <w:rFonts w:ascii="仿宋_GB2312" w:hAnsi="宋体" w:eastAsia="仿宋_GB2312" w:cs="宋体"/>
          <w:sz w:val="32"/>
          <w:szCs w:val="32"/>
        </w:rPr>
        <w:t>升级提供</w:t>
      </w:r>
      <w:r>
        <w:rPr>
          <w:rFonts w:hint="eastAsia" w:ascii="仿宋_GB2312" w:hAnsi="宋体" w:eastAsia="仿宋_GB2312" w:cs="宋体"/>
          <w:sz w:val="32"/>
          <w:szCs w:val="32"/>
        </w:rPr>
        <w:t>完善的</w:t>
      </w:r>
      <w:r>
        <w:rPr>
          <w:rFonts w:ascii="仿宋_GB2312" w:hAnsi="宋体" w:eastAsia="仿宋_GB2312" w:cs="宋体"/>
          <w:sz w:val="32"/>
          <w:szCs w:val="32"/>
        </w:rPr>
        <w:t>信息化基础支撑</w:t>
      </w:r>
      <w:r>
        <w:rPr>
          <w:rFonts w:hint="eastAsia" w:ascii="仿宋_GB2312" w:hAnsi="宋体" w:eastAsia="仿宋_GB2312" w:cs="宋体"/>
          <w:sz w:val="32"/>
          <w:szCs w:val="32"/>
        </w:rPr>
        <w:t>。</w:t>
      </w:r>
    </w:p>
    <w:p>
      <w:pPr>
        <w:pStyle w:val="4"/>
        <w:spacing w:before="93" w:beforeLines="30" w:after="93" w:afterLines="30" w:line="384" w:lineRule="auto"/>
        <w:ind w:firstLine="646" w:firstLineChars="202"/>
        <w:rPr>
          <w:rFonts w:ascii="仿宋_GB2312" w:eastAsia="仿宋_GB2312"/>
        </w:rPr>
      </w:pPr>
      <w:bookmarkStart w:id="49" w:name="_Toc105068004"/>
      <w:r>
        <w:rPr>
          <w:rFonts w:hint="eastAsia" w:ascii="仿宋_GB2312" w:eastAsia="仿宋_GB2312"/>
        </w:rPr>
        <w:t>3、积极开展金融服务</w:t>
      </w:r>
      <w:bookmarkEnd w:id="49"/>
    </w:p>
    <w:p>
      <w:pPr>
        <w:pStyle w:val="27"/>
        <w:ind w:firstLine="640" w:firstLineChars="200"/>
        <w:rPr>
          <w:rFonts w:eastAsia="仿宋_GB2312" w:asciiTheme="minorHAnsi"/>
          <w:kern w:val="21"/>
          <w:sz w:val="32"/>
          <w:szCs w:val="32"/>
        </w:rPr>
      </w:pPr>
      <w:r>
        <w:rPr>
          <w:rFonts w:hint="eastAsia" w:eastAsia="仿宋_GB2312" w:asciiTheme="minorHAnsi"/>
          <w:kern w:val="21"/>
          <w:sz w:val="32"/>
          <w:szCs w:val="32"/>
        </w:rPr>
        <w:t>结合专业市场金融解决方案以及交易所、交易中心等各种金融交易平台的运营，建设物流供应链金融交易平台及产权交易平台等。鼓励金融机构在保障客户信息安全的前提下，打造差异化、场景化、智能化的金融服务产品，推动专业市场与银行、保险、第三方支付公司、消费金融公司等金融机构开展合作，引入风投，丰富完善互联网贷款、供应链金融、消费金融等产品和业务模式，为专业</w:t>
      </w:r>
      <w:r>
        <w:rPr>
          <w:rFonts w:eastAsia="仿宋_GB2312" w:asciiTheme="minorHAnsi"/>
          <w:kern w:val="21"/>
          <w:sz w:val="32"/>
          <w:szCs w:val="32"/>
        </w:rPr>
        <w:t>市场入驻商户</w:t>
      </w:r>
      <w:r>
        <w:rPr>
          <w:rFonts w:hint="eastAsia" w:eastAsia="仿宋_GB2312" w:asciiTheme="minorHAnsi"/>
          <w:kern w:val="21"/>
          <w:sz w:val="32"/>
          <w:szCs w:val="32"/>
        </w:rPr>
        <w:t>提供全方位、多层次的金融服务。</w:t>
      </w:r>
    </w:p>
    <w:p>
      <w:pPr>
        <w:pStyle w:val="4"/>
        <w:spacing w:before="93" w:beforeLines="30" w:after="93" w:afterLines="30" w:line="384" w:lineRule="auto"/>
        <w:ind w:firstLine="646" w:firstLineChars="202"/>
        <w:rPr>
          <w:rFonts w:ascii="仿宋_GB2312" w:eastAsia="仿宋_GB2312"/>
        </w:rPr>
      </w:pPr>
      <w:bookmarkStart w:id="50" w:name="_Toc105068005"/>
      <w:r>
        <w:rPr>
          <w:rFonts w:ascii="仿宋_GB2312" w:eastAsia="仿宋_GB2312"/>
        </w:rPr>
        <w:t>4</w:t>
      </w:r>
      <w:r>
        <w:rPr>
          <w:rFonts w:hint="eastAsia" w:ascii="仿宋_GB2312" w:eastAsia="仿宋_GB2312"/>
        </w:rPr>
        <w:t>、加强专业</w:t>
      </w:r>
      <w:r>
        <w:rPr>
          <w:rFonts w:ascii="仿宋_GB2312" w:eastAsia="仿宋_GB2312"/>
        </w:rPr>
        <w:t>人才培</w:t>
      </w:r>
      <w:r>
        <w:rPr>
          <w:rFonts w:hint="eastAsia" w:ascii="仿宋_GB2312" w:eastAsia="仿宋_GB2312"/>
        </w:rPr>
        <w:t>养</w:t>
      </w:r>
      <w:bookmarkEnd w:id="50"/>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针对达州市专业</w:t>
      </w:r>
      <w:r>
        <w:rPr>
          <w:rFonts w:eastAsia="仿宋_GB2312" w:asciiTheme="minorHAnsi"/>
          <w:kern w:val="21"/>
          <w:sz w:val="32"/>
          <w:szCs w:val="32"/>
          <w:lang w:val="zh-CN"/>
        </w:rPr>
        <w:t>市场</w:t>
      </w:r>
      <w:r>
        <w:rPr>
          <w:rFonts w:hint="eastAsia" w:eastAsia="仿宋_GB2312" w:asciiTheme="minorHAnsi"/>
          <w:kern w:val="21"/>
          <w:sz w:val="32"/>
          <w:szCs w:val="32"/>
          <w:lang w:val="zh-CN"/>
        </w:rPr>
        <w:t>面临的常规人才瓶颈，开展定制化、阶梯化人才培训。分析专业市场对各类人才的不同需求及人员结构，定制有针对性的人才培训计划，充分发挥高校、行业协会、民间智库、研究咨询机构、社会培训组织的优势，联合知名培训</w:t>
      </w:r>
      <w:r>
        <w:rPr>
          <w:rFonts w:eastAsia="仿宋_GB2312" w:asciiTheme="minorHAnsi"/>
          <w:kern w:val="21"/>
          <w:sz w:val="32"/>
          <w:szCs w:val="32"/>
          <w:lang w:val="zh-CN"/>
        </w:rPr>
        <w:t>机构</w:t>
      </w:r>
      <w:r>
        <w:rPr>
          <w:rFonts w:hint="eastAsia" w:eastAsia="仿宋_GB2312" w:asciiTheme="minorHAnsi"/>
          <w:kern w:val="21"/>
          <w:sz w:val="32"/>
          <w:szCs w:val="32"/>
          <w:lang w:val="zh-CN"/>
        </w:rPr>
        <w:t>，组织专业讲师团，针对不同人群，分级别分层次开展专业市场政策理论、运营操作等方面的培训；加大复合型互联网人才培养力度，加强与全国高校的对接，打造集培训、实践、创业、孵化等功能于一体的综合性创新型人才培养平台。</w:t>
      </w:r>
    </w:p>
    <w:p>
      <w:pPr>
        <w:pStyle w:val="3"/>
        <w:spacing w:before="93" w:beforeLines="30" w:after="93" w:afterLines="30" w:line="360" w:lineRule="auto"/>
        <w:rPr>
          <w:rFonts w:ascii="楷体" w:hAnsi="楷体" w:eastAsia="楷体"/>
        </w:rPr>
      </w:pPr>
      <w:bookmarkStart w:id="51" w:name="_Toc105068006"/>
      <w:r>
        <w:rPr>
          <w:rFonts w:hint="eastAsia" w:ascii="楷体" w:hAnsi="楷体" w:eastAsia="楷体"/>
        </w:rPr>
        <w:t>（六</w:t>
      </w:r>
      <w:r>
        <w:rPr>
          <w:rFonts w:ascii="楷体" w:hAnsi="楷体" w:eastAsia="楷体"/>
        </w:rPr>
        <w:t>）</w:t>
      </w:r>
      <w:r>
        <w:rPr>
          <w:rFonts w:hint="eastAsia" w:ascii="楷体" w:hAnsi="楷体" w:eastAsia="楷体"/>
        </w:rPr>
        <w:t>推动专业</w:t>
      </w:r>
      <w:r>
        <w:rPr>
          <w:rFonts w:ascii="楷体" w:hAnsi="楷体" w:eastAsia="楷体"/>
        </w:rPr>
        <w:t>市场品牌</w:t>
      </w:r>
      <w:r>
        <w:rPr>
          <w:rFonts w:hint="eastAsia" w:ascii="楷体" w:hAnsi="楷体" w:eastAsia="楷体"/>
        </w:rPr>
        <w:t>建设</w:t>
      </w:r>
      <w:bookmarkEnd w:id="51"/>
    </w:p>
    <w:p>
      <w:pPr>
        <w:pStyle w:val="4"/>
        <w:spacing w:before="93" w:beforeLines="30" w:after="93" w:afterLines="30" w:line="384" w:lineRule="auto"/>
        <w:ind w:firstLine="646" w:firstLineChars="202"/>
        <w:rPr>
          <w:rFonts w:ascii="仿宋_GB2312" w:eastAsia="仿宋_GB2312"/>
        </w:rPr>
      </w:pPr>
      <w:bookmarkStart w:id="52" w:name="_Toc105068007"/>
      <w:r>
        <w:rPr>
          <w:rFonts w:hint="eastAsia" w:ascii="仿宋_GB2312" w:eastAsia="仿宋_GB2312"/>
        </w:rPr>
        <w:t>1、推动</w:t>
      </w:r>
      <w:r>
        <w:rPr>
          <w:rFonts w:ascii="仿宋_GB2312" w:eastAsia="仿宋_GB2312"/>
        </w:rPr>
        <w:t>现有品牌</w:t>
      </w:r>
      <w:r>
        <w:rPr>
          <w:rFonts w:hint="eastAsia" w:ascii="仿宋_GB2312" w:eastAsia="仿宋_GB2312"/>
        </w:rPr>
        <w:t>升级</w:t>
      </w:r>
      <w:bookmarkEnd w:id="52"/>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梳</w:t>
      </w:r>
      <w:r>
        <w:rPr>
          <w:rFonts w:eastAsia="仿宋_GB2312" w:asciiTheme="minorHAnsi"/>
          <w:kern w:val="21"/>
          <w:sz w:val="32"/>
          <w:szCs w:val="32"/>
          <w:lang w:val="zh-CN"/>
        </w:rPr>
        <w:t>理</w:t>
      </w:r>
      <w:r>
        <w:rPr>
          <w:rFonts w:hint="eastAsia" w:eastAsia="仿宋_GB2312" w:asciiTheme="minorHAnsi"/>
          <w:kern w:val="21"/>
          <w:sz w:val="32"/>
          <w:szCs w:val="32"/>
          <w:lang w:val="zh-CN"/>
        </w:rPr>
        <w:t>专业</w:t>
      </w:r>
      <w:r>
        <w:rPr>
          <w:rFonts w:eastAsia="仿宋_GB2312" w:asciiTheme="minorHAnsi"/>
          <w:kern w:val="21"/>
          <w:sz w:val="32"/>
          <w:szCs w:val="32"/>
          <w:lang w:val="zh-CN"/>
        </w:rPr>
        <w:t>市场已入驻品牌</w:t>
      </w:r>
      <w:r>
        <w:rPr>
          <w:rFonts w:hint="eastAsia" w:eastAsia="仿宋_GB2312" w:asciiTheme="minorHAnsi"/>
          <w:kern w:val="21"/>
          <w:sz w:val="32"/>
          <w:szCs w:val="32"/>
          <w:lang w:val="zh-CN"/>
        </w:rPr>
        <w:t>商家</w:t>
      </w:r>
      <w:r>
        <w:rPr>
          <w:rFonts w:eastAsia="仿宋_GB2312" w:asciiTheme="minorHAnsi"/>
          <w:kern w:val="21"/>
          <w:sz w:val="32"/>
          <w:szCs w:val="32"/>
          <w:lang w:val="zh-CN"/>
        </w:rPr>
        <w:t>，</w:t>
      </w:r>
      <w:r>
        <w:rPr>
          <w:rFonts w:hint="eastAsia" w:eastAsia="仿宋_GB2312" w:asciiTheme="minorHAnsi"/>
          <w:kern w:val="21"/>
          <w:sz w:val="32"/>
          <w:szCs w:val="32"/>
          <w:lang w:val="zh-CN"/>
        </w:rPr>
        <w:t>打造</w:t>
      </w:r>
      <w:r>
        <w:rPr>
          <w:rFonts w:eastAsia="仿宋_GB2312" w:asciiTheme="minorHAnsi"/>
          <w:kern w:val="21"/>
          <w:sz w:val="32"/>
          <w:szCs w:val="32"/>
          <w:lang w:val="zh-CN"/>
        </w:rPr>
        <w:t>包装，推动现有品牌升级。</w:t>
      </w:r>
      <w:r>
        <w:rPr>
          <w:rFonts w:hint="eastAsia" w:eastAsia="仿宋_GB2312" w:asciiTheme="minorHAnsi"/>
          <w:kern w:val="21"/>
          <w:sz w:val="32"/>
          <w:szCs w:val="32"/>
          <w:lang w:val="zh-CN"/>
        </w:rPr>
        <w:t>选择代表潮流趋势的创新品牌、原创品牌，帮助</w:t>
      </w:r>
      <w:r>
        <w:rPr>
          <w:rFonts w:eastAsia="仿宋_GB2312" w:asciiTheme="minorHAnsi"/>
          <w:kern w:val="21"/>
          <w:sz w:val="32"/>
          <w:szCs w:val="32"/>
          <w:lang w:val="zh-CN"/>
        </w:rPr>
        <w:t>商家</w:t>
      </w:r>
      <w:r>
        <w:rPr>
          <w:rFonts w:hint="eastAsia" w:eastAsia="仿宋_GB2312" w:asciiTheme="minorHAnsi"/>
          <w:kern w:val="21"/>
          <w:sz w:val="32"/>
          <w:szCs w:val="32"/>
          <w:lang w:val="zh-CN"/>
        </w:rPr>
        <w:t>针对不同人群细分市场，促进各品牌企业形成差异化优势，创造和谐竞争市场。以当地产业集群最有优势的行业产</w:t>
      </w:r>
      <w:r>
        <w:rPr>
          <w:rFonts w:eastAsia="仿宋_GB2312" w:asciiTheme="minorHAnsi"/>
          <w:kern w:val="21"/>
          <w:sz w:val="32"/>
          <w:szCs w:val="32"/>
          <w:lang w:val="zh-CN"/>
        </w:rPr>
        <w:t>业</w:t>
      </w:r>
      <w:r>
        <w:rPr>
          <w:rFonts w:hint="eastAsia" w:eastAsia="仿宋_GB2312" w:asciiTheme="minorHAnsi"/>
          <w:kern w:val="21"/>
          <w:sz w:val="32"/>
          <w:szCs w:val="32"/>
          <w:lang w:val="zh-CN"/>
        </w:rPr>
        <w:t>为主，以“味在达州”“乐在达州”“购在达州”“养在达州”等消费品牌为</w:t>
      </w:r>
      <w:r>
        <w:rPr>
          <w:rFonts w:eastAsia="仿宋_GB2312" w:asciiTheme="minorHAnsi"/>
          <w:kern w:val="21"/>
          <w:sz w:val="32"/>
          <w:szCs w:val="32"/>
          <w:lang w:val="zh-CN"/>
        </w:rPr>
        <w:t>依托，</w:t>
      </w:r>
      <w:r>
        <w:rPr>
          <w:rFonts w:hint="eastAsia" w:eastAsia="仿宋_GB2312" w:asciiTheme="minorHAnsi"/>
          <w:kern w:val="21"/>
          <w:sz w:val="32"/>
          <w:szCs w:val="32"/>
          <w:lang w:val="zh-CN"/>
        </w:rPr>
        <w:t>以</w:t>
      </w:r>
      <w:r>
        <w:rPr>
          <w:rFonts w:eastAsia="仿宋_GB2312" w:asciiTheme="minorHAnsi"/>
          <w:kern w:val="21"/>
          <w:sz w:val="32"/>
          <w:szCs w:val="32"/>
          <w:lang w:val="zh-CN"/>
        </w:rPr>
        <w:t>专业市场为载体，</w:t>
      </w:r>
      <w:r>
        <w:rPr>
          <w:rFonts w:hint="eastAsia" w:eastAsia="仿宋_GB2312" w:asciiTheme="minorHAnsi"/>
          <w:kern w:val="21"/>
          <w:sz w:val="32"/>
          <w:szCs w:val="32"/>
          <w:lang w:val="zh-CN"/>
        </w:rPr>
        <w:t>多措并举打造区域公共品牌，并</w:t>
      </w:r>
      <w:r>
        <w:rPr>
          <w:rFonts w:eastAsia="仿宋_GB2312" w:asciiTheme="minorHAnsi"/>
          <w:kern w:val="21"/>
          <w:sz w:val="32"/>
          <w:szCs w:val="32"/>
          <w:lang w:val="zh-CN"/>
        </w:rPr>
        <w:t>对</w:t>
      </w:r>
      <w:r>
        <w:rPr>
          <w:rFonts w:hint="eastAsia" w:eastAsia="仿宋_GB2312" w:asciiTheme="minorHAnsi"/>
          <w:kern w:val="21"/>
          <w:sz w:val="32"/>
          <w:szCs w:val="32"/>
          <w:lang w:val="zh-CN"/>
        </w:rPr>
        <w:t>区域公共品牌进行统一标识、统一形象、统一管理、统一采购、统一营销、统一服务。</w:t>
      </w:r>
    </w:p>
    <w:p>
      <w:pPr>
        <w:pStyle w:val="4"/>
        <w:spacing w:before="93" w:beforeLines="30" w:after="93" w:afterLines="30" w:line="384" w:lineRule="auto"/>
        <w:ind w:firstLine="646" w:firstLineChars="202"/>
        <w:rPr>
          <w:rFonts w:ascii="仿宋_GB2312" w:eastAsia="仿宋_GB2312"/>
        </w:rPr>
      </w:pPr>
      <w:bookmarkStart w:id="53" w:name="_Toc105068008"/>
      <w:r>
        <w:rPr>
          <w:rFonts w:hint="eastAsia" w:ascii="仿宋_GB2312" w:eastAsia="仿宋_GB2312"/>
        </w:rPr>
        <w:t>2、开展自主品牌孵化</w:t>
      </w:r>
      <w:bookmarkEnd w:id="53"/>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开发主体和管理主体改善软硬件设施、提升经营理念、增强竞争优势，实现专业</w:t>
      </w:r>
      <w:r>
        <w:rPr>
          <w:rFonts w:eastAsia="仿宋_GB2312" w:asciiTheme="minorHAnsi"/>
          <w:kern w:val="21"/>
          <w:sz w:val="32"/>
          <w:szCs w:val="32"/>
          <w:lang w:val="zh-CN"/>
        </w:rPr>
        <w:t>市场</w:t>
      </w:r>
      <w:r>
        <w:rPr>
          <w:rFonts w:hint="eastAsia" w:eastAsia="仿宋_GB2312" w:asciiTheme="minorHAnsi"/>
          <w:kern w:val="21"/>
          <w:sz w:val="32"/>
          <w:szCs w:val="32"/>
          <w:lang w:val="zh-CN"/>
        </w:rPr>
        <w:t>自身品牌化发展。鼓励</w:t>
      </w:r>
      <w:r>
        <w:rPr>
          <w:rFonts w:eastAsia="仿宋_GB2312" w:asciiTheme="minorHAnsi"/>
          <w:kern w:val="21"/>
          <w:sz w:val="32"/>
          <w:szCs w:val="32"/>
          <w:lang w:val="zh-CN"/>
        </w:rPr>
        <w:t>专业市场</w:t>
      </w:r>
      <w:r>
        <w:rPr>
          <w:rFonts w:hint="eastAsia" w:eastAsia="仿宋_GB2312" w:asciiTheme="minorHAnsi"/>
          <w:kern w:val="21"/>
          <w:sz w:val="32"/>
          <w:szCs w:val="32"/>
          <w:lang w:val="zh-CN"/>
        </w:rPr>
        <w:t>管理</w:t>
      </w:r>
      <w:r>
        <w:rPr>
          <w:rFonts w:eastAsia="仿宋_GB2312" w:asciiTheme="minorHAnsi"/>
          <w:kern w:val="21"/>
          <w:sz w:val="32"/>
          <w:szCs w:val="32"/>
          <w:lang w:val="zh-CN"/>
        </w:rPr>
        <w:t>者分析当前客</w:t>
      </w:r>
      <w:r>
        <w:rPr>
          <w:rFonts w:hint="eastAsia" w:eastAsia="仿宋_GB2312" w:asciiTheme="minorHAnsi"/>
          <w:kern w:val="21"/>
          <w:sz w:val="32"/>
          <w:szCs w:val="32"/>
          <w:lang w:val="zh-CN"/>
        </w:rPr>
        <w:t>户群</w:t>
      </w:r>
      <w:r>
        <w:rPr>
          <w:rFonts w:eastAsia="仿宋_GB2312" w:asciiTheme="minorHAnsi"/>
          <w:kern w:val="21"/>
          <w:sz w:val="32"/>
          <w:szCs w:val="32"/>
          <w:lang w:val="zh-CN"/>
        </w:rPr>
        <w:t>体转变</w:t>
      </w:r>
      <w:r>
        <w:rPr>
          <w:rFonts w:hint="eastAsia" w:eastAsia="仿宋_GB2312" w:asciiTheme="minorHAnsi"/>
          <w:kern w:val="21"/>
          <w:sz w:val="32"/>
          <w:szCs w:val="32"/>
          <w:lang w:val="zh-CN"/>
        </w:rPr>
        <w:t>需求</w:t>
      </w:r>
      <w:r>
        <w:rPr>
          <w:rFonts w:eastAsia="仿宋_GB2312" w:asciiTheme="minorHAnsi"/>
          <w:kern w:val="21"/>
          <w:sz w:val="32"/>
          <w:szCs w:val="32"/>
          <w:lang w:val="zh-CN"/>
        </w:rPr>
        <w:t>，帮助</w:t>
      </w:r>
      <w:r>
        <w:rPr>
          <w:rFonts w:hint="eastAsia" w:eastAsia="仿宋_GB2312" w:asciiTheme="minorHAnsi"/>
          <w:kern w:val="21"/>
          <w:sz w:val="32"/>
          <w:szCs w:val="32"/>
          <w:lang w:val="zh-CN"/>
        </w:rPr>
        <w:t>批发商逐步向品牌商转型，并帮助商家提升原创设计能力、品控能力，鼓励</w:t>
      </w:r>
      <w:r>
        <w:rPr>
          <w:rFonts w:eastAsia="仿宋_GB2312" w:asciiTheme="minorHAnsi"/>
          <w:kern w:val="21"/>
          <w:sz w:val="32"/>
          <w:szCs w:val="32"/>
          <w:lang w:val="zh-CN"/>
        </w:rPr>
        <w:t>并支持专业市场</w:t>
      </w:r>
      <w:r>
        <w:rPr>
          <w:rFonts w:hint="eastAsia" w:eastAsia="仿宋_GB2312" w:asciiTheme="minorHAnsi"/>
          <w:kern w:val="21"/>
          <w:sz w:val="32"/>
          <w:szCs w:val="32"/>
          <w:lang w:val="zh-CN"/>
        </w:rPr>
        <w:t>对接上下游资源，提升仓储物流效率，引入金融服务，逐步成为中小品牌孵化器。</w:t>
      </w:r>
    </w:p>
    <w:p>
      <w:pPr>
        <w:pStyle w:val="4"/>
        <w:spacing w:before="93" w:beforeLines="30" w:after="93" w:afterLines="30" w:line="384" w:lineRule="auto"/>
        <w:ind w:firstLine="646" w:firstLineChars="202"/>
        <w:rPr>
          <w:rFonts w:ascii="仿宋_GB2312" w:eastAsia="仿宋_GB2312"/>
        </w:rPr>
      </w:pPr>
      <w:bookmarkStart w:id="54" w:name="_Toc105068009"/>
      <w:r>
        <w:rPr>
          <w:rFonts w:hint="eastAsia" w:ascii="仿宋_GB2312" w:eastAsia="仿宋_GB2312"/>
        </w:rPr>
        <w:t>3、加强品牌宣传推</w:t>
      </w:r>
      <w:r>
        <w:rPr>
          <w:rFonts w:ascii="仿宋_GB2312" w:eastAsia="仿宋_GB2312"/>
        </w:rPr>
        <w:t>广</w:t>
      </w:r>
      <w:bookmarkEnd w:id="54"/>
    </w:p>
    <w:p>
      <w:pPr>
        <w:pStyle w:val="27"/>
        <w:ind w:firstLine="640" w:firstLineChars="200"/>
        <w:rPr>
          <w:sz w:val="32"/>
          <w:szCs w:val="32"/>
        </w:rPr>
      </w:pPr>
      <w:r>
        <w:rPr>
          <w:rFonts w:hint="eastAsia" w:eastAsia="仿宋_GB2312" w:asciiTheme="minorHAnsi"/>
          <w:kern w:val="21"/>
          <w:sz w:val="32"/>
          <w:szCs w:val="32"/>
          <w:lang w:val="zh-CN"/>
        </w:rPr>
        <w:t>培育具有影响力的消费节庆品牌或专题性博览会等大型活动，吸引人流，推广品牌，创造消费</w:t>
      </w:r>
      <w:r>
        <w:rPr>
          <w:rFonts w:eastAsia="仿宋_GB2312" w:asciiTheme="minorHAnsi"/>
          <w:kern w:val="21"/>
          <w:sz w:val="32"/>
          <w:szCs w:val="32"/>
          <w:lang w:val="zh-CN"/>
        </w:rPr>
        <w:t>。</w:t>
      </w:r>
      <w:r>
        <w:rPr>
          <w:rFonts w:hint="eastAsia" w:eastAsia="仿宋_GB2312" w:asciiTheme="minorHAnsi"/>
          <w:kern w:val="21"/>
          <w:sz w:val="32"/>
          <w:szCs w:val="32"/>
          <w:lang w:val="zh-CN"/>
        </w:rPr>
        <w:t>以秦巴地区商品交易会、大巴山药博会、西博会、西洽会为依托，</w:t>
      </w:r>
      <w:r>
        <w:rPr>
          <w:rFonts w:eastAsia="仿宋_GB2312" w:asciiTheme="minorHAnsi"/>
          <w:kern w:val="21"/>
          <w:sz w:val="32"/>
          <w:szCs w:val="32"/>
          <w:lang w:val="zh-CN"/>
        </w:rPr>
        <w:t>加</w:t>
      </w:r>
      <w:r>
        <w:rPr>
          <w:rFonts w:hint="eastAsia" w:eastAsia="仿宋_GB2312" w:asciiTheme="minorHAnsi"/>
          <w:kern w:val="21"/>
          <w:sz w:val="32"/>
          <w:szCs w:val="32"/>
          <w:lang w:val="zh-CN"/>
        </w:rPr>
        <w:t>快宣传</w:t>
      </w:r>
      <w:r>
        <w:rPr>
          <w:rFonts w:eastAsia="仿宋_GB2312" w:asciiTheme="minorHAnsi"/>
          <w:kern w:val="21"/>
          <w:sz w:val="32"/>
          <w:szCs w:val="32"/>
          <w:lang w:val="zh-CN"/>
        </w:rPr>
        <w:t>推广。</w:t>
      </w:r>
      <w:r>
        <w:rPr>
          <w:rFonts w:hint="eastAsia" w:eastAsia="仿宋_GB2312" w:asciiTheme="minorHAnsi"/>
          <w:kern w:val="21"/>
          <w:sz w:val="32"/>
          <w:szCs w:val="32"/>
          <w:lang w:val="zh-CN"/>
        </w:rPr>
        <w:t>推动以产品标准、包装标准、生产标准为主的标准体系建设，培育引进擅长营销推广的服务企业，针对专业市场需求，开展策划与包装设计，积极利用广播、电台、微信公众号等各种渠道对达州</w:t>
      </w:r>
      <w:r>
        <w:rPr>
          <w:rFonts w:eastAsia="仿宋_GB2312" w:asciiTheme="minorHAnsi"/>
          <w:kern w:val="21"/>
          <w:sz w:val="32"/>
          <w:szCs w:val="32"/>
          <w:lang w:val="zh-CN"/>
        </w:rPr>
        <w:t>专业市场</w:t>
      </w:r>
      <w:r>
        <w:rPr>
          <w:rFonts w:hint="eastAsia" w:eastAsia="仿宋_GB2312" w:asciiTheme="minorHAnsi"/>
          <w:kern w:val="21"/>
          <w:sz w:val="32"/>
          <w:szCs w:val="32"/>
          <w:lang w:val="zh-CN"/>
        </w:rPr>
        <w:t>品牌进行宣传推广。创办专业</w:t>
      </w:r>
      <w:r>
        <w:rPr>
          <w:rFonts w:eastAsia="仿宋_GB2312" w:asciiTheme="minorHAnsi"/>
          <w:kern w:val="21"/>
          <w:sz w:val="32"/>
          <w:szCs w:val="32"/>
          <w:lang w:val="zh-CN"/>
        </w:rPr>
        <w:t>市场</w:t>
      </w:r>
      <w:r>
        <w:rPr>
          <w:rFonts w:hint="eastAsia" w:eastAsia="仿宋_GB2312" w:asciiTheme="minorHAnsi"/>
          <w:kern w:val="21"/>
          <w:sz w:val="32"/>
          <w:szCs w:val="32"/>
          <w:lang w:val="zh-CN"/>
        </w:rPr>
        <w:t>品牌宣传活动。</w:t>
      </w:r>
    </w:p>
    <w:p>
      <w:pPr>
        <w:pStyle w:val="3"/>
        <w:spacing w:before="93" w:beforeLines="30" w:after="93" w:afterLines="30" w:line="360" w:lineRule="auto"/>
        <w:rPr>
          <w:rFonts w:ascii="楷体" w:hAnsi="楷体" w:eastAsia="楷体"/>
        </w:rPr>
      </w:pPr>
      <w:bookmarkStart w:id="55" w:name="_Toc105068010"/>
      <w:r>
        <w:rPr>
          <w:rFonts w:hint="eastAsia" w:ascii="楷体" w:hAnsi="楷体" w:eastAsia="楷体"/>
        </w:rPr>
        <w:t>（七</w:t>
      </w:r>
      <w:r>
        <w:rPr>
          <w:rFonts w:ascii="楷体" w:hAnsi="楷体" w:eastAsia="楷体"/>
        </w:rPr>
        <w:t>）</w:t>
      </w:r>
      <w:r>
        <w:rPr>
          <w:rFonts w:hint="eastAsia" w:ascii="楷体" w:hAnsi="楷体" w:eastAsia="楷体"/>
        </w:rPr>
        <w:t>优</w:t>
      </w:r>
      <w:r>
        <w:rPr>
          <w:rFonts w:ascii="楷体" w:hAnsi="楷体" w:eastAsia="楷体"/>
        </w:rPr>
        <w:t>化专业市场</w:t>
      </w:r>
      <w:r>
        <w:rPr>
          <w:rFonts w:hint="eastAsia" w:ascii="楷体" w:hAnsi="楷体" w:eastAsia="楷体"/>
        </w:rPr>
        <w:t>发</w:t>
      </w:r>
      <w:r>
        <w:rPr>
          <w:rFonts w:ascii="楷体" w:hAnsi="楷体" w:eastAsia="楷体"/>
        </w:rPr>
        <w:t>展环境</w:t>
      </w:r>
      <w:bookmarkEnd w:id="55"/>
    </w:p>
    <w:p>
      <w:pPr>
        <w:pStyle w:val="4"/>
        <w:spacing w:before="93" w:beforeLines="30" w:after="93" w:afterLines="30" w:line="384" w:lineRule="auto"/>
        <w:ind w:firstLine="646" w:firstLineChars="202"/>
        <w:rPr>
          <w:rFonts w:ascii="仿宋_GB2312" w:eastAsia="仿宋_GB2312"/>
        </w:rPr>
      </w:pPr>
      <w:bookmarkStart w:id="56" w:name="_Toc105068011"/>
      <w:r>
        <w:rPr>
          <w:rFonts w:hint="eastAsia" w:ascii="仿宋_GB2312" w:eastAsia="仿宋_GB2312"/>
        </w:rPr>
        <w:t>1、</w:t>
      </w:r>
      <w:r>
        <w:rPr>
          <w:rFonts w:ascii="仿宋_GB2312" w:eastAsia="仿宋_GB2312"/>
        </w:rPr>
        <w:t>健全市场</w:t>
      </w:r>
      <w:r>
        <w:rPr>
          <w:rFonts w:hint="eastAsia" w:ascii="仿宋_GB2312" w:eastAsia="仿宋_GB2312"/>
        </w:rPr>
        <w:t>发</w:t>
      </w:r>
      <w:r>
        <w:rPr>
          <w:rFonts w:ascii="仿宋_GB2312" w:eastAsia="仿宋_GB2312"/>
        </w:rPr>
        <w:t>展</w:t>
      </w:r>
      <w:r>
        <w:rPr>
          <w:rFonts w:hint="eastAsia" w:ascii="仿宋_GB2312" w:eastAsia="仿宋_GB2312"/>
        </w:rPr>
        <w:t>机制</w:t>
      </w:r>
      <w:bookmarkEnd w:id="56"/>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加强专业市场规范建设，优化专业市场服务。建立科学</w:t>
      </w:r>
      <w:r>
        <w:rPr>
          <w:rFonts w:eastAsia="仿宋_GB2312" w:asciiTheme="minorHAnsi"/>
          <w:kern w:val="21"/>
          <w:sz w:val="32"/>
          <w:szCs w:val="32"/>
          <w:lang w:val="zh-CN"/>
        </w:rPr>
        <w:t>的</w:t>
      </w:r>
      <w:r>
        <w:rPr>
          <w:rFonts w:hint="eastAsia" w:eastAsia="仿宋_GB2312" w:asciiTheme="minorHAnsi"/>
          <w:kern w:val="21"/>
          <w:sz w:val="32"/>
          <w:szCs w:val="32"/>
          <w:lang w:val="zh-CN"/>
        </w:rPr>
        <w:t>专业</w:t>
      </w:r>
      <w:r>
        <w:rPr>
          <w:rFonts w:eastAsia="仿宋_GB2312" w:asciiTheme="minorHAnsi"/>
          <w:kern w:val="21"/>
          <w:sz w:val="32"/>
          <w:szCs w:val="32"/>
          <w:lang w:val="zh-CN"/>
        </w:rPr>
        <w:t>市场发展</w:t>
      </w:r>
      <w:r>
        <w:rPr>
          <w:rFonts w:hint="eastAsia" w:eastAsia="仿宋_GB2312" w:asciiTheme="minorHAnsi"/>
          <w:kern w:val="21"/>
          <w:sz w:val="32"/>
          <w:szCs w:val="32"/>
          <w:lang w:val="zh-CN"/>
        </w:rPr>
        <w:t>工作机制、</w:t>
      </w:r>
      <w:r>
        <w:rPr>
          <w:rFonts w:eastAsia="仿宋_GB2312" w:asciiTheme="minorHAnsi"/>
          <w:kern w:val="21"/>
          <w:sz w:val="32"/>
          <w:szCs w:val="32"/>
          <w:lang w:val="zh-CN"/>
        </w:rPr>
        <w:t>诚信机制</w:t>
      </w:r>
      <w:r>
        <w:rPr>
          <w:rFonts w:hint="eastAsia" w:eastAsia="仿宋_GB2312" w:asciiTheme="minorHAnsi"/>
          <w:kern w:val="21"/>
          <w:sz w:val="32"/>
          <w:szCs w:val="32"/>
          <w:lang w:val="zh-CN"/>
        </w:rPr>
        <w:t>、激励</w:t>
      </w:r>
      <w:r>
        <w:rPr>
          <w:rFonts w:eastAsia="仿宋_GB2312" w:asciiTheme="minorHAnsi"/>
          <w:kern w:val="21"/>
          <w:sz w:val="32"/>
          <w:szCs w:val="32"/>
          <w:lang w:val="zh-CN"/>
        </w:rPr>
        <w:t>机制</w:t>
      </w:r>
      <w:r>
        <w:rPr>
          <w:rFonts w:hint="eastAsia" w:eastAsia="仿宋_GB2312" w:asciiTheme="minorHAnsi"/>
          <w:kern w:val="21"/>
          <w:sz w:val="32"/>
          <w:szCs w:val="32"/>
          <w:lang w:val="zh-CN"/>
        </w:rPr>
        <w:t>、构建追溯体系</w:t>
      </w:r>
      <w:r>
        <w:rPr>
          <w:rFonts w:eastAsia="仿宋_GB2312" w:asciiTheme="minorHAnsi"/>
          <w:kern w:val="21"/>
          <w:sz w:val="32"/>
          <w:szCs w:val="32"/>
          <w:lang w:val="zh-CN"/>
        </w:rPr>
        <w:t>等</w:t>
      </w:r>
      <w:r>
        <w:rPr>
          <w:rFonts w:hint="eastAsia" w:eastAsia="仿宋_GB2312" w:asciiTheme="minorHAnsi"/>
          <w:kern w:val="21"/>
          <w:sz w:val="32"/>
          <w:szCs w:val="32"/>
          <w:lang w:val="zh-CN"/>
        </w:rPr>
        <w:t>，通过健全专业</w:t>
      </w:r>
      <w:r>
        <w:rPr>
          <w:rFonts w:eastAsia="仿宋_GB2312" w:asciiTheme="minorHAnsi"/>
          <w:kern w:val="21"/>
          <w:sz w:val="32"/>
          <w:szCs w:val="32"/>
          <w:lang w:val="zh-CN"/>
        </w:rPr>
        <w:t>市场</w:t>
      </w:r>
      <w:r>
        <w:rPr>
          <w:rFonts w:hint="eastAsia" w:eastAsia="仿宋_GB2312" w:asciiTheme="minorHAnsi"/>
          <w:kern w:val="21"/>
          <w:sz w:val="32"/>
          <w:szCs w:val="32"/>
          <w:lang w:val="zh-CN"/>
        </w:rPr>
        <w:t>运营管理机制、完善专业市场管理制度、规范消费投诉维权，为消费者提供更规范、更安全的服务。</w:t>
      </w:r>
    </w:p>
    <w:p>
      <w:pPr>
        <w:pStyle w:val="4"/>
        <w:spacing w:before="93" w:beforeLines="30" w:after="93" w:afterLines="30" w:line="384" w:lineRule="auto"/>
        <w:ind w:firstLine="646" w:firstLineChars="202"/>
        <w:rPr>
          <w:rFonts w:ascii="仿宋_GB2312" w:eastAsia="仿宋_GB2312"/>
        </w:rPr>
      </w:pPr>
      <w:bookmarkStart w:id="57" w:name="_Toc105068012"/>
      <w:r>
        <w:rPr>
          <w:rFonts w:hint="eastAsia" w:ascii="仿宋_GB2312" w:eastAsia="仿宋_GB2312"/>
        </w:rPr>
        <w:t>2、推动</w:t>
      </w:r>
      <w:r>
        <w:rPr>
          <w:rFonts w:ascii="仿宋_GB2312" w:eastAsia="仿宋_GB2312"/>
        </w:rPr>
        <w:t>市场</w:t>
      </w:r>
      <w:r>
        <w:rPr>
          <w:rFonts w:hint="eastAsia" w:ascii="仿宋_GB2312" w:eastAsia="仿宋_GB2312"/>
        </w:rPr>
        <w:t>协</w:t>
      </w:r>
      <w:r>
        <w:rPr>
          <w:rFonts w:ascii="仿宋_GB2312" w:eastAsia="仿宋_GB2312"/>
        </w:rPr>
        <w:t>同</w:t>
      </w:r>
      <w:r>
        <w:rPr>
          <w:rFonts w:hint="eastAsia" w:ascii="仿宋_GB2312" w:eastAsia="仿宋_GB2312"/>
        </w:rPr>
        <w:t>发</w:t>
      </w:r>
      <w:r>
        <w:rPr>
          <w:rFonts w:ascii="仿宋_GB2312" w:eastAsia="仿宋_GB2312"/>
        </w:rPr>
        <w:t>展</w:t>
      </w:r>
      <w:bookmarkEnd w:id="57"/>
    </w:p>
    <w:p>
      <w:pPr>
        <w:pStyle w:val="27"/>
        <w:ind w:firstLine="640" w:firstLineChars="200"/>
        <w:rPr>
          <w:sz w:val="32"/>
          <w:szCs w:val="32"/>
        </w:rPr>
      </w:pPr>
      <w:r>
        <w:rPr>
          <w:rFonts w:hint="eastAsia" w:eastAsia="仿宋_GB2312" w:asciiTheme="minorHAnsi"/>
          <w:kern w:val="21"/>
          <w:sz w:val="32"/>
          <w:szCs w:val="32"/>
        </w:rPr>
        <w:t>加</w:t>
      </w:r>
      <w:r>
        <w:rPr>
          <w:rFonts w:eastAsia="仿宋_GB2312" w:asciiTheme="minorHAnsi"/>
          <w:kern w:val="21"/>
          <w:sz w:val="32"/>
          <w:szCs w:val="32"/>
        </w:rPr>
        <w:t>强</w:t>
      </w:r>
      <w:r>
        <w:rPr>
          <w:rFonts w:hint="eastAsia" w:eastAsia="仿宋_GB2312" w:asciiTheme="minorHAnsi"/>
          <w:kern w:val="21"/>
          <w:sz w:val="32"/>
          <w:szCs w:val="32"/>
        </w:rPr>
        <w:t>专业</w:t>
      </w:r>
      <w:r>
        <w:rPr>
          <w:rFonts w:eastAsia="仿宋_GB2312" w:asciiTheme="minorHAnsi"/>
          <w:kern w:val="21"/>
          <w:sz w:val="32"/>
          <w:szCs w:val="32"/>
        </w:rPr>
        <w:t>市场</w:t>
      </w:r>
      <w:r>
        <w:rPr>
          <w:rFonts w:hint="eastAsia" w:eastAsia="仿宋_GB2312" w:asciiTheme="minorHAnsi"/>
          <w:kern w:val="21"/>
          <w:sz w:val="32"/>
          <w:szCs w:val="32"/>
          <w:lang w:val="zh-CN"/>
        </w:rPr>
        <w:t>顶层设计、系统谋划，破解地区经济发展差距、公共资源配置不均衡，避免</w:t>
      </w:r>
      <w:r>
        <w:rPr>
          <w:rFonts w:hint="eastAsia" w:eastAsia="仿宋_GB2312" w:asciiTheme="minorHAnsi"/>
          <w:kern w:val="21"/>
          <w:sz w:val="32"/>
          <w:szCs w:val="32"/>
        </w:rPr>
        <w:t>专业</w:t>
      </w:r>
      <w:r>
        <w:rPr>
          <w:rFonts w:eastAsia="仿宋_GB2312" w:asciiTheme="minorHAnsi"/>
          <w:kern w:val="21"/>
          <w:sz w:val="32"/>
          <w:szCs w:val="32"/>
        </w:rPr>
        <w:t>市场</w:t>
      </w:r>
      <w:r>
        <w:rPr>
          <w:rFonts w:hint="eastAsia" w:eastAsia="仿宋_GB2312" w:asciiTheme="minorHAnsi"/>
          <w:kern w:val="21"/>
          <w:sz w:val="32"/>
          <w:szCs w:val="32"/>
          <w:lang w:val="zh-CN"/>
        </w:rPr>
        <w:t>同构性、同质化发展。明确各专业</w:t>
      </w:r>
      <w:r>
        <w:rPr>
          <w:rFonts w:eastAsia="仿宋_GB2312" w:asciiTheme="minorHAnsi"/>
          <w:kern w:val="21"/>
          <w:sz w:val="32"/>
          <w:szCs w:val="32"/>
          <w:lang w:val="zh-CN"/>
        </w:rPr>
        <w:t>市场</w:t>
      </w:r>
      <w:r>
        <w:rPr>
          <w:rFonts w:hint="eastAsia" w:eastAsia="仿宋_GB2312" w:asciiTheme="minorHAnsi"/>
          <w:kern w:val="21"/>
          <w:sz w:val="32"/>
          <w:szCs w:val="32"/>
          <w:lang w:val="zh-CN"/>
        </w:rPr>
        <w:t>功能定位、设施配套、综合交通体系等重大问题，从财政政策、投资政策、项目安排等方面形成有</w:t>
      </w:r>
      <w:r>
        <w:rPr>
          <w:rFonts w:eastAsia="仿宋_GB2312" w:asciiTheme="minorHAnsi"/>
          <w:kern w:val="21"/>
          <w:sz w:val="32"/>
          <w:szCs w:val="32"/>
          <w:lang w:val="zh-CN"/>
        </w:rPr>
        <w:t>利于</w:t>
      </w:r>
      <w:r>
        <w:rPr>
          <w:rFonts w:hint="eastAsia" w:eastAsia="仿宋_GB2312" w:asciiTheme="minorHAnsi"/>
          <w:kern w:val="21"/>
          <w:sz w:val="32"/>
          <w:szCs w:val="32"/>
        </w:rPr>
        <w:t>专业</w:t>
      </w:r>
      <w:r>
        <w:rPr>
          <w:rFonts w:eastAsia="仿宋_GB2312" w:asciiTheme="minorHAnsi"/>
          <w:kern w:val="21"/>
          <w:sz w:val="32"/>
          <w:szCs w:val="32"/>
        </w:rPr>
        <w:t>市场</w:t>
      </w:r>
      <w:r>
        <w:rPr>
          <w:rFonts w:hint="eastAsia" w:eastAsia="仿宋_GB2312" w:asciiTheme="minorHAnsi"/>
          <w:kern w:val="21"/>
          <w:sz w:val="32"/>
          <w:szCs w:val="32"/>
        </w:rPr>
        <w:t>发</w:t>
      </w:r>
      <w:r>
        <w:rPr>
          <w:rFonts w:eastAsia="仿宋_GB2312" w:asciiTheme="minorHAnsi"/>
          <w:kern w:val="21"/>
          <w:sz w:val="32"/>
          <w:szCs w:val="32"/>
        </w:rPr>
        <w:t>展的</w:t>
      </w:r>
      <w:r>
        <w:rPr>
          <w:rFonts w:hint="eastAsia" w:eastAsia="仿宋_GB2312" w:asciiTheme="minorHAnsi"/>
          <w:kern w:val="21"/>
          <w:sz w:val="32"/>
          <w:szCs w:val="32"/>
          <w:lang w:val="zh-CN"/>
        </w:rPr>
        <w:t>具体措施。积极整合市场资源、升级服务功能、强化产业对接，</w:t>
      </w:r>
      <w:r>
        <w:rPr>
          <w:rFonts w:eastAsia="仿宋_GB2312" w:asciiTheme="minorHAnsi"/>
          <w:kern w:val="21"/>
          <w:sz w:val="32"/>
          <w:szCs w:val="32"/>
          <w:lang w:val="zh-CN"/>
        </w:rPr>
        <w:t>实现</w:t>
      </w:r>
      <w:r>
        <w:rPr>
          <w:rFonts w:hint="eastAsia" w:eastAsia="仿宋_GB2312" w:asciiTheme="minorHAnsi"/>
          <w:kern w:val="21"/>
          <w:sz w:val="32"/>
          <w:szCs w:val="32"/>
          <w:lang w:val="zh-CN"/>
        </w:rPr>
        <w:t>各</w:t>
      </w:r>
      <w:r>
        <w:rPr>
          <w:rFonts w:eastAsia="仿宋_GB2312" w:asciiTheme="minorHAnsi"/>
          <w:kern w:val="21"/>
          <w:sz w:val="32"/>
          <w:szCs w:val="32"/>
          <w:lang w:val="zh-CN"/>
        </w:rPr>
        <w:t>区域</w:t>
      </w:r>
      <w:r>
        <w:rPr>
          <w:rFonts w:hint="eastAsia" w:eastAsia="仿宋_GB2312" w:asciiTheme="minorHAnsi"/>
          <w:kern w:val="21"/>
          <w:sz w:val="32"/>
          <w:szCs w:val="32"/>
          <w:lang w:val="zh-CN"/>
        </w:rPr>
        <w:t>专业</w:t>
      </w:r>
      <w:r>
        <w:rPr>
          <w:rFonts w:eastAsia="仿宋_GB2312" w:asciiTheme="minorHAnsi"/>
          <w:kern w:val="21"/>
          <w:sz w:val="32"/>
          <w:szCs w:val="32"/>
          <w:lang w:val="zh-CN"/>
        </w:rPr>
        <w:t>市场错位</w:t>
      </w:r>
      <w:r>
        <w:rPr>
          <w:rFonts w:hint="eastAsia" w:eastAsia="仿宋_GB2312" w:asciiTheme="minorHAnsi"/>
          <w:kern w:val="21"/>
          <w:sz w:val="32"/>
          <w:szCs w:val="32"/>
          <w:lang w:val="zh-CN"/>
        </w:rPr>
        <w:t>发</w:t>
      </w:r>
      <w:r>
        <w:rPr>
          <w:rFonts w:eastAsia="仿宋_GB2312" w:asciiTheme="minorHAnsi"/>
          <w:kern w:val="21"/>
          <w:sz w:val="32"/>
          <w:szCs w:val="32"/>
          <w:lang w:val="zh-CN"/>
        </w:rPr>
        <w:t>展、协同发展</w:t>
      </w:r>
      <w:r>
        <w:rPr>
          <w:rFonts w:hint="eastAsia" w:eastAsia="仿宋_GB2312" w:asciiTheme="minorHAnsi"/>
          <w:kern w:val="21"/>
          <w:sz w:val="32"/>
          <w:szCs w:val="32"/>
          <w:lang w:val="zh-CN"/>
        </w:rPr>
        <w:t>，形成新增长极。</w:t>
      </w:r>
    </w:p>
    <w:p>
      <w:pPr>
        <w:pStyle w:val="4"/>
        <w:spacing w:before="93" w:beforeLines="30" w:after="93" w:afterLines="30" w:line="384" w:lineRule="auto"/>
        <w:ind w:firstLine="646" w:firstLineChars="202"/>
        <w:rPr>
          <w:rFonts w:ascii="仿宋_GB2312" w:eastAsia="仿宋_GB2312"/>
        </w:rPr>
      </w:pPr>
      <w:bookmarkStart w:id="58" w:name="_Toc105068013"/>
      <w:r>
        <w:rPr>
          <w:rFonts w:ascii="仿宋_GB2312" w:eastAsia="仿宋_GB2312"/>
        </w:rPr>
        <w:t>3</w:t>
      </w:r>
      <w:r>
        <w:rPr>
          <w:rFonts w:hint="eastAsia" w:ascii="仿宋_GB2312" w:eastAsia="仿宋_GB2312"/>
        </w:rPr>
        <w:t>、加</w:t>
      </w:r>
      <w:r>
        <w:rPr>
          <w:rFonts w:ascii="仿宋_GB2312" w:eastAsia="仿宋_GB2312"/>
        </w:rPr>
        <w:t>强市场招商引资</w:t>
      </w:r>
      <w:bookmarkEnd w:id="58"/>
    </w:p>
    <w:p>
      <w:pPr>
        <w:pStyle w:val="27"/>
        <w:ind w:firstLine="640" w:firstLineChars="200"/>
        <w:rPr>
          <w:rFonts w:eastAsia="仿宋_GB2312" w:asciiTheme="minorHAnsi"/>
          <w:kern w:val="21"/>
          <w:sz w:val="32"/>
          <w:szCs w:val="32"/>
          <w:lang w:val="zh-CN"/>
        </w:rPr>
      </w:pPr>
      <w:r>
        <w:rPr>
          <w:rFonts w:hint="eastAsia" w:eastAsia="仿宋_GB2312" w:asciiTheme="minorHAnsi"/>
          <w:kern w:val="21"/>
          <w:sz w:val="32"/>
          <w:szCs w:val="32"/>
          <w:lang w:val="zh-CN"/>
        </w:rPr>
        <w:t>激发专业市场活力，加大招商引资力度，利用参加展会、举办招商会、上门宣讲、赴外地推介等多种招商方式。加快外</w:t>
      </w:r>
      <w:r>
        <w:rPr>
          <w:rFonts w:eastAsia="仿宋_GB2312" w:asciiTheme="minorHAnsi"/>
          <w:kern w:val="21"/>
          <w:sz w:val="32"/>
          <w:szCs w:val="32"/>
          <w:lang w:val="zh-CN"/>
        </w:rPr>
        <w:t>市</w:t>
      </w:r>
      <w:r>
        <w:rPr>
          <w:rFonts w:hint="eastAsia" w:eastAsia="仿宋_GB2312" w:asciiTheme="minorHAnsi"/>
          <w:kern w:val="21"/>
          <w:sz w:val="32"/>
          <w:szCs w:val="32"/>
          <w:lang w:val="zh-CN"/>
        </w:rPr>
        <w:t>招商步伐，提高招商的层次和规模，通过专业市场招商、政策招商、资源招商、以商引商等方式，努力吸引更多龙头企业入驻，促进专业市场快速集聚繁荣。主动发现和捕捉招商信息，引进专业市场运营关键环节，提升专业</w:t>
      </w:r>
      <w:r>
        <w:rPr>
          <w:rFonts w:eastAsia="仿宋_GB2312" w:asciiTheme="minorHAnsi"/>
          <w:kern w:val="21"/>
          <w:sz w:val="32"/>
          <w:szCs w:val="32"/>
          <w:lang w:val="zh-CN"/>
        </w:rPr>
        <w:t>市场</w:t>
      </w:r>
      <w:r>
        <w:rPr>
          <w:rFonts w:hint="eastAsia" w:eastAsia="仿宋_GB2312" w:asciiTheme="minorHAnsi"/>
          <w:kern w:val="21"/>
          <w:sz w:val="32"/>
          <w:szCs w:val="32"/>
          <w:lang w:val="zh-CN"/>
        </w:rPr>
        <w:t>竞争力。进一步完善招商机制，明确招</w:t>
      </w:r>
      <w:r>
        <w:rPr>
          <w:rFonts w:eastAsia="仿宋_GB2312" w:asciiTheme="minorHAnsi"/>
          <w:kern w:val="21"/>
          <w:sz w:val="32"/>
          <w:szCs w:val="32"/>
          <w:lang w:val="zh-CN"/>
        </w:rPr>
        <w:t>商</w:t>
      </w:r>
      <w:r>
        <w:rPr>
          <w:rFonts w:hint="eastAsia" w:eastAsia="仿宋_GB2312" w:asciiTheme="minorHAnsi"/>
          <w:kern w:val="21"/>
          <w:sz w:val="32"/>
          <w:szCs w:val="32"/>
          <w:lang w:val="zh-CN"/>
        </w:rPr>
        <w:t>方向，调动各方面积极性，加强考核，量化排名评分，促进形成有效投资。严把招商商户质量关，在招商时，选择有经营能力的商户，创造良</w:t>
      </w:r>
      <w:r>
        <w:rPr>
          <w:rFonts w:eastAsia="仿宋_GB2312" w:asciiTheme="minorHAnsi"/>
          <w:kern w:val="21"/>
          <w:sz w:val="32"/>
          <w:szCs w:val="32"/>
          <w:lang w:val="zh-CN"/>
        </w:rPr>
        <w:t>好的招商环境</w:t>
      </w:r>
      <w:r>
        <w:rPr>
          <w:rFonts w:hint="eastAsia" w:eastAsia="仿宋_GB2312" w:asciiTheme="minorHAnsi"/>
          <w:kern w:val="21"/>
          <w:sz w:val="32"/>
          <w:szCs w:val="32"/>
          <w:lang w:val="zh-CN"/>
        </w:rPr>
        <w:t>。</w:t>
      </w:r>
    </w:p>
    <w:p>
      <w:pPr>
        <w:pStyle w:val="27"/>
        <w:ind w:firstLine="640" w:firstLineChars="200"/>
        <w:rPr>
          <w:rFonts w:eastAsia="仿宋_GB2312" w:asciiTheme="minorHAnsi"/>
          <w:kern w:val="21"/>
          <w:sz w:val="32"/>
          <w:szCs w:val="32"/>
          <w:lang w:val="zh-CN"/>
        </w:rPr>
      </w:pPr>
      <w:r>
        <w:rPr>
          <w:rFonts w:eastAsia="仿宋_GB2312" w:asciiTheme="minorHAnsi"/>
          <w:kern w:val="21"/>
          <w:sz w:val="32"/>
          <w:szCs w:val="32"/>
          <w:lang w:val="zh-CN"/>
        </w:rPr>
        <w:br w:type="page"/>
      </w:r>
    </w:p>
    <w:p>
      <w:pPr>
        <w:pStyle w:val="2"/>
        <w:rPr>
          <w:sz w:val="32"/>
          <w:szCs w:val="32"/>
          <w:shd w:val="clear" w:color="auto" w:fill="FFFFFF"/>
        </w:rPr>
      </w:pPr>
      <w:bookmarkStart w:id="59" w:name="_Toc105068014"/>
      <w:r>
        <w:rPr>
          <w:rFonts w:hint="eastAsia"/>
          <w:sz w:val="32"/>
          <w:szCs w:val="32"/>
          <w:shd w:val="clear" w:color="auto" w:fill="FFFFFF"/>
        </w:rPr>
        <w:t>四</w:t>
      </w:r>
      <w:r>
        <w:rPr>
          <w:sz w:val="32"/>
          <w:szCs w:val="32"/>
          <w:shd w:val="clear" w:color="auto" w:fill="FFFFFF"/>
        </w:rPr>
        <w:t>、保</w:t>
      </w:r>
      <w:r>
        <w:rPr>
          <w:rFonts w:hint="eastAsia"/>
          <w:sz w:val="32"/>
          <w:szCs w:val="32"/>
          <w:shd w:val="clear" w:color="auto" w:fill="FFFFFF"/>
        </w:rPr>
        <w:t>障</w:t>
      </w:r>
      <w:r>
        <w:rPr>
          <w:sz w:val="32"/>
          <w:szCs w:val="32"/>
          <w:shd w:val="clear" w:color="auto" w:fill="FFFFFF"/>
        </w:rPr>
        <w:t>措施</w:t>
      </w:r>
      <w:bookmarkEnd w:id="59"/>
    </w:p>
    <w:p>
      <w:pPr>
        <w:pStyle w:val="3"/>
        <w:spacing w:before="93" w:beforeLines="30" w:after="93" w:afterLines="30" w:line="360" w:lineRule="auto"/>
        <w:rPr>
          <w:rFonts w:ascii="楷体" w:hAnsi="楷体" w:eastAsia="楷体"/>
        </w:rPr>
      </w:pPr>
      <w:bookmarkStart w:id="60" w:name="_Toc105068015"/>
      <w:r>
        <w:rPr>
          <w:rFonts w:hint="eastAsia" w:ascii="楷体" w:hAnsi="楷体" w:eastAsia="楷体"/>
        </w:rPr>
        <w:t>（一</w:t>
      </w:r>
      <w:r>
        <w:rPr>
          <w:rFonts w:ascii="楷体" w:hAnsi="楷体" w:eastAsia="楷体"/>
        </w:rPr>
        <w:t>）</w:t>
      </w:r>
      <w:r>
        <w:rPr>
          <w:rFonts w:hint="eastAsia" w:ascii="楷体" w:hAnsi="楷体" w:eastAsia="楷体"/>
        </w:rPr>
        <w:t>组织</w:t>
      </w:r>
      <w:r>
        <w:rPr>
          <w:rFonts w:ascii="楷体" w:hAnsi="楷体" w:eastAsia="楷体"/>
        </w:rPr>
        <w:t>机制保障</w:t>
      </w:r>
      <w:bookmarkEnd w:id="60"/>
    </w:p>
    <w:p>
      <w:pPr>
        <w:widowControl/>
        <w:ind w:firstLine="640" w:firstLineChars="200"/>
      </w:pPr>
      <w:r>
        <w:rPr>
          <w:rFonts w:hint="eastAsia" w:ascii="仿宋_GB2312" w:hAnsi="Times New Roman" w:eastAsia="仿宋_GB2312" w:cs="Times New Roman"/>
          <w:kern w:val="0"/>
          <w:sz w:val="32"/>
          <w:szCs w:val="32"/>
        </w:rPr>
        <w:t>建立由市、区、县（市）分管领导任牵头人的三级“达州市专业市场群发展领导小组”，办公室设在商务部门，协调统筹推动专业市场群建设工作。聚集全社会的力量联合拓展电商市场，制定行业标准规范，加强商业诚信和行业自律，协同推进专业</w:t>
      </w:r>
      <w:r>
        <w:rPr>
          <w:rFonts w:ascii="仿宋_GB2312" w:hAnsi="Times New Roman" w:eastAsia="仿宋_GB2312" w:cs="Times New Roman"/>
          <w:kern w:val="0"/>
          <w:sz w:val="32"/>
          <w:szCs w:val="32"/>
        </w:rPr>
        <w:t>市场</w:t>
      </w:r>
      <w:r>
        <w:rPr>
          <w:rFonts w:hint="eastAsia" w:ascii="仿宋_GB2312" w:hAnsi="Times New Roman" w:eastAsia="仿宋_GB2312" w:cs="Times New Roman"/>
          <w:kern w:val="0"/>
          <w:sz w:val="32"/>
          <w:szCs w:val="32"/>
        </w:rPr>
        <w:t>发展。强化商务部门对专业市场的指导、组织、协调作用，研究制定扶持和鼓励政策措施，健全覆盖全市的促进专业市场发展组织保障体系和工作机制，协调解决全市专业</w:t>
      </w:r>
      <w:r>
        <w:rPr>
          <w:rFonts w:ascii="仿宋_GB2312" w:hAnsi="Times New Roman" w:eastAsia="仿宋_GB2312" w:cs="Times New Roman"/>
          <w:kern w:val="0"/>
          <w:sz w:val="32"/>
          <w:szCs w:val="32"/>
        </w:rPr>
        <w:t>市场</w:t>
      </w:r>
      <w:r>
        <w:rPr>
          <w:rFonts w:hint="eastAsia" w:ascii="仿宋_GB2312" w:hAnsi="Times New Roman" w:eastAsia="仿宋_GB2312" w:cs="Times New Roman"/>
          <w:kern w:val="0"/>
          <w:sz w:val="32"/>
          <w:szCs w:val="32"/>
        </w:rPr>
        <w:t>发展中的重大问题。</w:t>
      </w:r>
    </w:p>
    <w:p>
      <w:pPr>
        <w:pStyle w:val="3"/>
        <w:spacing w:before="93" w:beforeLines="30" w:after="93" w:afterLines="30" w:line="360" w:lineRule="auto"/>
        <w:rPr>
          <w:rFonts w:ascii="楷体" w:hAnsi="楷体" w:eastAsia="楷体"/>
        </w:rPr>
      </w:pPr>
      <w:bookmarkStart w:id="61" w:name="_Toc105068016"/>
      <w:r>
        <w:rPr>
          <w:rFonts w:hint="eastAsia" w:ascii="楷体" w:hAnsi="楷体" w:eastAsia="楷体"/>
        </w:rPr>
        <w:t>（</w:t>
      </w:r>
      <w:r>
        <w:rPr>
          <w:rFonts w:ascii="楷体" w:hAnsi="楷体" w:eastAsia="楷体"/>
        </w:rPr>
        <w:t>二）</w:t>
      </w:r>
      <w:r>
        <w:rPr>
          <w:rFonts w:hint="eastAsia" w:ascii="楷体" w:hAnsi="楷体" w:eastAsia="楷体"/>
        </w:rPr>
        <w:t>扶持资金保障</w:t>
      </w:r>
      <w:bookmarkEnd w:id="61"/>
    </w:p>
    <w:p>
      <w:pPr>
        <w:widowControl/>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结合各县市产业特色和发展导向，加大专业市场建设和传统产业升级改造的扶持力度，保障重点工程、示范项目、示范企业的资金支持。相关部门梳理职能范围内与之相关的政策措施，确保各项政策协调一致促进专业市场发展。</w:t>
      </w:r>
    </w:p>
    <w:p>
      <w:pPr>
        <w:pStyle w:val="3"/>
        <w:spacing w:before="93" w:beforeLines="30" w:after="93" w:afterLines="30" w:line="360" w:lineRule="auto"/>
        <w:rPr>
          <w:rFonts w:ascii="楷体" w:hAnsi="楷体" w:eastAsia="楷体"/>
        </w:rPr>
      </w:pPr>
      <w:bookmarkStart w:id="62" w:name="_Toc105068017"/>
      <w:r>
        <w:rPr>
          <w:rFonts w:hint="eastAsia" w:ascii="楷体" w:hAnsi="楷体" w:eastAsia="楷体"/>
        </w:rPr>
        <w:t>（三</w:t>
      </w:r>
      <w:r>
        <w:rPr>
          <w:rFonts w:ascii="楷体" w:hAnsi="楷体" w:eastAsia="楷体"/>
        </w:rPr>
        <w:t>）</w:t>
      </w:r>
      <w:r>
        <w:rPr>
          <w:rFonts w:hint="eastAsia" w:ascii="楷体" w:hAnsi="楷体" w:eastAsia="楷体"/>
        </w:rPr>
        <w:t>合理用</w:t>
      </w:r>
      <w:r>
        <w:rPr>
          <w:rFonts w:ascii="楷体" w:hAnsi="楷体" w:eastAsia="楷体"/>
        </w:rPr>
        <w:t>地保障</w:t>
      </w:r>
      <w:bookmarkEnd w:id="62"/>
    </w:p>
    <w:p>
      <w:pPr>
        <w:widowControl/>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充分利用各类改造政策，以“结构升级、节约集约”为导向，推动现有专业市场到外围城区（或优先发展区）异地新建或转营，促进专业市场发展用地“二次开发”。</w:t>
      </w:r>
    </w:p>
    <w:p>
      <w:pPr>
        <w:pStyle w:val="3"/>
        <w:spacing w:before="93" w:beforeLines="30" w:after="93" w:afterLines="30" w:line="360" w:lineRule="auto"/>
        <w:rPr>
          <w:rFonts w:ascii="楷体" w:hAnsi="楷体" w:eastAsia="楷体"/>
        </w:rPr>
      </w:pPr>
      <w:bookmarkStart w:id="63" w:name="_Toc105068018"/>
      <w:r>
        <w:rPr>
          <w:rFonts w:hint="eastAsia" w:ascii="楷体" w:hAnsi="楷体" w:eastAsia="楷体"/>
        </w:rPr>
        <w:t>（四</w:t>
      </w:r>
      <w:r>
        <w:rPr>
          <w:rFonts w:ascii="楷体" w:hAnsi="楷体" w:eastAsia="楷体"/>
        </w:rPr>
        <w:t>）</w:t>
      </w:r>
      <w:r>
        <w:rPr>
          <w:rFonts w:hint="eastAsia" w:ascii="楷体" w:hAnsi="楷体" w:eastAsia="楷体"/>
        </w:rPr>
        <w:t>市场</w:t>
      </w:r>
      <w:r>
        <w:rPr>
          <w:rFonts w:ascii="楷体" w:hAnsi="楷体" w:eastAsia="楷体"/>
        </w:rPr>
        <w:t>监管保障</w:t>
      </w:r>
      <w:bookmarkEnd w:id="63"/>
    </w:p>
    <w:p>
      <w:pPr>
        <w:widowControl/>
        <w:ind w:firstLine="640" w:firstLineChars="200"/>
      </w:pPr>
      <w:r>
        <w:rPr>
          <w:rFonts w:hint="eastAsia" w:ascii="仿宋_GB2312" w:hAnsi="Times New Roman" w:eastAsia="仿宋_GB2312" w:cs="Times New Roman"/>
          <w:kern w:val="0"/>
          <w:sz w:val="32"/>
          <w:szCs w:val="32"/>
        </w:rPr>
        <w:t>深入探索适应专业市场发展规律的治理机制与监管体系，推动专业市场法制化和规范化。创新监管模式。加强对服务诚信经营情况、交易及风险防范知识的宣传，增强商户风险防范意识，全力推动专业</w:t>
      </w:r>
      <w:r>
        <w:rPr>
          <w:rFonts w:ascii="仿宋_GB2312" w:hAnsi="Times New Roman" w:eastAsia="仿宋_GB2312" w:cs="Times New Roman"/>
          <w:kern w:val="0"/>
          <w:sz w:val="32"/>
          <w:szCs w:val="32"/>
        </w:rPr>
        <w:t>市场</w:t>
      </w:r>
      <w:r>
        <w:rPr>
          <w:rFonts w:hint="eastAsia" w:ascii="仿宋_GB2312" w:hAnsi="Times New Roman" w:eastAsia="仿宋_GB2312" w:cs="Times New Roman"/>
          <w:kern w:val="0"/>
          <w:sz w:val="32"/>
          <w:szCs w:val="32"/>
        </w:rPr>
        <w:t>诚</w:t>
      </w:r>
      <w:r>
        <w:rPr>
          <w:rFonts w:ascii="仿宋_GB2312" w:hAnsi="Times New Roman" w:eastAsia="仿宋_GB2312" w:cs="Times New Roman"/>
          <w:kern w:val="0"/>
          <w:sz w:val="32"/>
          <w:szCs w:val="32"/>
        </w:rPr>
        <w:t>信</w:t>
      </w:r>
      <w:r>
        <w:rPr>
          <w:rFonts w:hint="eastAsia" w:ascii="仿宋_GB2312" w:hAnsi="Times New Roman" w:eastAsia="仿宋_GB2312" w:cs="Times New Roman"/>
          <w:kern w:val="0"/>
          <w:sz w:val="32"/>
          <w:szCs w:val="32"/>
        </w:rPr>
        <w:t>发展的浓厚氛围。</w:t>
      </w:r>
    </w:p>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libri Light">
    <w:altName w:val="DejaVu Sans"/>
    <w:panose1 w:val="020F07020304040A0204"/>
    <w:charset w:val="00"/>
    <w:family w:val="swiss"/>
    <w:pitch w:val="default"/>
    <w:sig w:usb0="00000000" w:usb1="00000000" w:usb2="00000009" w:usb3="00000000" w:csb0="2000019F"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9"/>
          <w:jc w:val="center"/>
        </w:pPr>
        <w:r>
          <w:fldChar w:fldCharType="begin"/>
        </w:r>
        <w:r>
          <w:instrText xml:space="preserve">PAGE   \* MERGEFORMAT</w:instrText>
        </w:r>
        <w:r>
          <w:fldChar w:fldCharType="separate"/>
        </w:r>
        <w:r>
          <w:rPr>
            <w:lang w:val="zh-CN"/>
          </w:rPr>
          <w:t>40</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0178D"/>
    <w:multiLevelType w:val="multilevel"/>
    <w:tmpl w:val="1CD0178D"/>
    <w:lvl w:ilvl="0" w:tentative="0">
      <w:start w:val="1"/>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9D0F09"/>
    <w:multiLevelType w:val="multilevel"/>
    <w:tmpl w:val="1F9D0F09"/>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67"/>
    <w:rsid w:val="000143C6"/>
    <w:rsid w:val="00042F8A"/>
    <w:rsid w:val="00054710"/>
    <w:rsid w:val="00065E2B"/>
    <w:rsid w:val="0008209F"/>
    <w:rsid w:val="000866B9"/>
    <w:rsid w:val="000A76DD"/>
    <w:rsid w:val="000D5BB9"/>
    <w:rsid w:val="000D6050"/>
    <w:rsid w:val="000D7B54"/>
    <w:rsid w:val="000E00C0"/>
    <w:rsid w:val="000E09E6"/>
    <w:rsid w:val="000E2D61"/>
    <w:rsid w:val="00114AE3"/>
    <w:rsid w:val="00132066"/>
    <w:rsid w:val="001415FC"/>
    <w:rsid w:val="00161A5A"/>
    <w:rsid w:val="00176724"/>
    <w:rsid w:val="00180821"/>
    <w:rsid w:val="001909DF"/>
    <w:rsid w:val="001A3FC5"/>
    <w:rsid w:val="001B613D"/>
    <w:rsid w:val="001B6779"/>
    <w:rsid w:val="001D605B"/>
    <w:rsid w:val="001F37DC"/>
    <w:rsid w:val="001F4881"/>
    <w:rsid w:val="00210F07"/>
    <w:rsid w:val="00261FE0"/>
    <w:rsid w:val="002772D2"/>
    <w:rsid w:val="002A3FA0"/>
    <w:rsid w:val="002B53E1"/>
    <w:rsid w:val="002C1B9E"/>
    <w:rsid w:val="002E45E4"/>
    <w:rsid w:val="002F01F8"/>
    <w:rsid w:val="0033024D"/>
    <w:rsid w:val="00352019"/>
    <w:rsid w:val="003525AC"/>
    <w:rsid w:val="00352B40"/>
    <w:rsid w:val="003562B1"/>
    <w:rsid w:val="003574D4"/>
    <w:rsid w:val="00365486"/>
    <w:rsid w:val="00384C76"/>
    <w:rsid w:val="00391DA4"/>
    <w:rsid w:val="00393581"/>
    <w:rsid w:val="003B5F3E"/>
    <w:rsid w:val="003D1D08"/>
    <w:rsid w:val="003D24D0"/>
    <w:rsid w:val="003E7A5E"/>
    <w:rsid w:val="003F3CF0"/>
    <w:rsid w:val="004073F0"/>
    <w:rsid w:val="00412186"/>
    <w:rsid w:val="00424636"/>
    <w:rsid w:val="004302FB"/>
    <w:rsid w:val="0043070F"/>
    <w:rsid w:val="0043755A"/>
    <w:rsid w:val="00441EBF"/>
    <w:rsid w:val="0045710F"/>
    <w:rsid w:val="00462C73"/>
    <w:rsid w:val="00467184"/>
    <w:rsid w:val="00473BA2"/>
    <w:rsid w:val="00486A07"/>
    <w:rsid w:val="004933C3"/>
    <w:rsid w:val="00495B12"/>
    <w:rsid w:val="004A3B85"/>
    <w:rsid w:val="004A4F86"/>
    <w:rsid w:val="004C6B4D"/>
    <w:rsid w:val="004D3518"/>
    <w:rsid w:val="004F3793"/>
    <w:rsid w:val="00517D35"/>
    <w:rsid w:val="00543ACD"/>
    <w:rsid w:val="00551D77"/>
    <w:rsid w:val="00553C32"/>
    <w:rsid w:val="00553CDE"/>
    <w:rsid w:val="005755F1"/>
    <w:rsid w:val="00587996"/>
    <w:rsid w:val="00587E42"/>
    <w:rsid w:val="005A3FD0"/>
    <w:rsid w:val="005A44A5"/>
    <w:rsid w:val="005B22EC"/>
    <w:rsid w:val="005D14DF"/>
    <w:rsid w:val="005D75CA"/>
    <w:rsid w:val="005E5B13"/>
    <w:rsid w:val="005F37A3"/>
    <w:rsid w:val="005F5F28"/>
    <w:rsid w:val="00602111"/>
    <w:rsid w:val="00603577"/>
    <w:rsid w:val="00607A8B"/>
    <w:rsid w:val="00611E56"/>
    <w:rsid w:val="00617C7F"/>
    <w:rsid w:val="00621B40"/>
    <w:rsid w:val="00631040"/>
    <w:rsid w:val="00633272"/>
    <w:rsid w:val="00633D56"/>
    <w:rsid w:val="00634E0E"/>
    <w:rsid w:val="00645F1A"/>
    <w:rsid w:val="00652044"/>
    <w:rsid w:val="0065679D"/>
    <w:rsid w:val="006655D4"/>
    <w:rsid w:val="00667248"/>
    <w:rsid w:val="00667730"/>
    <w:rsid w:val="006850E5"/>
    <w:rsid w:val="00697151"/>
    <w:rsid w:val="006A3D8B"/>
    <w:rsid w:val="006B054B"/>
    <w:rsid w:val="006B5893"/>
    <w:rsid w:val="006B67A4"/>
    <w:rsid w:val="006C4526"/>
    <w:rsid w:val="006D0AE6"/>
    <w:rsid w:val="006D745A"/>
    <w:rsid w:val="006E4B86"/>
    <w:rsid w:val="006E5DDC"/>
    <w:rsid w:val="006F103D"/>
    <w:rsid w:val="00705DEC"/>
    <w:rsid w:val="00712515"/>
    <w:rsid w:val="007162E0"/>
    <w:rsid w:val="00720AB1"/>
    <w:rsid w:val="0073009B"/>
    <w:rsid w:val="007330CB"/>
    <w:rsid w:val="007676F4"/>
    <w:rsid w:val="007743C7"/>
    <w:rsid w:val="00792172"/>
    <w:rsid w:val="00796B12"/>
    <w:rsid w:val="007A6A24"/>
    <w:rsid w:val="007B22C6"/>
    <w:rsid w:val="007B39BC"/>
    <w:rsid w:val="007C2E02"/>
    <w:rsid w:val="007F0069"/>
    <w:rsid w:val="007F3340"/>
    <w:rsid w:val="007F4629"/>
    <w:rsid w:val="007F7425"/>
    <w:rsid w:val="00802FC0"/>
    <w:rsid w:val="00813827"/>
    <w:rsid w:val="0082515F"/>
    <w:rsid w:val="00826DA7"/>
    <w:rsid w:val="00826E69"/>
    <w:rsid w:val="00831287"/>
    <w:rsid w:val="00833984"/>
    <w:rsid w:val="008544D3"/>
    <w:rsid w:val="00854F2A"/>
    <w:rsid w:val="00873BB8"/>
    <w:rsid w:val="00883885"/>
    <w:rsid w:val="00895159"/>
    <w:rsid w:val="00897D55"/>
    <w:rsid w:val="008B03E8"/>
    <w:rsid w:val="008B428E"/>
    <w:rsid w:val="008C3A30"/>
    <w:rsid w:val="008C419B"/>
    <w:rsid w:val="008C70D9"/>
    <w:rsid w:val="008D023A"/>
    <w:rsid w:val="008D1929"/>
    <w:rsid w:val="008E6C08"/>
    <w:rsid w:val="008F39DA"/>
    <w:rsid w:val="008F71BE"/>
    <w:rsid w:val="00901AE4"/>
    <w:rsid w:val="00902348"/>
    <w:rsid w:val="00907D6E"/>
    <w:rsid w:val="00912754"/>
    <w:rsid w:val="0092039E"/>
    <w:rsid w:val="00943DA4"/>
    <w:rsid w:val="00944F55"/>
    <w:rsid w:val="009755A1"/>
    <w:rsid w:val="00983DBD"/>
    <w:rsid w:val="009876D6"/>
    <w:rsid w:val="009A0B65"/>
    <w:rsid w:val="009B4A11"/>
    <w:rsid w:val="009C071F"/>
    <w:rsid w:val="009E2CE0"/>
    <w:rsid w:val="009E385A"/>
    <w:rsid w:val="009F2BA8"/>
    <w:rsid w:val="00A04761"/>
    <w:rsid w:val="00A0600F"/>
    <w:rsid w:val="00A26273"/>
    <w:rsid w:val="00A325F3"/>
    <w:rsid w:val="00A33B86"/>
    <w:rsid w:val="00A3729E"/>
    <w:rsid w:val="00A47151"/>
    <w:rsid w:val="00A57CC8"/>
    <w:rsid w:val="00A71A30"/>
    <w:rsid w:val="00A73B4C"/>
    <w:rsid w:val="00A93E72"/>
    <w:rsid w:val="00AB0E7E"/>
    <w:rsid w:val="00AB1201"/>
    <w:rsid w:val="00AB1C0B"/>
    <w:rsid w:val="00AB1D79"/>
    <w:rsid w:val="00AC106A"/>
    <w:rsid w:val="00AC43FA"/>
    <w:rsid w:val="00AD3FC7"/>
    <w:rsid w:val="00AD5CD6"/>
    <w:rsid w:val="00AE15EA"/>
    <w:rsid w:val="00B00504"/>
    <w:rsid w:val="00B051DF"/>
    <w:rsid w:val="00B358E6"/>
    <w:rsid w:val="00B41291"/>
    <w:rsid w:val="00B50FE3"/>
    <w:rsid w:val="00B61A9C"/>
    <w:rsid w:val="00B70981"/>
    <w:rsid w:val="00BA0127"/>
    <w:rsid w:val="00BA5C2C"/>
    <w:rsid w:val="00BC41AC"/>
    <w:rsid w:val="00BD463B"/>
    <w:rsid w:val="00BD5C09"/>
    <w:rsid w:val="00BD5C29"/>
    <w:rsid w:val="00BE38EB"/>
    <w:rsid w:val="00BE612B"/>
    <w:rsid w:val="00C00A7A"/>
    <w:rsid w:val="00C12920"/>
    <w:rsid w:val="00C17B93"/>
    <w:rsid w:val="00C204B0"/>
    <w:rsid w:val="00C51212"/>
    <w:rsid w:val="00C6233A"/>
    <w:rsid w:val="00C76D6C"/>
    <w:rsid w:val="00C77145"/>
    <w:rsid w:val="00C923E4"/>
    <w:rsid w:val="00C97DDC"/>
    <w:rsid w:val="00CA42C5"/>
    <w:rsid w:val="00CD0CC0"/>
    <w:rsid w:val="00CD1D48"/>
    <w:rsid w:val="00CD3DA6"/>
    <w:rsid w:val="00CD5DED"/>
    <w:rsid w:val="00CE0B9D"/>
    <w:rsid w:val="00CE0F44"/>
    <w:rsid w:val="00CE5C13"/>
    <w:rsid w:val="00CF7AA6"/>
    <w:rsid w:val="00D14933"/>
    <w:rsid w:val="00D17BE3"/>
    <w:rsid w:val="00D207C1"/>
    <w:rsid w:val="00D23F67"/>
    <w:rsid w:val="00D31D6F"/>
    <w:rsid w:val="00D374A4"/>
    <w:rsid w:val="00D4010D"/>
    <w:rsid w:val="00D46453"/>
    <w:rsid w:val="00D7436C"/>
    <w:rsid w:val="00DA4336"/>
    <w:rsid w:val="00DA599F"/>
    <w:rsid w:val="00DB625A"/>
    <w:rsid w:val="00DB754D"/>
    <w:rsid w:val="00DD277A"/>
    <w:rsid w:val="00DE1495"/>
    <w:rsid w:val="00E005BE"/>
    <w:rsid w:val="00E212B1"/>
    <w:rsid w:val="00E344F1"/>
    <w:rsid w:val="00E353E0"/>
    <w:rsid w:val="00E37F6D"/>
    <w:rsid w:val="00E41807"/>
    <w:rsid w:val="00E53B0A"/>
    <w:rsid w:val="00EE7D13"/>
    <w:rsid w:val="00EF48AB"/>
    <w:rsid w:val="00F04ACE"/>
    <w:rsid w:val="00F0550D"/>
    <w:rsid w:val="00F20414"/>
    <w:rsid w:val="00F2572C"/>
    <w:rsid w:val="00F330ED"/>
    <w:rsid w:val="00F40F86"/>
    <w:rsid w:val="00F44081"/>
    <w:rsid w:val="00F508A4"/>
    <w:rsid w:val="00F51A62"/>
    <w:rsid w:val="00F60C13"/>
    <w:rsid w:val="00F810A6"/>
    <w:rsid w:val="00F8524D"/>
    <w:rsid w:val="00FA010C"/>
    <w:rsid w:val="00FA3E1A"/>
    <w:rsid w:val="00FA5DD0"/>
    <w:rsid w:val="00FB0D8D"/>
    <w:rsid w:val="00FC02C2"/>
    <w:rsid w:val="00FC61D3"/>
    <w:rsid w:val="00FC621B"/>
    <w:rsid w:val="00FD5137"/>
    <w:rsid w:val="00FE2829"/>
    <w:rsid w:val="00FE305B"/>
    <w:rsid w:val="157E2193"/>
    <w:rsid w:val="3FFF2F0F"/>
    <w:rsid w:val="5C975507"/>
    <w:rsid w:val="5FB3EEF0"/>
    <w:rsid w:val="5FFC835D"/>
    <w:rsid w:val="738F97C6"/>
    <w:rsid w:val="73CE11DF"/>
    <w:rsid w:val="791F050D"/>
    <w:rsid w:val="7CCD1E1C"/>
    <w:rsid w:val="7DFF71F7"/>
    <w:rsid w:val="7E546C3A"/>
    <w:rsid w:val="7E7E34F5"/>
    <w:rsid w:val="7F3FC62E"/>
    <w:rsid w:val="7FD92ED3"/>
    <w:rsid w:val="7FDF1BAA"/>
    <w:rsid w:val="956FA0DC"/>
    <w:rsid w:val="9B9DA294"/>
    <w:rsid w:val="9FF6EE15"/>
    <w:rsid w:val="A6FE61B6"/>
    <w:rsid w:val="B7EDDB21"/>
    <w:rsid w:val="BEDFAFFF"/>
    <w:rsid w:val="BFD748C2"/>
    <w:rsid w:val="BFF7CB3A"/>
    <w:rsid w:val="C8DE59A6"/>
    <w:rsid w:val="CBFFA375"/>
    <w:rsid w:val="CFFBE6B6"/>
    <w:rsid w:val="CFFF8D17"/>
    <w:rsid w:val="D7A557C1"/>
    <w:rsid w:val="DB6F7B5E"/>
    <w:rsid w:val="DFDF2CA1"/>
    <w:rsid w:val="EC57B134"/>
    <w:rsid w:val="EEFB41A7"/>
    <w:rsid w:val="F28D9CB6"/>
    <w:rsid w:val="F3B7B43B"/>
    <w:rsid w:val="F3BB8002"/>
    <w:rsid w:val="F7BF0C65"/>
    <w:rsid w:val="FBBAD765"/>
    <w:rsid w:val="FBBFEB9E"/>
    <w:rsid w:val="FBE30F84"/>
    <w:rsid w:val="FE17E530"/>
    <w:rsid w:val="FE750CCC"/>
    <w:rsid w:val="FFCFEC49"/>
    <w:rsid w:val="FFD6E133"/>
    <w:rsid w:val="FFDFA97C"/>
    <w:rsid w:val="FFFB5EB7"/>
    <w:rsid w:val="FFFE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annotation text"/>
    <w:basedOn w:val="1"/>
    <w:link w:val="37"/>
    <w:unhideWhenUsed/>
    <w:qFormat/>
    <w:uiPriority w:val="99"/>
    <w:pPr>
      <w:jc w:val="left"/>
    </w:pPr>
  </w:style>
  <w:style w:type="paragraph" w:styleId="7">
    <w:name w:val="toc 3"/>
    <w:basedOn w:val="1"/>
    <w:next w:val="1"/>
    <w:unhideWhenUsed/>
    <w:qFormat/>
    <w:uiPriority w:val="39"/>
    <w:pPr>
      <w:tabs>
        <w:tab w:val="left" w:pos="1330"/>
        <w:tab w:val="right" w:leader="dot" w:pos="8296"/>
      </w:tabs>
      <w:ind w:left="840" w:leftChars="400"/>
    </w:pPr>
  </w:style>
  <w:style w:type="paragraph" w:styleId="8">
    <w:name w:val="Balloon Text"/>
    <w:basedOn w:val="1"/>
    <w:link w:val="36"/>
    <w:unhideWhenUsed/>
    <w:qFormat/>
    <w:uiPriority w:val="99"/>
    <w:rPr>
      <w:sz w:val="18"/>
      <w:szCs w:val="18"/>
    </w:rPr>
  </w:style>
  <w:style w:type="paragraph" w:styleId="9">
    <w:name w:val="footer"/>
    <w:basedOn w:val="1"/>
    <w:link w:val="34"/>
    <w:unhideWhenUsed/>
    <w:qFormat/>
    <w:uiPriority w:val="99"/>
    <w:pPr>
      <w:tabs>
        <w:tab w:val="center" w:pos="4153"/>
        <w:tab w:val="right" w:pos="8306"/>
      </w:tabs>
      <w:snapToGrid w:val="0"/>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toc 2"/>
    <w:basedOn w:val="1"/>
    <w:next w:val="1"/>
    <w:unhideWhenUsed/>
    <w:qFormat/>
    <w:uiPriority w:val="39"/>
    <w:pPr>
      <w:tabs>
        <w:tab w:val="left" w:pos="1330"/>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8"/>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标题 2 Char"/>
    <w:basedOn w:val="16"/>
    <w:link w:val="3"/>
    <w:qFormat/>
    <w:uiPriority w:val="9"/>
    <w:rPr>
      <w:rFonts w:asciiTheme="majorHAnsi" w:hAnsiTheme="majorHAnsi" w:eastAsiaTheme="majorEastAsia" w:cstheme="majorBidi"/>
      <w:b/>
      <w:bCs/>
      <w:sz w:val="32"/>
      <w:szCs w:val="32"/>
    </w:rPr>
  </w:style>
  <w:style w:type="character" w:customStyle="1" w:styleId="21">
    <w:name w:val="标题 1 Char"/>
    <w:basedOn w:val="16"/>
    <w:link w:val="2"/>
    <w:qFormat/>
    <w:uiPriority w:val="9"/>
    <w:rPr>
      <w:b/>
      <w:bCs/>
      <w:kern w:val="44"/>
      <w:sz w:val="44"/>
      <w:szCs w:val="44"/>
    </w:rPr>
  </w:style>
  <w:style w:type="character" w:customStyle="1" w:styleId="22">
    <w:name w:val="标题 3 Char"/>
    <w:basedOn w:val="16"/>
    <w:link w:val="4"/>
    <w:qFormat/>
    <w:uiPriority w:val="9"/>
    <w:rPr>
      <w:b/>
      <w:bCs/>
      <w:sz w:val="32"/>
      <w:szCs w:val="32"/>
    </w:rPr>
  </w:style>
  <w:style w:type="paragraph" w:customStyle="1" w:styleId="23">
    <w:name w:val="List Paragraph"/>
    <w:basedOn w:val="1"/>
    <w:qFormat/>
    <w:uiPriority w:val="34"/>
    <w:pPr>
      <w:ind w:firstLine="420" w:firstLineChars="200"/>
    </w:pPr>
  </w:style>
  <w:style w:type="paragraph" w:customStyle="1" w:styleId="24">
    <w:name w:val="p15"/>
    <w:basedOn w:val="1"/>
    <w:qFormat/>
    <w:uiPriority w:val="0"/>
    <w:pPr>
      <w:widowControl/>
    </w:pPr>
    <w:rPr>
      <w:rFonts w:ascii="Calibri" w:hAnsi="Calibri" w:eastAsia="宋体" w:cs="宋体"/>
      <w:kern w:val="0"/>
      <w:szCs w:val="21"/>
    </w:rPr>
  </w:style>
  <w:style w:type="paragraph" w:customStyle="1" w:styleId="25">
    <w:name w:val="p16"/>
    <w:basedOn w:val="1"/>
    <w:qFormat/>
    <w:uiPriority w:val="0"/>
    <w:pPr>
      <w:widowControl/>
      <w:spacing w:after="120" w:line="480" w:lineRule="auto"/>
      <w:ind w:left="420"/>
    </w:pPr>
    <w:rPr>
      <w:rFonts w:ascii="Calibri" w:hAnsi="Calibri" w:eastAsia="宋体" w:cs="宋体"/>
      <w:kern w:val="0"/>
      <w:sz w:val="20"/>
      <w:szCs w:val="20"/>
    </w:rPr>
  </w:style>
  <w:style w:type="character" w:customStyle="1" w:styleId="26">
    <w:name w:val="标题 4 Char"/>
    <w:basedOn w:val="16"/>
    <w:link w:val="5"/>
    <w:qFormat/>
    <w:uiPriority w:val="9"/>
    <w:rPr>
      <w:rFonts w:asciiTheme="majorHAnsi" w:hAnsiTheme="majorHAnsi" w:eastAsiaTheme="majorEastAsia" w:cstheme="majorBidi"/>
      <w:b/>
      <w:bCs/>
      <w:sz w:val="28"/>
      <w:szCs w:val="28"/>
    </w:rPr>
  </w:style>
  <w:style w:type="paragraph" w:customStyle="1" w:styleId="27">
    <w:name w:val="p0"/>
    <w:basedOn w:val="1"/>
    <w:qFormat/>
    <w:uiPriority w:val="0"/>
    <w:pPr>
      <w:widowControl/>
    </w:pPr>
    <w:rPr>
      <w:rFonts w:ascii="Times New Roman" w:hAnsi="Times New Roman" w:eastAsia="宋体" w:cs="Times New Roman"/>
      <w:kern w:val="0"/>
      <w:szCs w:val="21"/>
    </w:rPr>
  </w:style>
  <w:style w:type="character" w:customStyle="1" w:styleId="28">
    <w:name w:val="16"/>
    <w:basedOn w:val="16"/>
    <w:qFormat/>
    <w:uiPriority w:val="0"/>
    <w:rPr>
      <w:rFonts w:hint="default" w:ascii="Calibri" w:hAnsi="Calibri"/>
      <w:sz w:val="21"/>
      <w:szCs w:val="21"/>
    </w:rPr>
  </w:style>
  <w:style w:type="paragraph" w:customStyle="1" w:styleId="29">
    <w:name w:val="p22"/>
    <w:basedOn w:val="1"/>
    <w:qFormat/>
    <w:uiPriority w:val="0"/>
    <w:pPr>
      <w:widowControl/>
    </w:pPr>
    <w:rPr>
      <w:rFonts w:ascii="Calibri" w:hAnsi="Calibri" w:eastAsia="宋体" w:cs="宋体"/>
      <w:kern w:val="0"/>
      <w:szCs w:val="21"/>
    </w:rPr>
  </w:style>
  <w:style w:type="character" w:customStyle="1" w:styleId="30">
    <w:name w:val="17"/>
    <w:basedOn w:val="16"/>
    <w:qFormat/>
    <w:uiPriority w:val="0"/>
    <w:rPr>
      <w:rFonts w:hint="default" w:ascii="Times New Roman" w:hAnsi="Times New Roman" w:cs="Times New Roman"/>
      <w:sz w:val="21"/>
      <w:szCs w:val="21"/>
    </w:rPr>
  </w:style>
  <w:style w:type="paragraph" w:customStyle="1" w:styleId="31">
    <w:name w:val="p20"/>
    <w:basedOn w:val="1"/>
    <w:qFormat/>
    <w:uiPriority w:val="0"/>
    <w:pPr>
      <w:widowControl/>
      <w:ind w:left="420" w:hanging="420"/>
    </w:pPr>
    <w:rPr>
      <w:rFonts w:ascii="Times New Roman" w:hAnsi="Times New Roman" w:eastAsia="宋体" w:cs="Times New Roman"/>
      <w:kern w:val="0"/>
      <w:szCs w:val="21"/>
    </w:rPr>
  </w:style>
  <w:style w:type="paragraph" w:customStyle="1" w:styleId="32">
    <w:name w:val="p21"/>
    <w:basedOn w:val="1"/>
    <w:qFormat/>
    <w:uiPriority w:val="0"/>
    <w:pPr>
      <w:widowControl/>
    </w:pPr>
    <w:rPr>
      <w:rFonts w:ascii="Times New Roman" w:hAnsi="Times New Roman" w:eastAsia="宋体" w:cs="Times New Roman"/>
      <w:kern w:val="0"/>
      <w:szCs w:val="21"/>
    </w:rPr>
  </w:style>
  <w:style w:type="character" w:customStyle="1" w:styleId="33">
    <w:name w:val="页眉 Char"/>
    <w:basedOn w:val="16"/>
    <w:link w:val="10"/>
    <w:qFormat/>
    <w:uiPriority w:val="99"/>
    <w:rPr>
      <w:sz w:val="18"/>
      <w:szCs w:val="18"/>
    </w:rPr>
  </w:style>
  <w:style w:type="character" w:customStyle="1" w:styleId="34">
    <w:name w:val="页脚 Char"/>
    <w:basedOn w:val="16"/>
    <w:link w:val="9"/>
    <w:qFormat/>
    <w:uiPriority w:val="99"/>
    <w:rPr>
      <w:sz w:val="18"/>
      <w:szCs w:val="18"/>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批注框文本 Char"/>
    <w:basedOn w:val="16"/>
    <w:link w:val="8"/>
    <w:semiHidden/>
    <w:qFormat/>
    <w:uiPriority w:val="99"/>
    <w:rPr>
      <w:sz w:val="18"/>
      <w:szCs w:val="18"/>
    </w:rPr>
  </w:style>
  <w:style w:type="character" w:customStyle="1" w:styleId="37">
    <w:name w:val="批注文字 Char"/>
    <w:basedOn w:val="16"/>
    <w:link w:val="6"/>
    <w:semiHidden/>
    <w:qFormat/>
    <w:uiPriority w:val="99"/>
  </w:style>
  <w:style w:type="character" w:customStyle="1" w:styleId="38">
    <w:name w:val="批注主题 Char"/>
    <w:basedOn w:val="37"/>
    <w:link w:val="1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3316</Words>
  <Characters>18905</Characters>
  <Lines>157</Lines>
  <Paragraphs>44</Paragraphs>
  <TotalTime>20</TotalTime>
  <ScaleCrop>false</ScaleCrop>
  <LinksUpToDate>false</LinksUpToDate>
  <CharactersWithSpaces>22177</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2021-06-16T09:02:00Z</dcterms:created>
  <dc:creator>shi</dc:creator>
  <cp:lastModifiedBy>墨白吟</cp:lastModifiedBy>
  <dcterms:modified xsi:type="dcterms:W3CDTF">2022-10-18T15:05:18Z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