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224" w:tblpY="891"/>
        <w:tblOverlap w:val="never"/>
        <w:tblW w:w="144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1028"/>
        <w:gridCol w:w="1320"/>
        <w:gridCol w:w="3745"/>
        <w:gridCol w:w="2325"/>
        <w:gridCol w:w="5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471"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黑体" w:hAnsi="宋体" w:eastAsia="黑体" w:cs="黑体"/>
                <w:b/>
                <w:bCs/>
                <w:i w:val="0"/>
                <w:iCs w:val="0"/>
                <w:color w:val="000000"/>
                <w:sz w:val="40"/>
                <w:szCs w:val="40"/>
                <w:u w:val="none"/>
              </w:rPr>
            </w:pPr>
            <w:bookmarkStart w:id="0" w:name="_GoBack"/>
            <w:r>
              <w:rPr>
                <w:rFonts w:hint="eastAsia" w:ascii="黑体" w:hAnsi="宋体" w:eastAsia="黑体" w:cs="黑体"/>
                <w:b/>
                <w:bCs/>
                <w:i w:val="0"/>
                <w:iCs w:val="0"/>
                <w:color w:val="000000"/>
                <w:kern w:val="0"/>
                <w:sz w:val="40"/>
                <w:szCs w:val="40"/>
                <w:u w:val="none"/>
                <w:lang w:val="en-US" w:eastAsia="zh-CN" w:bidi="ar"/>
              </w:rPr>
              <w:t>2025年四川省参与企业信息汇总表(达州市第三批)</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市（州）</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县（市、区）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统一社会信用代码</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注册地址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达州皓燕小管家净水设备有限公司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91511702MACQGJPG16</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四川省达州市通川区复兴镇新亚鑫建材批发市场第4栋第一层39-40号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达州市博域达观商贸有限公司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92511702MA67XQGM72</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达州市通川区朝阳东路767号门市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达州市通川区龙强家电有限公司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92511702MA65NAE39R</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四川省达州市通川区江陵镇文化街8号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达州庆鸿美优商贸有限公司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91511702MAE0QTR13E</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四川省达州市通川区复兴镇孙家坪新亚鑫市场第18栋第一层20b、21号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达州华涵家用电器有限公司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91511702MADWCN3R82</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四川省达州市通川区复兴镇孙家坪社区农副产品批发市场独立商业街22幢2楼47号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达州市嘉仪通讯设备有限公司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92511702MAD6BXKT04</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四川省达州市通川区朝阳街道紫荆花路79号1号楼85号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达州市华普通讯有限责任公司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91511702093417680T</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四川省达州市通川区东城壕巷78号3幢3单元2号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达州尚礼商贸有限公司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91511702MA62E0A776</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达州市通川区文华街11号建委家属院1幢2单元2楼2号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达州市星耀卓越商贸有限公司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92511702MA659XEP5N</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四川省达州市通川区复兴镇兴安街87号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四川欧若拉科技有限公司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91511702MA6AGEC09R</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四川省达州市通川区朝阳街道金龙大道666号第1幢3层4号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达州市欣杰诚通讯设备有限公司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91511702MAEAFW6L0F</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四川省达州市通川区文华街区委住宅楼1幢2单元2号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达州市瀚韵商贸有限公司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91511703MAE84L332D</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四川省达州市达川区杨柳街道汉兴大道二段112号达州中青国际家居建材生活广场建材市场19栋1-23号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达州市达川区美铭电器有限公司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92511703MHBP4L7A5M</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四川省达州市达川区石梯镇四通街396号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达州市盛万佳商贸有限公司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92511703MA690EKW3Q</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达州市达川区杨柳街道汉兴大道二段112号达州中青国际家居建材生活广场9栋1-17号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达州市擎天商务服务有限公司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91511703MA64DD0X81</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四川省达州市达川区文兴街66号南鑫广场1-1-106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达州市恒宏商贸有限公司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92511703MA6AK5C81T</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四川省达州市达川区石梯镇五四社区新街85号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达州市达房商贸有限公司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91511703MAE70Y458E</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四川省达州市达川区杨柳街道汉兴大道二段112号达州中青国际家居建材生活广场建材市场26号楼1-33号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达州市京和商贸有限公司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91511703MAE7578813</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四川省达州市达川区杨柳街道汉兴大道二段112号达州.中青国际家居建材生活广场建材市场21号楼1-16号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达州市冉小林家电有限公司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92511703MA64HBJX63</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四川省达州市达川区渡市镇喜昌农贸市场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达文家电有限公司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92511703MA65K8KR1W</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达州市达川区赵家镇观音街48号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21</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达州市达川区岸岷泽电器有限公司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92511703MA64XU601D</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达州市达川区赵家镇二马街道28-30号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四川鑫达成建筑装饰工程有限公司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91511703MAE8LKAYOF</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四川省达州市达川区杨柳街道汉兴大道二段112号达州中青国际家居建材生活广场建材市场16号楼1-36号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23</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达州市小龚电器有限公司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92511703MA68EMEHXX</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四川省达州市达川区石桥镇红军路社区达巴南路126号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达州黎氏电器有限公司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92511703MA64UQGE2J</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四川省达州市达川区桥湾镇街道新区路27号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达州市达川区冠兰电器商贸有限公司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92511703MA69PAWH2J</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四川省达州市达川区桥湾镇交通街76号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达州市恩泊达商贸有限责任公司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91511703MA629KGT2D</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四川省达州市达川区石桥镇金桂街23</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、25、27、29号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27</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达川区达州市黎军家电责任有限公司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92511703MA63RA8499</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达州达川区石梯镇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达州市松坡电器有限公司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92511703MACEP9PW3F</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四川省达州市达川区罐子镇陈家社区红军街3号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29</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达州市达川区彭仁俊家电有限公司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92511703MA65KH630A</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达州市达川区赵家镇利民街49号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1028"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达州市旺家厨具有限公司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92511703MAC57F0U8K</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四川省达州市达川区杨柳街道汉兴大道二段112号达州中青国际家居建材生活广场26栋1-32号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31</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达州市刘明商贸有限公司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92511703MA652FBE9U</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四川省达州市达川区永进乡北街47号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32</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达州市能帅电器有限公司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92511703MA63TWN96E</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四川省达州市达川区杨柳街道汉兴大道二段112号达州中青国际家居建材生活广场建材市场18楼1-4号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达州市方宝商贸有限公司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91511703MAEBAX6T2D</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达州市达川区杨柳街道绥定大道二段238号奥莱购物广场第2栋第3层第38号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达州市蕊辰电子科技有限公司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91511703MA66GQ6A1M</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达州市达川区翠屏街道健身路88号巨林天下城B区8号楼第1层2号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达川区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达州市方顺商贸有限公司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91511703MAEB5DKJ87</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四川省达州市达川区杨柳街道绥定大道二段238号奥莱购物广场第2栋第三层第37号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宣汉县美霞电器有限公司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92511722MA66Y35W0H</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四川省达州市宣汉县蒲江街道周桥社区龙城名邸10-1-15号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37</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宣汉县县下八镇小平电器有限公司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92511722MADACFMG7N</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四川省达州市宣汉县下八镇凉水井社区红旗街482号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38</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宣汉县永裕建材有限公司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92511722MA7JEXBU9K</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四川省达州市宣汉县蒲江街道亿联建材五金城B区18栋1楼1-06至09号门市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39</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达州乐俊商贸有限公司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91511722MAE7R4Q53N</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四川省达州市宣汉县蒲江街道永安大道亿联建材家居五金城B18号楼10-13号商铺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宣汉县冯家森家电有限公司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91511722MAE9MFMCX3</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四川省达州市宣汉县红峰镇布市街11号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41</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宣汉县永良电器有限责任公司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92511722MA6AMCL541</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四川省达州市宣汉县蒲江街道华融社区运管所石岭大道481号门市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42</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宣汉县苏武权电器有限责任公司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92511722MA63E38R7H</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四川省达州市宣汉县南坝镇啸池社区梁子街74号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43</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达州赵川通讯设备销售有限公司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92511722MA663WQU8Q</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四川省达州市宣汉县新华镇万盛路403号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宣汉县宣泓通信器材有限公司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91511722MA63HXQW00</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四川省达州市宣汉县东乡镇后街110号门市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宣汉县正丰建材有限公司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92511722MA62G4XC6C</w:t>
            </w:r>
          </w:p>
        </w:tc>
        <w:tc>
          <w:tcPr>
            <w:tcW w:w="5207"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四川省达州市宣汉县蒲江街道亿联建材家居五金城B区10栋1楼7-22号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46</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宣汉绘景商贸有限公司</w:t>
            </w:r>
          </w:p>
        </w:tc>
        <w:tc>
          <w:tcPr>
            <w:tcW w:w="232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92511722MAACJBYN4T</w:t>
            </w:r>
          </w:p>
        </w:tc>
        <w:tc>
          <w:tcPr>
            <w:tcW w:w="520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四川省达州市宣汉县蒲江街道华融社区亿联建材B区18栋1楼4-5号门市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47</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达州今用商贸有限公司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91511703MAC87W4FXP</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四川省达州市宣汉县蒲江街道巴人大道西侧宣汉亿联建材家居五金城B7号楼2楼8号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48</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宣汉县芳斌电器有限责任公司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92511722MA6AYDT7XF</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四川省达州市宣汉县君塘镇明月社区青石街98号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49</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四川省达州市宣汉县汉宏通讯器材有限责任公司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91511722MAEA4CUN5E</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四川省达州市宣汉县东乡街道西街物价局楼5号门市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宣汉县铭驰通讯设备销售有限公司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91511722MAEA0XP00D</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四川省达州市宣汉县毛坝镇永宁街323号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51</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宣汉县云伟通讯设备销售有限公司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91511722MAEBAUFP95</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四川省达州市宣汉县黄金镇书院村3组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52</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四川宣汉县长城家电有限公司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91511722727463479W</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宣汉县蒲江街道宣汉大桥以西滨河路西沿线北侧尚书苑A座第一层西至东第14号门市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53</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宣汉县王辉电器有限公司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91511722MA62E8RY8Y</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四川省达州市宣汉县新华镇万盛路165号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宣汉县超兵电器销售有限责任公司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92511722MA64DG1X27</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四川省达州市宣汉县胡家镇北龙路7号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55</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宣汉县中连通讯设备销售有限公司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91511722MAEA55627X</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四川省达州市宣汉县胡家镇南北大道西塔路1号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56</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宣汉县贝恩通讯有限责任公司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91511722MA62E44C0F</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四川省达州市宣汉县蒲江街道西华大道109号附20号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57</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宣汉刘平平家电有限公司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92511722MA64GM1F8N</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四川省达州市宣汉县黄石乡码头街98号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58</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宣汉县楷博电器有限公司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92511722MA66F3AC5Q</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四川省达州市宣汉县峰城镇天宇街24号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59</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宣汉县陈胜电器销售有限责任公司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92511722MA7EKAJL1E</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四川省达州市宣汉县南坝镇书苑社区昆甄东路426、428号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60</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宣汉县惠灵电器销售有限公司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92511722MA6ALUQ76L</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四川省达州市宣汉县蒲江街道亿联国际商贸城C区5栋1-5.6.7.15.16号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61</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宣汉鑫亿成电器有限公司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92511722MACPXUNG0C</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四川省达州市宣汉县蒲江街道华融社区亿联建材家居五金城A区15栋1-01至02号门市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62</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宣汉县万丽通手机销售有限公司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91511722MAE9R6UM52</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四川省达州市宣汉县胡家镇农贸街19号门市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63</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宣汉县王小刚家电有限责任公司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92511722MABPBEYA6N</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四川省达州市宣汉县下八镇凉水井社区红旗街58号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64</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宣汉邦诚商贸有限公司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91511722MAE8WP5W6Y</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四川省达州市宣汉县南坝镇中心街42号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宣汉县南坝镇廷立电器有限责任公司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92511722MA66BNGE2X</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四川省达州市宣汉县南坝镇清泉社区来龙街202号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66</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宣汉县赢源家电有限公司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91511722MAE95DHJ74</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四川省达州市宣汉县茶河镇茶韵社区茶源街135号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67</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宣汉县南坝亚军家电有限公司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92511722MA65KU1268</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四川省达州市宣汉县南坝镇清泉社区来龙街226号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68</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宣汉县南坝智勇家电销售有限责任公司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92511722MA6BWECY5P</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四川省达州市宣汉县南坝镇书苑社区昆甄东路358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宣汉县周安商贸有限责任公司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92511722MA62RTD41E</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四川省达州市宣汉县土黄镇万斛街5号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70</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东部经开区</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达州发菊家电有限公司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92511703MA65P9EQ52</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四川达州东部经济开发区亭子镇大西街30号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71</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东部经开区</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达州市天凌辉商贸有限公司</w:t>
            </w:r>
          </w:p>
        </w:tc>
        <w:tc>
          <w:tcPr>
            <w:tcW w:w="2325"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91511700MAE8Y7DJ2M</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四川达州东部经开区安仁乡龙头街265号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东部经开区</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达州黄密珂家电有限公司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92511703MA67W6ML72</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四川达州东部经济开发区亭子镇回龙街 11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73</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东部经开区</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达州市海鸿家电有限公司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92511703MA66X1Y7XW</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四川达州东部经开区麻柳镇中心街265号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74</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开江睿臻家电有限公司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92511723MA67LR8C1P</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四川省达州市开江县长岭镇正北街145号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75</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开江县国信家电销售有限公司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92511723MA65BAK90Q</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四川省达州市开江县广福镇德福街53号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76</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开江县华悦家电销售有限公司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92511723MABMDJQK9W</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四川省达州市开江县任市镇正南街222号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77</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开江县志宏家电销售有限公司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92511723MA6AX7CY09</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四川省达州市开江县普安镇东大街7号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78</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开江维胜家电销售有限公司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92511723MA659UE452</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开江县灵岩街道196号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79</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开江劲丽家电销售有限责任公司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91511723MAE7W2Q98H</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四川省达州市开江县长岭镇正北街139号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80</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开江县世中家电销售有限公司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92511723MA7J1PWK87</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四川省达州市开江县八庙镇社区大北街43号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81</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四川华瑞暖通设备销售有限公司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91511723MADK2Q0F3E</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四川省达州市开江县淙城街道世纪城A1-8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82</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开江县新太孙培碧家电销售有限公司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92511723MA62BEQDX8</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四川省达州市开江县永兴镇新太社区94号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83</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开江辉翔家电销售有限公司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92511723MA666UYY2R</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开江县灵岩镇灵岩街道3号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84</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开江县山峰家电销售有限公司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92511723MA699BLU4F</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四川省达州市开江县讲治镇正街29号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85</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开江县羊儿家电销售有限公司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92511723MA6701QH1F</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开江县永兴镇永兴街101号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86</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开江县辉耀家电销售有限公司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92511723MACEQA6T64</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四川省达州市开江县任市镇正南街5号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87</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开江县兴胜家电销售有限公司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92511723MA67ACRN17</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四川省达州市开江县回龙镇中街102号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88</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开江县祥印家电销售有限公司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92511723MA65FQN445</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开江县回龙镇天师社区街道83号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89</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开江县铭心通讯设备销售有限公司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92511723MAC55C0U9G</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四川省达州市开江县淙城街道淙城社区嵩峰寺街拆迁各村1、2层16号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开江县德胜鑫瑞商贸有限公司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91511723MAEA1G2A58</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四川省达州市开江县淙城街道江都花园A区玫瑰园7、8单元1层56号门市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开江县唐素珍电器有限公司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91511723MAE3F3DK10</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四川省达州市开江县淙城街道金山花园E幢1层3号门市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达州市开江县宏叶商贸有限公司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91511723MAE9K1KR05</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四川省达州市开江县淙城街道新宁路三源C栋2、3号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93</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开江胜远家电有限公司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91511723MAE8GJ6078</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四川省达州市开江县八庙镇下河街1号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94</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达州苏桥电子商务有限公司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92511723MACDC9XB0X</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四川省达州市开江县甘棠镇甘棠社区文昌街67号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开江智汇萱衡家电销售有限公司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91511723MAE7WW1A9Y</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四川省达州市开江县甘棠镇天子街261号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96</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开江鼎利家电销售有限公司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91511723MAE931R79L</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四川省达州市开江县永兴镇新太社区街道59号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97</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开江明尚家电有限公司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91511723MAE85QAB1X</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四川省达州市开江县回龙镇长田社区长红街190号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98</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开江焕荫家电销售有限公司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92511723MA69T9G433</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四川省达州市开江县任市镇正南街142号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99</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开江县</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开江吴姐家电销售有限公司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91511723MAE7X0W378</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四川省达州市开江县灵岩镇灵岩社区群英街268号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万源市欧佳手机销售有限公司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92511781MAE8M4AX42</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四川省达州市万源市古东关街道古马儿社区“领地中心”楼盘B栋1层58号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101</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万源市伟旭商贸有限公司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91511781MA66LYXY9Y</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四川省万源市古东关街道东关路33号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102</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万源市智锂电器有限责任公司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91511781MAE86TBE6C</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四川省达州市万源市石塘镇龙腾路305号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103</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万源市维新通讯科技有限公司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91511781MAE94T677Y</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四川省达州市万源市古东关街道太平路232号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104</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万源市鑫蓝家电有限责任公司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91511781MAE8DG2R8Q</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四川省达州市万源市草坝镇草兴路58号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105</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万源市家兰电器销售有限公司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91511781MAE9UQ4G1X</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四川省达州市万源市罗文镇花楼乡红星社区197号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106</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万源市诚鑫家电有限责任公司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91511781MAEA5YXX1W</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四川省达州市万源市白果镇太极街144号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107</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w:t>
            </w:r>
          </w:p>
        </w:tc>
        <w:tc>
          <w:tcPr>
            <w:tcW w:w="3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万源市双壹盛合家电销售有限公司</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92511781MADX5QU85L</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万源市古东关街道秦川大道156号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108</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高新区</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达州市罗英家电销售有限公司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92511703MA65AL6W4G</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四川省达州市达川区木子镇世纪街65号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109</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大竹县尚品源商贸有限公司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92511724MA68MU074M</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大竹县石子镇明月街275号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大竹县竹城电脑科技有限公司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92511724MA633ME301</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大竹县北大街福康街135号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大竹县成辉装饰材料有限公司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92511724MADX1GAY14</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大竹县白塔街道体育大道243号大竹商贸物流园第11栋1层24、25、26号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112</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达州东欣鑫商贸有限公司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92511724MA654BMX4L</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四川省达州市大竹县高穴镇跃进街66号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113</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达州川京商贸有限公司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91511724MAE8CQE05A</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24" name="Picture_5_SpCnt_12"/>
                  <wp:cNvGraphicFramePr/>
                  <a:graphic xmlns:a="http://schemas.openxmlformats.org/drawingml/2006/main">
                    <a:graphicData uri="http://schemas.openxmlformats.org/drawingml/2006/picture">
                      <pic:pic xmlns:pic="http://schemas.openxmlformats.org/drawingml/2006/picture">
                        <pic:nvPicPr>
                          <pic:cNvPr id="24" name="Picture_5_SpCnt_12"/>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2" name="Picture_5_SpCnt_13"/>
                  <wp:cNvGraphicFramePr/>
                  <a:graphic xmlns:a="http://schemas.openxmlformats.org/drawingml/2006/main">
                    <a:graphicData uri="http://schemas.openxmlformats.org/drawingml/2006/picture">
                      <pic:pic xmlns:pic="http://schemas.openxmlformats.org/drawingml/2006/picture">
                        <pic:nvPicPr>
                          <pic:cNvPr id="2" name="Picture_5_SpCnt_13"/>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3" name="Picture_5_SpCnt_14"/>
                  <wp:cNvGraphicFramePr/>
                  <a:graphic xmlns:a="http://schemas.openxmlformats.org/drawingml/2006/main">
                    <a:graphicData uri="http://schemas.openxmlformats.org/drawingml/2006/picture">
                      <pic:pic xmlns:pic="http://schemas.openxmlformats.org/drawingml/2006/picture">
                        <pic:nvPicPr>
                          <pic:cNvPr id="3" name="Picture_5_SpCnt_14"/>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4" name="Picture_5_SpCnt_15"/>
                  <wp:cNvGraphicFramePr/>
                  <a:graphic xmlns:a="http://schemas.openxmlformats.org/drawingml/2006/main">
                    <a:graphicData uri="http://schemas.openxmlformats.org/drawingml/2006/picture">
                      <pic:pic xmlns:pic="http://schemas.openxmlformats.org/drawingml/2006/picture">
                        <pic:nvPicPr>
                          <pic:cNvPr id="4" name="Picture_5_SpCnt_15"/>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5" name="Picture_5_SpCnt_16"/>
                  <wp:cNvGraphicFramePr/>
                  <a:graphic xmlns:a="http://schemas.openxmlformats.org/drawingml/2006/main">
                    <a:graphicData uri="http://schemas.openxmlformats.org/drawingml/2006/picture">
                      <pic:pic xmlns:pic="http://schemas.openxmlformats.org/drawingml/2006/picture">
                        <pic:nvPicPr>
                          <pic:cNvPr id="5" name="Picture_5_SpCnt_16"/>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6" name="Picture_5_SpCnt_17"/>
                  <wp:cNvGraphicFramePr/>
                  <a:graphic xmlns:a="http://schemas.openxmlformats.org/drawingml/2006/main">
                    <a:graphicData uri="http://schemas.openxmlformats.org/drawingml/2006/picture">
                      <pic:pic xmlns:pic="http://schemas.openxmlformats.org/drawingml/2006/picture">
                        <pic:nvPicPr>
                          <pic:cNvPr id="6" name="Picture_5_SpCnt_17"/>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7" name="Picture_5_SpCnt_18"/>
                  <wp:cNvGraphicFramePr/>
                  <a:graphic xmlns:a="http://schemas.openxmlformats.org/drawingml/2006/main">
                    <a:graphicData uri="http://schemas.openxmlformats.org/drawingml/2006/picture">
                      <pic:pic xmlns:pic="http://schemas.openxmlformats.org/drawingml/2006/picture">
                        <pic:nvPicPr>
                          <pic:cNvPr id="7" name="Picture_5_SpCnt_18"/>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8" name="Picture_5_SpCnt_19"/>
                  <wp:cNvGraphicFramePr/>
                  <a:graphic xmlns:a="http://schemas.openxmlformats.org/drawingml/2006/main">
                    <a:graphicData uri="http://schemas.openxmlformats.org/drawingml/2006/picture">
                      <pic:pic xmlns:pic="http://schemas.openxmlformats.org/drawingml/2006/picture">
                        <pic:nvPicPr>
                          <pic:cNvPr id="8" name="Picture_5_SpCnt_19"/>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9" name="Picture_5_SpCnt_20"/>
                  <wp:cNvGraphicFramePr/>
                  <a:graphic xmlns:a="http://schemas.openxmlformats.org/drawingml/2006/main">
                    <a:graphicData uri="http://schemas.openxmlformats.org/drawingml/2006/picture">
                      <pic:pic xmlns:pic="http://schemas.openxmlformats.org/drawingml/2006/picture">
                        <pic:nvPicPr>
                          <pic:cNvPr id="9" name="Picture_5_SpCnt_20"/>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10" name="Picture_5_SpCnt_21"/>
                  <wp:cNvGraphicFramePr/>
                  <a:graphic xmlns:a="http://schemas.openxmlformats.org/drawingml/2006/main">
                    <a:graphicData uri="http://schemas.openxmlformats.org/drawingml/2006/picture">
                      <pic:pic xmlns:pic="http://schemas.openxmlformats.org/drawingml/2006/picture">
                        <pic:nvPicPr>
                          <pic:cNvPr id="10" name="Picture_5_SpCnt_21"/>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11" name="Picture_5_SpCnt_22"/>
                  <wp:cNvGraphicFramePr/>
                  <a:graphic xmlns:a="http://schemas.openxmlformats.org/drawingml/2006/main">
                    <a:graphicData uri="http://schemas.openxmlformats.org/drawingml/2006/picture">
                      <pic:pic xmlns:pic="http://schemas.openxmlformats.org/drawingml/2006/picture">
                        <pic:nvPicPr>
                          <pic:cNvPr id="11" name="Picture_5_SpCnt_22"/>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139065</wp:posOffset>
                  </wp:positionH>
                  <wp:positionV relativeFrom="paragraph">
                    <wp:posOffset>0</wp:posOffset>
                  </wp:positionV>
                  <wp:extent cx="10795" cy="8890"/>
                  <wp:effectExtent l="0" t="0" r="0" b="0"/>
                  <wp:wrapNone/>
                  <wp:docPr id="12" name="Picture_5_SpCnt_23"/>
                  <wp:cNvGraphicFramePr/>
                  <a:graphic xmlns:a="http://schemas.openxmlformats.org/drawingml/2006/main">
                    <a:graphicData uri="http://schemas.openxmlformats.org/drawingml/2006/picture">
                      <pic:pic xmlns:pic="http://schemas.openxmlformats.org/drawingml/2006/picture">
                        <pic:nvPicPr>
                          <pic:cNvPr id="12" name="Picture_5_SpCnt_23"/>
                          <pic:cNvPicPr/>
                        </pic:nvPicPr>
                        <pic:blipFill>
                          <a:blip r:embed="rId5"/>
                          <a:stretch>
                            <a:fillRect/>
                          </a:stretch>
                        </pic:blipFill>
                        <pic:spPr>
                          <a:xfrm>
                            <a:off x="0" y="0"/>
                            <a:ext cx="10795" cy="889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lang w:val="en-US" w:eastAsia="zh-CN" w:bidi="ar"/>
              </w:rPr>
              <w:t>四川省达州市大竹县石桥铺镇上聂路西段</w:t>
            </w:r>
            <w:r>
              <w:rPr>
                <w:rStyle w:val="30"/>
                <w:rFonts w:hAnsi="宋体"/>
                <w:lang w:val="en-US" w:eastAsia="zh-CN" w:bidi="ar"/>
              </w:rPr>
              <w:t>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114</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达州王文良商贸有限公司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92511724MA63HCGK1B</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四川省达州市大竹县文星镇神合民强街103号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115</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大竹长鸿商贸有限公司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92511724MA65PRG988</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四川省达州市大竹县四合乡街道金城街21、23号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116</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大竹华萍电子商务有限公司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92511724MA636U1R2N</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四川省达州市大竹县文星镇兴文路7号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大竹县海美惠电器有限公司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92511724MA6325EX4W</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大竹县庙坝镇街道1108号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118</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大竹群毅电器有限公司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91511724MAACPNAW09</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四川省达州市大竹县清水镇中路344号、346号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119</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大竹县周翠电器贸易有限公司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91511724MAE9MABB81</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四川省达州市大竹县东柳街道柳西路62号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大竹顺伐电器有限公司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91511724MAE9MP3Y6Y</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大竹县东柳街道柳阳路21、23号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大竹妤航电器有限公司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92511724MA658XUFXN</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四川省达州市大竹县文星镇文竹街106号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122</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大竹腾雪电器有限公司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91511724MAE9367K1L</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大竹县杨家镇春笋街78号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123</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大竹县莱和电器有限公司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92511724MA6ANBLT31</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四川省达州市大竹县文星镇玉桥街23-25号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124</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大竹县思红电器有限公司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92511724MA640C311X</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四川省达州市大竹县团坝镇兴业街93号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125</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大竹县康立电器有限公司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92511724MA62F42N39</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四川省达州市大竹县石桥铺镇上聂路东段510号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126</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大竹县肖军电器有限公司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92511724MA6311M84A</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四川省达州市大竹县石桥铺镇新生社区兴隆街73、75号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大竹县瑞佳泰电器有限公司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92511724MA64WYXC7A</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四川省达州市大竹县石河镇繁荣街236号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128</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大竹兴康电器有限公司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91511724MAEA6X6109</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四川省达州市大竹县东柳街道柳西路43号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129</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大竹贝诺特伍家电有限责任公司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91511724MAE03T4382</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大竹居然之家一楼中庭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大竹县中周电器有限公司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92511724MA67C2WC76</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四川省达州市大竹县周家中周街231号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大竹县华宸电器有限公司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91511724MAE9FL5L3J</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四川省达州市大竹县白塔街道北大街华源生活广场C19号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132</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大竹县吴发勇电器有限公司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91511724MAE7CT7C6X</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四川省达州市大竹县观音镇西旺街南段90号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133</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四川景和天顺电子科技有限责任公司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91511724MAE9BB7N30</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达州市大竹县石河镇石河路338-340号门市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134</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大竹挺沙家用电器销售有限公司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91511724MAE9W53WX8</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达州市大竹县庙坝镇胜利社区胜利街道974号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135</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大竹县朱波电器有限公司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92511724MA62RJNK9W</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达州市大竹县中华镇回龙社区中华路112号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136</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大竹东来鸿运电器有限公司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91511724MAE8PJEK08</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达州市大竹县朝阳乡朝阳西路39号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大竹县龙鑫电器有限公司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92511724MA650UD077</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达州市大竹县石子镇御临街165号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138</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大竹祥胜电器有限公司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92511724MA64UGGY9C</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达州市大竹县白塔街道金穗街46号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139</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大竹县讯源通信息科技有限公司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91511724MAE9KUQU24</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达州市大竹县竹阳街道竹海路东段物资公司综合楼第1层3、4号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大竹金泰莱通讯设备有限公司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91511724MAEAC1B69T</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达州市大竹县白塔街道竹阳北路1-5号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大竹远景丰通讯设备有限公司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91511724MAE8T8E330</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达州市大竹县竹阳街道一环路北段80、82、84号门市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142</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四川智慧宏图科技有限公司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915117243378183187</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四川省达州市大竹县华蓥路如艺府后大门小米之家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143</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大竹县智宏通讯设备有限责任公司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92511724MAAGUWJ44U</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四川省达州市大竹县庙坝镇街道盛世桃源1-1幢1-7号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144</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大竹卫红电器有限公司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91511724MAE930NF6R</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达州市大竹县白塔街道体育大道243号大竹商贸物流园一期11幢1-2号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145</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大竹典兵电器销售有限公司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92511724MA627B489D</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达州市大竹县石河镇福兴社区福兴街17号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146</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大竹新实力电脑有限公司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91511724590460444X</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大竹县白塔街道双燕路39、41号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达州市</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3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大竹顺慧通家电有限公司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91511724MAE93DQK1P</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13" name="Picture_5_SpCnt_24"/>
                  <wp:cNvGraphicFramePr/>
                  <a:graphic xmlns:a="http://schemas.openxmlformats.org/drawingml/2006/main">
                    <a:graphicData uri="http://schemas.openxmlformats.org/drawingml/2006/picture">
                      <pic:pic xmlns:pic="http://schemas.openxmlformats.org/drawingml/2006/picture">
                        <pic:nvPicPr>
                          <pic:cNvPr id="13" name="Picture_5_SpCnt_24"/>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14" name="Picture_5_SpCnt_25"/>
                  <wp:cNvGraphicFramePr/>
                  <a:graphic xmlns:a="http://schemas.openxmlformats.org/drawingml/2006/main">
                    <a:graphicData uri="http://schemas.openxmlformats.org/drawingml/2006/picture">
                      <pic:pic xmlns:pic="http://schemas.openxmlformats.org/drawingml/2006/picture">
                        <pic:nvPicPr>
                          <pic:cNvPr id="14" name="Picture_5_SpCnt_25"/>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15" name="Picture_5_SpCnt_26"/>
                  <wp:cNvGraphicFramePr/>
                  <a:graphic xmlns:a="http://schemas.openxmlformats.org/drawingml/2006/main">
                    <a:graphicData uri="http://schemas.openxmlformats.org/drawingml/2006/picture">
                      <pic:pic xmlns:pic="http://schemas.openxmlformats.org/drawingml/2006/picture">
                        <pic:nvPicPr>
                          <pic:cNvPr id="15" name="Picture_5_SpCnt_26"/>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16" name="Picture_5_SpCnt_27"/>
                  <wp:cNvGraphicFramePr/>
                  <a:graphic xmlns:a="http://schemas.openxmlformats.org/drawingml/2006/main">
                    <a:graphicData uri="http://schemas.openxmlformats.org/drawingml/2006/picture">
                      <pic:pic xmlns:pic="http://schemas.openxmlformats.org/drawingml/2006/picture">
                        <pic:nvPicPr>
                          <pic:cNvPr id="16" name="Picture_5_SpCnt_27"/>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1" name="Picture_5_SpCnt_28"/>
                  <wp:cNvGraphicFramePr/>
                  <a:graphic xmlns:a="http://schemas.openxmlformats.org/drawingml/2006/main">
                    <a:graphicData uri="http://schemas.openxmlformats.org/drawingml/2006/picture">
                      <pic:pic xmlns:pic="http://schemas.openxmlformats.org/drawingml/2006/picture">
                        <pic:nvPicPr>
                          <pic:cNvPr id="1" name="Picture_5_SpCnt_28"/>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17" name="Picture_5_SpCnt_29"/>
                  <wp:cNvGraphicFramePr/>
                  <a:graphic xmlns:a="http://schemas.openxmlformats.org/drawingml/2006/main">
                    <a:graphicData uri="http://schemas.openxmlformats.org/drawingml/2006/picture">
                      <pic:pic xmlns:pic="http://schemas.openxmlformats.org/drawingml/2006/picture">
                        <pic:nvPicPr>
                          <pic:cNvPr id="17" name="Picture_5_SpCnt_29"/>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18" name="Picture_5_SpCnt_30"/>
                  <wp:cNvGraphicFramePr/>
                  <a:graphic xmlns:a="http://schemas.openxmlformats.org/drawingml/2006/main">
                    <a:graphicData uri="http://schemas.openxmlformats.org/drawingml/2006/picture">
                      <pic:pic xmlns:pic="http://schemas.openxmlformats.org/drawingml/2006/picture">
                        <pic:nvPicPr>
                          <pic:cNvPr id="18" name="Picture_5_SpCnt_30"/>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19" name="Picture_5_SpCnt_31"/>
                  <wp:cNvGraphicFramePr/>
                  <a:graphic xmlns:a="http://schemas.openxmlformats.org/drawingml/2006/main">
                    <a:graphicData uri="http://schemas.openxmlformats.org/drawingml/2006/picture">
                      <pic:pic xmlns:pic="http://schemas.openxmlformats.org/drawingml/2006/picture">
                        <pic:nvPicPr>
                          <pic:cNvPr id="19" name="Picture_5_SpCnt_31"/>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20" name="Picture_5_SpCnt_32"/>
                  <wp:cNvGraphicFramePr/>
                  <a:graphic xmlns:a="http://schemas.openxmlformats.org/drawingml/2006/main">
                    <a:graphicData uri="http://schemas.openxmlformats.org/drawingml/2006/picture">
                      <pic:pic xmlns:pic="http://schemas.openxmlformats.org/drawingml/2006/picture">
                        <pic:nvPicPr>
                          <pic:cNvPr id="20" name="Picture_5_SpCnt_32"/>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21" name="Picture_5_SpCnt_33"/>
                  <wp:cNvGraphicFramePr/>
                  <a:graphic xmlns:a="http://schemas.openxmlformats.org/drawingml/2006/main">
                    <a:graphicData uri="http://schemas.openxmlformats.org/drawingml/2006/picture">
                      <pic:pic xmlns:pic="http://schemas.openxmlformats.org/drawingml/2006/picture">
                        <pic:nvPicPr>
                          <pic:cNvPr id="21" name="Picture_5_SpCnt_33"/>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22" name="Picture_5_SpCnt_34"/>
                  <wp:cNvGraphicFramePr/>
                  <a:graphic xmlns:a="http://schemas.openxmlformats.org/drawingml/2006/main">
                    <a:graphicData uri="http://schemas.openxmlformats.org/drawingml/2006/picture">
                      <pic:pic xmlns:pic="http://schemas.openxmlformats.org/drawingml/2006/picture">
                        <pic:nvPicPr>
                          <pic:cNvPr id="22" name="Picture_5_SpCnt_34"/>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139065</wp:posOffset>
                  </wp:positionH>
                  <wp:positionV relativeFrom="paragraph">
                    <wp:posOffset>0</wp:posOffset>
                  </wp:positionV>
                  <wp:extent cx="10795" cy="10160"/>
                  <wp:effectExtent l="0" t="0" r="0" b="0"/>
                  <wp:wrapNone/>
                  <wp:docPr id="23" name="Picture_5_SpCnt_35"/>
                  <wp:cNvGraphicFramePr/>
                  <a:graphic xmlns:a="http://schemas.openxmlformats.org/drawingml/2006/main">
                    <a:graphicData uri="http://schemas.openxmlformats.org/drawingml/2006/picture">
                      <pic:pic xmlns:pic="http://schemas.openxmlformats.org/drawingml/2006/picture">
                        <pic:nvPicPr>
                          <pic:cNvPr id="23" name="Picture_5_SpCnt_35"/>
                          <pic:cNvPicPr/>
                        </pic:nvPicPr>
                        <pic:blipFill>
                          <a:blip r:embed="rId6"/>
                          <a:stretch>
                            <a:fillRect/>
                          </a:stretch>
                        </pic:blipFill>
                        <pic:spPr>
                          <a:xfrm>
                            <a:off x="0" y="0"/>
                            <a:ext cx="10795" cy="1016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20"/>
                <w:szCs w:val="20"/>
                <w:u w:val="none"/>
                <w:lang w:val="en-US" w:eastAsia="zh-CN" w:bidi="ar"/>
              </w:rPr>
              <w:t>达州市大竹县石河镇望江社区江南街4号</w:t>
            </w:r>
          </w:p>
        </w:tc>
      </w:tr>
    </w:tbl>
    <w:p>
      <w:pPr>
        <w:pStyle w:val="2"/>
        <w:spacing w:before="0" w:after="0" w:line="240" w:lineRule="auto"/>
        <w:rPr>
          <w:rFonts w:hint="default"/>
          <w:lang w:val="en-US" w:eastAsia="zh-CN"/>
        </w:rPr>
      </w:pPr>
    </w:p>
    <w:p>
      <w:pPr>
        <w:rPr>
          <w:rFonts w:hint="default"/>
          <w:lang w:val="en-US" w:eastAsia="zh-CN"/>
        </w:rPr>
      </w:pPr>
    </w:p>
    <w:p>
      <w:pPr>
        <w:rPr>
          <w:rFonts w:hint="eastAsia"/>
          <w:lang w:eastAsia="zh-CN"/>
        </w:rPr>
      </w:pPr>
    </w:p>
    <w:sectPr>
      <w:footerReference r:id="rId3" w:type="default"/>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numberInDash"/>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386080" cy="244475"/>
              <wp:effectExtent l="0" t="0" r="0" b="0"/>
              <wp:wrapNone/>
              <wp:docPr id="25" name="文本框 2"/>
              <wp:cNvGraphicFramePr/>
              <a:graphic xmlns:a="http://schemas.openxmlformats.org/drawingml/2006/main">
                <a:graphicData uri="http://schemas.microsoft.com/office/word/2010/wordprocessingShape">
                  <wps:wsp>
                    <wps:cNvSpPr txBox="1"/>
                    <wps:spPr>
                      <a:xfrm>
                        <a:off x="0" y="0"/>
                        <a:ext cx="386080" cy="244475"/>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top:-8.25pt;height:19.25pt;width:30.4pt;mso-position-horizontal:right;mso-position-horizontal-relative:margin;z-index:251659264;mso-width-relative:page;mso-height-relative:page;" filled="f" stroked="f" coordsize="21600,21600" o:gfxdata="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21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7F582"/>
    <w:rsid w:val="4F3FE8A4"/>
    <w:rsid w:val="5CBDDF04"/>
    <w:rsid w:val="5FDA42F0"/>
    <w:rsid w:val="7D5CE192"/>
    <w:rsid w:val="7FBDCFDF"/>
    <w:rsid w:val="EE3E005A"/>
    <w:rsid w:val="FDDFDBD0"/>
    <w:rsid w:val="FF938B29"/>
    <w:rsid w:val="FFE7F5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uppressAutoHyphens w:val="0"/>
      <w:spacing w:before="340" w:after="330" w:line="578" w:lineRule="auto"/>
      <w:jc w:val="left"/>
      <w:outlineLvl w:val="0"/>
    </w:pPr>
    <w:rPr>
      <w:rFonts w:ascii="Courier New" w:hAnsi="Courier New" w:cs="Courier New"/>
      <w:b/>
      <w:bCs/>
      <w:color w:val="000000"/>
      <w:kern w:val="44"/>
      <w:sz w:val="44"/>
      <w:szCs w:val="44"/>
      <w:lang w:val="zh-CN"/>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NormalCharacter"/>
    <w:semiHidden/>
    <w:qFormat/>
    <w:uiPriority w:val="0"/>
  </w:style>
  <w:style w:type="character" w:customStyle="1" w:styleId="9">
    <w:name w:val="font31"/>
    <w:basedOn w:val="7"/>
    <w:uiPriority w:val="0"/>
    <w:rPr>
      <w:rFonts w:hint="eastAsia" w:ascii="仿宋_GB2312" w:eastAsia="仿宋_GB2312" w:cs="仿宋_GB2312"/>
      <w:color w:val="000000"/>
      <w:sz w:val="24"/>
      <w:szCs w:val="24"/>
      <w:u w:val="none"/>
    </w:rPr>
  </w:style>
  <w:style w:type="character" w:customStyle="1" w:styleId="10">
    <w:name w:val="font51"/>
    <w:basedOn w:val="7"/>
    <w:uiPriority w:val="0"/>
    <w:rPr>
      <w:rFonts w:hint="default" w:ascii="Times New Roman" w:hAnsi="Times New Roman" w:cs="Times New Roman"/>
      <w:color w:val="000000"/>
      <w:sz w:val="24"/>
      <w:szCs w:val="24"/>
      <w:u w:val="none"/>
    </w:rPr>
  </w:style>
  <w:style w:type="character" w:customStyle="1" w:styleId="11">
    <w:name w:val="font61"/>
    <w:basedOn w:val="7"/>
    <w:uiPriority w:val="0"/>
    <w:rPr>
      <w:rFonts w:ascii="方正书宋_GBK" w:hAnsi="方正书宋_GBK" w:eastAsia="方正书宋_GBK" w:cs="方正书宋_GBK"/>
      <w:color w:val="000000"/>
      <w:sz w:val="24"/>
      <w:szCs w:val="24"/>
      <w:u w:val="none"/>
    </w:rPr>
  </w:style>
  <w:style w:type="character" w:customStyle="1" w:styleId="12">
    <w:name w:val="font41"/>
    <w:basedOn w:val="7"/>
    <w:uiPriority w:val="0"/>
    <w:rPr>
      <w:rFonts w:hint="eastAsia" w:ascii="仿宋_GB2312" w:eastAsia="仿宋_GB2312" w:cs="仿宋_GB2312"/>
      <w:color w:val="000000"/>
      <w:sz w:val="22"/>
      <w:szCs w:val="22"/>
      <w:u w:val="none"/>
    </w:rPr>
  </w:style>
  <w:style w:type="character" w:customStyle="1" w:styleId="13">
    <w:name w:val="font211"/>
    <w:basedOn w:val="7"/>
    <w:uiPriority w:val="0"/>
    <w:rPr>
      <w:rFonts w:hint="eastAsia" w:ascii="仿宋_GB2312" w:eastAsia="仿宋_GB2312" w:cs="仿宋_GB2312"/>
      <w:color w:val="000000"/>
      <w:sz w:val="22"/>
      <w:szCs w:val="22"/>
      <w:u w:val="none"/>
    </w:rPr>
  </w:style>
  <w:style w:type="character" w:customStyle="1" w:styleId="14">
    <w:name w:val="font101"/>
    <w:basedOn w:val="7"/>
    <w:uiPriority w:val="0"/>
    <w:rPr>
      <w:rFonts w:hint="eastAsia" w:ascii="仿宋_GB2312" w:eastAsia="仿宋_GB2312" w:cs="仿宋_GB2312"/>
      <w:color w:val="000000"/>
      <w:sz w:val="24"/>
      <w:szCs w:val="24"/>
      <w:u w:val="none"/>
    </w:rPr>
  </w:style>
  <w:style w:type="character" w:customStyle="1" w:styleId="15">
    <w:name w:val="font141"/>
    <w:basedOn w:val="7"/>
    <w:uiPriority w:val="0"/>
    <w:rPr>
      <w:rFonts w:hint="eastAsia" w:ascii="仿宋_GB2312" w:eastAsia="仿宋_GB2312" w:cs="仿宋_GB2312"/>
      <w:color w:val="000000"/>
      <w:sz w:val="22"/>
      <w:szCs w:val="22"/>
      <w:u w:val="none"/>
    </w:rPr>
  </w:style>
  <w:style w:type="character" w:customStyle="1" w:styleId="16">
    <w:name w:val="font172"/>
    <w:basedOn w:val="7"/>
    <w:uiPriority w:val="0"/>
    <w:rPr>
      <w:rFonts w:hint="eastAsia" w:ascii="仿宋_GB2312" w:eastAsia="仿宋_GB2312" w:cs="仿宋_GB2312"/>
      <w:color w:val="000000"/>
      <w:sz w:val="18"/>
      <w:szCs w:val="18"/>
      <w:u w:val="none"/>
    </w:rPr>
  </w:style>
  <w:style w:type="character" w:customStyle="1" w:styleId="17">
    <w:name w:val="font131"/>
    <w:basedOn w:val="7"/>
    <w:uiPriority w:val="0"/>
    <w:rPr>
      <w:rFonts w:hint="eastAsia" w:ascii="仿宋_GB2312" w:eastAsia="仿宋_GB2312" w:cs="仿宋_GB2312"/>
      <w:color w:val="000000"/>
      <w:sz w:val="18"/>
      <w:szCs w:val="18"/>
      <w:u w:val="none"/>
    </w:rPr>
  </w:style>
  <w:style w:type="character" w:customStyle="1" w:styleId="18">
    <w:name w:val="font221"/>
    <w:basedOn w:val="7"/>
    <w:uiPriority w:val="0"/>
    <w:rPr>
      <w:rFonts w:ascii="DejaVu Sans" w:hAnsi="DejaVu Sans" w:eastAsia="DejaVu Sans" w:cs="DejaVu Sans"/>
      <w:color w:val="000000"/>
      <w:sz w:val="24"/>
      <w:szCs w:val="24"/>
      <w:u w:val="none"/>
    </w:rPr>
  </w:style>
  <w:style w:type="character" w:customStyle="1" w:styleId="19">
    <w:name w:val="font81"/>
    <w:basedOn w:val="7"/>
    <w:uiPriority w:val="0"/>
    <w:rPr>
      <w:rFonts w:hint="eastAsia" w:ascii="仿宋_GB2312" w:eastAsia="仿宋_GB2312" w:cs="仿宋_GB2312"/>
      <w:color w:val="000000"/>
      <w:sz w:val="24"/>
      <w:szCs w:val="24"/>
      <w:u w:val="none"/>
    </w:rPr>
  </w:style>
  <w:style w:type="character" w:customStyle="1" w:styleId="20">
    <w:name w:val="font231"/>
    <w:basedOn w:val="7"/>
    <w:uiPriority w:val="0"/>
    <w:rPr>
      <w:rFonts w:hint="eastAsia" w:ascii="仿宋_GB2312" w:eastAsia="仿宋_GB2312" w:cs="仿宋_GB2312"/>
      <w:color w:val="000000"/>
      <w:sz w:val="24"/>
      <w:szCs w:val="24"/>
      <w:u w:val="none"/>
    </w:rPr>
  </w:style>
  <w:style w:type="character" w:customStyle="1" w:styleId="21">
    <w:name w:val="font11"/>
    <w:basedOn w:val="7"/>
    <w:uiPriority w:val="0"/>
    <w:rPr>
      <w:rFonts w:hint="eastAsia" w:ascii="仿宋_GB2312" w:eastAsia="仿宋_GB2312" w:cs="仿宋_GB2312"/>
      <w:color w:val="000000"/>
      <w:sz w:val="24"/>
      <w:szCs w:val="24"/>
      <w:u w:val="none"/>
    </w:rPr>
  </w:style>
  <w:style w:type="character" w:customStyle="1" w:styleId="22">
    <w:name w:val="font112"/>
    <w:basedOn w:val="7"/>
    <w:uiPriority w:val="0"/>
    <w:rPr>
      <w:rFonts w:hint="eastAsia" w:ascii="仿宋_GB2312" w:eastAsia="仿宋_GB2312" w:cs="仿宋_GB2312"/>
      <w:color w:val="000000"/>
      <w:sz w:val="18"/>
      <w:szCs w:val="18"/>
      <w:u w:val="none"/>
    </w:rPr>
  </w:style>
  <w:style w:type="character" w:customStyle="1" w:styleId="23">
    <w:name w:val="font151"/>
    <w:basedOn w:val="7"/>
    <w:uiPriority w:val="0"/>
    <w:rPr>
      <w:rFonts w:ascii="DejaVu Sans" w:hAnsi="DejaVu Sans" w:eastAsia="DejaVu Sans" w:cs="DejaVu Sans"/>
      <w:color w:val="000000"/>
      <w:sz w:val="24"/>
      <w:szCs w:val="24"/>
      <w:u w:val="none"/>
    </w:rPr>
  </w:style>
  <w:style w:type="character" w:customStyle="1" w:styleId="24">
    <w:name w:val="font71"/>
    <w:basedOn w:val="7"/>
    <w:uiPriority w:val="0"/>
    <w:rPr>
      <w:rFonts w:hint="eastAsia" w:ascii="仿宋_GB2312" w:eastAsia="仿宋_GB2312" w:cs="仿宋_GB2312"/>
      <w:color w:val="000000"/>
      <w:sz w:val="24"/>
      <w:szCs w:val="24"/>
      <w:u w:val="none"/>
    </w:rPr>
  </w:style>
  <w:style w:type="character" w:customStyle="1" w:styleId="25">
    <w:name w:val="font161"/>
    <w:basedOn w:val="7"/>
    <w:uiPriority w:val="0"/>
    <w:rPr>
      <w:rFonts w:hint="eastAsia" w:ascii="仿宋_GB2312" w:eastAsia="仿宋_GB2312" w:cs="仿宋_GB2312"/>
      <w:color w:val="000000"/>
      <w:sz w:val="24"/>
      <w:szCs w:val="24"/>
      <w:u w:val="none"/>
    </w:rPr>
  </w:style>
  <w:style w:type="character" w:customStyle="1" w:styleId="26">
    <w:name w:val="font91"/>
    <w:basedOn w:val="7"/>
    <w:uiPriority w:val="0"/>
    <w:rPr>
      <w:rFonts w:hint="eastAsia" w:ascii="仿宋_GB2312" w:eastAsia="仿宋_GB2312" w:cs="仿宋_GB2312"/>
      <w:color w:val="000000"/>
      <w:sz w:val="24"/>
      <w:szCs w:val="24"/>
      <w:u w:val="none"/>
    </w:rPr>
  </w:style>
  <w:style w:type="character" w:customStyle="1" w:styleId="27">
    <w:name w:val="font201"/>
    <w:basedOn w:val="7"/>
    <w:uiPriority w:val="0"/>
    <w:rPr>
      <w:rFonts w:hint="eastAsia" w:ascii="仿宋_GB2312" w:eastAsia="仿宋_GB2312" w:cs="仿宋_GB2312"/>
      <w:color w:val="000000"/>
      <w:sz w:val="24"/>
      <w:szCs w:val="24"/>
      <w:u w:val="none"/>
    </w:rPr>
  </w:style>
  <w:style w:type="character" w:customStyle="1" w:styleId="28">
    <w:name w:val="font121"/>
    <w:basedOn w:val="7"/>
    <w:uiPriority w:val="0"/>
    <w:rPr>
      <w:rFonts w:hint="eastAsia" w:ascii="仿宋_GB2312" w:eastAsia="仿宋_GB2312" w:cs="仿宋_GB2312"/>
      <w:color w:val="000000"/>
      <w:sz w:val="24"/>
      <w:szCs w:val="24"/>
      <w:u w:val="none"/>
    </w:rPr>
  </w:style>
  <w:style w:type="character" w:customStyle="1" w:styleId="29">
    <w:name w:val="font24"/>
    <w:basedOn w:val="7"/>
    <w:qFormat/>
    <w:uiPriority w:val="0"/>
    <w:rPr>
      <w:rFonts w:ascii="仿宋_GB2312" w:eastAsia="仿宋_GB2312" w:cs="仿宋_GB2312"/>
      <w:color w:val="000000"/>
      <w:sz w:val="20"/>
      <w:szCs w:val="20"/>
      <w:u w:val="none"/>
      <w:lang w:bidi="ar-SA"/>
    </w:rPr>
  </w:style>
  <w:style w:type="character" w:customStyle="1" w:styleId="30">
    <w:name w:val="font21"/>
    <w:basedOn w:val="7"/>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12</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2024-12-28T08:28:00Z</dcterms:created>
  <dc:creator>ī'&amp;m為ɑ</dc:creator>
  <cp:lastModifiedBy>user</cp:lastModifiedBy>
  <cp:lastPrinted>2024-12-28T11:57:00Z</cp:lastPrinted>
  <dcterms:modified xsi:type="dcterms:W3CDTF">2025-02-26T16:58:53Z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3C6006F30E73181CCDD7BE6769012C8A</vt:lpwstr>
  </property>
</Properties>
</file>