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达州市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公安局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“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160个天网点位</w:t>
      </w:r>
      <w:bookmarkStart w:id="0" w:name="_GoBack"/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设备更换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”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项目初步报价函</w:t>
      </w:r>
    </w:p>
    <w:bookmarkEnd w:id="0"/>
    <w:p>
      <w:pPr>
        <w:spacing w:line="578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达州市公安局：</w:t>
      </w:r>
    </w:p>
    <w:p>
      <w:pPr>
        <w:spacing w:line="578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根据贵单位《达州市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公安局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160个天网点位设备更换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项目初步报价函》相关项目需求，结合我司产品特点和相关项目实施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验，初步报价如下表所示：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550"/>
        <w:gridCol w:w="6121"/>
        <w:gridCol w:w="1388"/>
        <w:gridCol w:w="1513"/>
        <w:gridCol w:w="994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产品</w:t>
            </w:r>
          </w:p>
        </w:tc>
        <w:tc>
          <w:tcPr>
            <w:tcW w:w="2571" w:type="pct"/>
            <w:gridSpan w:val="2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参数要求</w:t>
            </w:r>
          </w:p>
        </w:tc>
        <w:tc>
          <w:tcPr>
            <w:tcW w:w="535" w:type="pct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是否符合需要</w:t>
            </w:r>
          </w:p>
        </w:tc>
        <w:tc>
          <w:tcPr>
            <w:tcW w:w="583" w:type="pct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单价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（万元）</w:t>
            </w:r>
          </w:p>
        </w:tc>
        <w:tc>
          <w:tcPr>
            <w:tcW w:w="383" w:type="pct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数量</w:t>
            </w:r>
          </w:p>
        </w:tc>
        <w:tc>
          <w:tcPr>
            <w:tcW w:w="508" w:type="pct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报价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</w:tcPr>
          <w:p>
            <w:pPr>
              <w:pStyle w:val="18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天网监控球机</w:t>
            </w:r>
          </w:p>
        </w:tc>
        <w:tc>
          <w:tcPr>
            <w:tcW w:w="2571" w:type="pct"/>
            <w:gridSpan w:val="2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1、传感器类型：全景：1/1.8英寸CMOS细节：1/1.8英寸CMOS；像素：全景400万，细节400万；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2、镜头焦距：全景2.8~12mm细节5.8mm~192mm；光学变倍：全景：4倍细节：25倍；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3、补光方式：红外/白光，补光距离：全景30m（白光）细节150m（红外）；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4、支持视频结构化功能：支持机动车抓拍、机动车属性提取，支持非机动车抓拍、非机动车属性提取，支持人体抓拍、人体属性提取，支持人脸抓拍、人脸属性提取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5、支持人脸检测；支持人脸优选抓拍；支持人脸增强；支持人脸属性提取；支持6种属性8种表情；支持多种人脸抠图方案设置；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6、全景、细节两个通道且都支持远程转动调节位置，灵活布控（全景相机：水平范围：0°～360°连续旋转、垂直范围： 0°～30°细节相机：水平范围：0°～340°、垂直范围： -10°～180°）；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8、支持国密算法SM1、SM2、SM3、SM4，支持GB35114A级。</w:t>
            </w:r>
          </w:p>
        </w:tc>
        <w:tc>
          <w:tcPr>
            <w:tcW w:w="535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3" w:type="pct"/>
          </w:tcPr>
          <w:p>
            <w:pPr>
              <w:pStyle w:val="18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160台</w:t>
            </w:r>
          </w:p>
        </w:tc>
        <w:tc>
          <w:tcPr>
            <w:tcW w:w="508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</w:tcPr>
          <w:p>
            <w:pPr>
              <w:pStyle w:val="18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天网监控枪机</w:t>
            </w:r>
          </w:p>
        </w:tc>
        <w:tc>
          <w:tcPr>
            <w:tcW w:w="2571" w:type="pct"/>
            <w:gridSpan w:val="2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1、传感器类型：1/1.8英寸CMOS；像素：400万；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2、镜头类型：电动变焦；镜头焦距：8-32mm；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3、视场角：水平:42°~15°;垂直:23°~9°;对角:49°~17°；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4、补光方式：红外+暖光，补光距离：6m（人脸检测距离）40m（视频监控距离）；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5、支持四种智能资源切换：通用行为分析、人脸检测、人数统计、视频结构化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5、支持人脸检测；支持优选；支持抓拍；支持上报最优的人脸抓图；支持人脸增强，支持人脸属性提取，6种属性8种表情；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6、支持视频结构化：支持机动车、非机动车、人脸、人员等目标的抓拍和属性识别。</w:t>
            </w:r>
          </w:p>
        </w:tc>
        <w:tc>
          <w:tcPr>
            <w:tcW w:w="535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3" w:type="pct"/>
          </w:tcPr>
          <w:p>
            <w:pPr>
              <w:pStyle w:val="18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160台</w:t>
            </w:r>
          </w:p>
        </w:tc>
        <w:tc>
          <w:tcPr>
            <w:tcW w:w="508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</w:tcPr>
          <w:p>
            <w:pPr>
              <w:pStyle w:val="18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双摄人脸摄像机</w:t>
            </w:r>
          </w:p>
        </w:tc>
        <w:tc>
          <w:tcPr>
            <w:tcW w:w="2571" w:type="pct"/>
            <w:gridSpan w:val="2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1、传感器类型：全景1/2.8英寸CMOS细节1/1.8英寸CMOS；像素：全景：400万;细节：400万；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2、镜头焦距：全景：3.6mm细节：8mm~32mm；光学变倍：4倍；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3、视场角：全景： 水平：76.7° 垂直：42.2° 对角线：89.3° 细节： 水平：42.9°~15.2° 垂直：24.0°~8.8° 对角线：49.7°~17.3°；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4、补光方式：红外+暖光，补光距离：全景：25m（白光）细节：50m（柔光双色-白光单开）70m（柔光双色-红外单开）；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5、云台旋转范围：水平：0°~345°垂直：-10°~+30°；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5、支持人脸检测；支持优选；支持抓拍；支持上报最优的人脸抓图；支持人脸增强，支持人脸属性提取，6种属性8种表情；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6、支持机动车、非机动车、人脸检测；支持优选；支持抓拍；支持上报最优的抓图；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7、内置ITO加热玻璃，支持智能除冰/防雾，支持手动除水。</w:t>
            </w:r>
          </w:p>
        </w:tc>
        <w:tc>
          <w:tcPr>
            <w:tcW w:w="535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3" w:type="pct"/>
          </w:tcPr>
          <w:p>
            <w:pPr>
              <w:pStyle w:val="18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160台</w:t>
            </w:r>
          </w:p>
        </w:tc>
        <w:tc>
          <w:tcPr>
            <w:tcW w:w="508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</w:tcPr>
          <w:p>
            <w:pPr>
              <w:pStyle w:val="18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8口交换机</w:t>
            </w:r>
          </w:p>
        </w:tc>
        <w:tc>
          <w:tcPr>
            <w:tcW w:w="2571" w:type="pct"/>
            <w:gridSpan w:val="2"/>
          </w:tcPr>
          <w:p>
            <w:pPr>
              <w:pStyle w:val="18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8个 10/100Mbps 电口； 工业级宽温设计；无风扇导热设计；</w:t>
            </w:r>
          </w:p>
        </w:tc>
        <w:tc>
          <w:tcPr>
            <w:tcW w:w="535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3" w:type="pct"/>
          </w:tcPr>
          <w:p>
            <w:pPr>
              <w:pStyle w:val="18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160台</w:t>
            </w:r>
          </w:p>
        </w:tc>
        <w:tc>
          <w:tcPr>
            <w:tcW w:w="508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</w:tcPr>
          <w:p>
            <w:pPr>
              <w:pStyle w:val="18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TF</w:t>
            </w:r>
            <w:r>
              <w:rPr>
                <w:rFonts w:hint="eastAsia" w:ascii="Times New Roman" w:hAnsi="Times New Roman" w:cs="Times New Roman"/>
                <w:lang w:eastAsia="zh-CN"/>
              </w:rPr>
              <w:t>卡</w:t>
            </w:r>
          </w:p>
        </w:tc>
        <w:tc>
          <w:tcPr>
            <w:tcW w:w="2571" w:type="pct"/>
            <w:gridSpan w:val="2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TLC晶元，擦写次数500次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标称容量64GB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Class10（读95MB/s，写24MB/s）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尺寸：0.59” x 0.43” x 0.04”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工作温度：0 ℃～70 ℃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存储温度：-25 ℃～85 ℃</w:t>
            </w:r>
          </w:p>
        </w:tc>
        <w:tc>
          <w:tcPr>
            <w:tcW w:w="535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3" w:type="pct"/>
          </w:tcPr>
          <w:p>
            <w:pPr>
              <w:pStyle w:val="18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480张</w:t>
            </w:r>
          </w:p>
        </w:tc>
        <w:tc>
          <w:tcPr>
            <w:tcW w:w="508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</w:tcPr>
          <w:p>
            <w:pPr>
              <w:pStyle w:val="18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接入服务器</w:t>
            </w:r>
          </w:p>
        </w:tc>
        <w:tc>
          <w:tcPr>
            <w:tcW w:w="2571" w:type="pct"/>
            <w:gridSpan w:val="2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 2U双路标准机架式服务器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 CPU：配置1颗intel至强4210R处理器，核数≥10核，主频≥2.4GHz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 内存：配置64G DDR4，16根内存插槽，最大支持扩展至2TB内存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4. 硬盘：配置2块1.2T 10K 2.5寸 SAS硬盘；   最高支持12块3.5寸(兼容2.5寸)热插拔SAS/SATA硬盘，支持可选2块后置热插拔2.5寸硬盘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5. 阵列卡：配置SAS_HBA卡，支持RAID 0/1/10 ;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6. PCIE扩展：支持6个PCIE扩展插槽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 网口：板载2个千兆电口；   支持选配10GbE、25GbE SFP+等多种网络接口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8. 其他接口：1个RJ45管理接口，后置2个USB 3.0接口，前置2个USB2.0接口，1个VGA接口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9. 电源：标配550W（1+1）高效铂金CRPS冗余电源 </w:t>
            </w:r>
          </w:p>
        </w:tc>
        <w:tc>
          <w:tcPr>
            <w:tcW w:w="535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3" w:type="pct"/>
          </w:tcPr>
          <w:p>
            <w:pPr>
              <w:pStyle w:val="18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3台</w:t>
            </w:r>
          </w:p>
        </w:tc>
        <w:tc>
          <w:tcPr>
            <w:tcW w:w="508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视频存储节点</w:t>
            </w:r>
          </w:p>
        </w:tc>
        <w:tc>
          <w:tcPr>
            <w:tcW w:w="2571" w:type="pct"/>
            <w:gridSpan w:val="2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 云存储存储节点，可接入硬盘≥48块，配置≥48块8T企业级硬盘，不低于64位多核处理器，≥32GB内存，系统盘应采用SSD，≥2个千兆网口、2个万兆网口，不低于1+1冗余电源；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 支持存储空间虚拟化管理，支持云内容灾备份，支持一体化运维，支持多存储设备容量整合，形成录像池；可根据用户业务分配通用、文件、视频、图片等类型存储空间；支持在线弹性伸缩录像池的容量空间，不影响业务继续读写；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 支持不同的物理节点之间建立网络RAID，配置设备冗余后，当某个物理节点宕机后，整个系统的数据可以通过其他物理节点恢复；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4. 支持视音频、图片、直接写入，支持视频高速预览、回放、下载；能够直接接入支持GB/T28181-2011、GB/T28181-2016、ONVIF、RTSP、PSIA 标准的前端设备并存储录像文件；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5. 支持多个系统镜像，主系统出现故障时，备用系统应能接替主系统工作，应能通过任一备用系统对原主系统进行修复；当前版本出现故障或操作失误后，应能回退到历史版本，回退后历史录像完整、回放正常；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6. 支持GB/T 28181协议视频流直存，支持前端网络摄像机直接通过iSCSI协议进行块存储；支持在麒麟或UOS等操作系统上，使用奇安信浏览器或UOS浏览器等浏览器对设备进行操作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</w:tc>
        <w:tc>
          <w:tcPr>
            <w:tcW w:w="535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3" w:type="pct"/>
          </w:tcPr>
          <w:p>
            <w:pPr>
              <w:pStyle w:val="18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4台</w:t>
            </w:r>
          </w:p>
        </w:tc>
        <w:tc>
          <w:tcPr>
            <w:tcW w:w="508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图片存储节点</w:t>
            </w:r>
          </w:p>
        </w:tc>
        <w:tc>
          <w:tcPr>
            <w:tcW w:w="2571" w:type="pct"/>
            <w:gridSpan w:val="2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 高性能图片专用云存储主机，可接入硬盘≥36块，配置≥36块8T企业级硬盘，内置SSD系统盘、内置加速缓存，控制单元不少于2颗64位多核处理器，≥32GB内存，内存支持扩展到≥256GB，≥6个千兆数据网口，支持扩展≥4个千兆口或2个万兆口，具有≥2个USB3.0接口；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 支持图片存储优化，具有大量图片高并发既存既取能力，支持图片URL加密功能；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 支持存储空间虚拟化管理。支持多存储设备容量整合，形成录像池；可根据用户业务分配通用、文件、视频、图片等类型存储空间；支持在线弹性伸缩录像池的容量空间，不影响业务继续读写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4. 支持不同的物理节点之间建立网络RAID，配置设备冗余后，当某个物理节点宕机后，整个系统的数据可以通过其他物理节点恢复；</w:t>
            </w:r>
          </w:p>
          <w:p>
            <w:pPr>
              <w:pStyle w:val="18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5. 支持多个系统镜像，主系统出现故障时，备用系统应能接替主系统工作，应能通过任一备用系统对原主系统进行修复；当前版本出现故障或操作失误后，应能回退到历史版本，回退后历史录像完整、回放正常；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</w:tc>
        <w:tc>
          <w:tcPr>
            <w:tcW w:w="535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3" w:type="pct"/>
          </w:tcPr>
          <w:p>
            <w:pPr>
              <w:pStyle w:val="18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eastAsia="zh-CN"/>
              </w:rPr>
              <w:t>台</w:t>
            </w:r>
          </w:p>
        </w:tc>
        <w:tc>
          <w:tcPr>
            <w:tcW w:w="508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</w:tcPr>
          <w:p>
            <w:pPr>
              <w:pStyle w:val="18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千兆交换机</w:t>
            </w:r>
          </w:p>
        </w:tc>
        <w:tc>
          <w:tcPr>
            <w:tcW w:w="2571" w:type="pct"/>
            <w:gridSpan w:val="2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网管三层交换机，机架式，24个千兆电口，8个复用的千兆SFP光口，4个万兆SFP+光口；1个业务扩展槽，2个电源模块槽位，2个风扇模块槽位，交换容量：756Gbps/7.56Tbps，包转发率：222Mpps/396Mpps，1U高度，19英寸宽，工作温度：0℃～45℃，支持交直流供电，满负荷功耗87W（单交流电源情况下）；支持RIP/OSPF/BGP/IS-IS/VRRP，IPv6，VLAN，流量控制，ACL，QoS，端口镜像，环网RRPP/ERPS、支持SNMP V1/V2c/V3网管。采用专业的内置防雷技术，支持10KV业务端口防雷能力。</w:t>
            </w:r>
          </w:p>
        </w:tc>
        <w:tc>
          <w:tcPr>
            <w:tcW w:w="535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3" w:type="pct"/>
          </w:tcPr>
          <w:p>
            <w:pPr>
              <w:pStyle w:val="18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eastAsia="zh-CN"/>
              </w:rPr>
              <w:t>台</w:t>
            </w:r>
          </w:p>
        </w:tc>
        <w:tc>
          <w:tcPr>
            <w:tcW w:w="508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万兆交换机</w:t>
            </w:r>
          </w:p>
        </w:tc>
        <w:tc>
          <w:tcPr>
            <w:tcW w:w="2571" w:type="pct"/>
            <w:gridSpan w:val="2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全网管三层交换机，机架式，24个1G/10G SFP+光接口，2个40G QSFP+光接口，1个console口，1个usb接口，1个带外管理网口；2个业务扩展槽，2个电源模块槽位，2个风扇模块槽位，交换容量：2.56Tbps/25.6Tbps，转发性能：720Mpps/1260Mpps，1U高度，19英寸宽，工作温度：0℃～45℃，支持交直流供电，满负荷功耗183W；支持RIP/OSPF/BGP/IS-IS/VRRP，IPv6，VLAN，流量控制，ACL，QoS，端口镜像，环网RRPP/ERPS、支持SNMP V1/V2c/V3网管</w:t>
            </w:r>
          </w:p>
        </w:tc>
        <w:tc>
          <w:tcPr>
            <w:tcW w:w="535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3" w:type="pct"/>
          </w:tcPr>
          <w:p>
            <w:pPr>
              <w:pStyle w:val="18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eastAsia="zh-CN"/>
              </w:rPr>
              <w:t>台</w:t>
            </w:r>
          </w:p>
        </w:tc>
        <w:tc>
          <w:tcPr>
            <w:tcW w:w="508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</w:tcPr>
          <w:p>
            <w:pPr>
              <w:pStyle w:val="18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万兆</w:t>
            </w:r>
            <w:r>
              <w:rPr>
                <w:rFonts w:hint="eastAsia" w:ascii="Times New Roman" w:hAnsi="Times New Roman" w:cs="Times New Roman"/>
                <w:lang w:eastAsia="zh-CN"/>
              </w:rPr>
              <w:t>光模块</w:t>
            </w:r>
          </w:p>
        </w:tc>
        <w:tc>
          <w:tcPr>
            <w:tcW w:w="2571" w:type="pct"/>
            <w:gridSpan w:val="2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万兆多模双纤光模块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TX850nm/10G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RX850nm/10G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LC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多模双纤双向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距离300m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0～70℃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SFP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发射光功率:-6.5～-1dBm</w:t>
            </w:r>
          </w:p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接收灵敏度（低值）:-11dBm</w:t>
            </w:r>
          </w:p>
        </w:tc>
        <w:tc>
          <w:tcPr>
            <w:tcW w:w="535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3" w:type="pct"/>
          </w:tcPr>
          <w:p>
            <w:pPr>
              <w:pStyle w:val="18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2个</w:t>
            </w:r>
          </w:p>
        </w:tc>
        <w:tc>
          <w:tcPr>
            <w:tcW w:w="508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  <w:vAlign w:val="center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视频云管理软件</w:t>
            </w:r>
          </w:p>
        </w:tc>
        <w:tc>
          <w:tcPr>
            <w:tcW w:w="2571" w:type="pct"/>
            <w:gridSpan w:val="2"/>
          </w:tcPr>
          <w:p>
            <w:pPr>
              <w:pStyle w:val="18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 支持集群管理功能，包括集群单元弹性扩容、负载均衡、故障迁移等；支持集群节点生命周期管理，支持集群节点服务启动/停止，集群节点服务组建、扩展、删除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</w:p>
          <w:p>
            <w:pPr>
              <w:pStyle w:val="18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2. 一套云存储系统可对外提供多种类型数据混合存储，同时支持分布式流式存储，分布式对象存储、分布式文件存储、分布式块存储；支持一套云存储系统包含16,24,36,48,64,72盘位多种型号设备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</w:p>
          <w:p>
            <w:pPr>
              <w:pStyle w:val="18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3. 负载均衡：1.节点离线、磁盘离线、节点过载、扩容存储节点，自动调整录像、图片、结构化、对象、HDFS业务，实现集群均衡负载；2.域内节点部分带缓存加速盘，部分不带缓存加速盘，图片数据可自动路由存储缓存加速盘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</w:p>
          <w:p>
            <w:pPr>
              <w:pStyle w:val="18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. 支持按照存储节点、存储卷的可用剩余容量进行业务均衡；支持云内所有节点根据负载情况自动负载均衡，系统定期进行均衡负载，自动进行系统资源分配；支持双层负载均衡，支持存储节点级和硬盘级均按照负载和容量进行均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</w:p>
          <w:p>
            <w:pPr>
              <w:pStyle w:val="18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5. 云系统支持虚拟化存储空间，可以按需分配，分配的存储空间支持在线扩大和缩小；系统支持资源池空间弹性伸缩，不影响读写业务；系统支持周期在线动态扩大或缩小，存储周期内的业务数据不丢失，业务不受影响；支持在线扩大或缩小存储容量时，同时调整存储周期，业务不受影响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</w:p>
          <w:p>
            <w:pPr>
              <w:pStyle w:val="18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6.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可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同时提供7类数据存储服务，15种存储协议，构建统一数据湖。存储服务包含：流式存储-视频存储（GB/T 28181、RTSP、Onvif）、流式存储-图片存储（GA/T 1400.4、REST）、NAS文件存储（NFS、CIFS、FTP）、对象存储（S3、OSS）、块存储（iSCSI，FC）、大数据存储（HDFS）、结构化数据存储(REST、原生ElasticSearch http接口协议)；同时系统支持HDFS文件数据存储服务，支持大数据组件MapReduce、Hive、Spark、Flink、ElasticSearch、Hbase接入，HDFS数据存储可同时提供多副本、Erasure Code数据保护机制；支持Cinder插件，为第三方云计算提供云硬盘服务；支持CSI容器存储接口标准，通过标准NFS、iscsi协议兼容容器编排平台，CSI（容器存储接口）插件将块存储资源、文件存储资源作为持久化数据服务提供给容器应用。支持多协议间数据互通(以对象协议上传的数据通过NAS协议提取，支持以NAS协议上传的数据通过对象协议获取)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</w:p>
          <w:p>
            <w:pPr>
              <w:pStyle w:val="18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7. 支持超融合架构服务模式，利用云原生架构与容器技术，将设备内的计算、网络、存储资源进行虚拟化，对外可同时提供虚拟机、容器、流式存储-视频存储（GB/T 28181、RTSP、Onvif）、流式存储-图片存储（GA/T 1400.4）、NAS文件存储（NFS、CIFS、FTP）、对象存储（S3、OSS）、块存储（iSCSI，FC）、大数据存储（HDFS）、结构化数据存储(REST、原生ElasticSearch http接口)服务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</w:p>
          <w:p>
            <w:pPr>
              <w:pStyle w:val="18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8. 云存储系统支持对数据进行加密存储保护，加密算法兼容AES加密、SM4加密算法；加密方式支持软加密（AES 128、AES 256）、硬加密（加密卡和KMS服务器）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</w:p>
          <w:p>
            <w:pPr>
              <w:pStyle w:val="18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9. 系统支持媒体数据智能处理能力，其中视频文件数据支持在线点播、格式转换(支持将ps流转换为MP4前置/后置索引、TS、ASF、ES、FLV、AVI格式;支持将AVI、3gpp、MP4、es、ts、rtp、hik、svac等视频文件格式转换为PS封装的H.264、H.265编码格式)、视频文件封面。支持多画面合成，对多路（4路、6路、8路）视频画面按时间同步合成显示到同一画面（一路码流）。图片数据支持在线裁减、压缩、马赛克、缩放、水印等处理能力，处理后图片数据格式不变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</w:p>
          <w:p>
            <w:pPr>
              <w:pStyle w:val="18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10. 支持对集群资源池的容量进行实时监控与趋势分析的前检测，对资源池可用的剩余天数和提前覆盖时间进行预测和预警提示；支持对存储数据视频质量进行后检测，如图像清晰度异常，亮度异常等，支持对录像数据中音频异常，音频中有无人声的检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</w:p>
          <w:p>
            <w:pPr>
              <w:pStyle w:val="18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11. 一套云存储系统同时支持 iSCSI 协议（IP-SAN）、FC 协议（FC-SAN）、NFS/CIFS 协议（NAS）、亚马逊S3协议、阿里OSS协议等异构接入第三方存储，通过虚拟化功能将存储资源统一管理和分配、流直存方式实现视音频数据直写、存储资源池生命周期自主管理。同时支持对存储资源自动分配，当异构服务器宕机，业务和异构存储资源漂移到集群内正常异构服务器，业务不中断、数据不丢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</w:p>
          <w:p>
            <w:pPr>
              <w:pStyle w:val="18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12. 系统同时提供多副本、Erasure Code数据保护机制，其中Erasure Code安全级别可支持设置44+4，安全级别可在线动态修改，系统根据当前节点状态使用相应的容错算法。支持数据冗余N+M模式下，当损坏节点数量超过M台（或数据块超过M）时，系统内的正常存储节点不少于1台，业务仍可持续写入，且存留的视频数据仍可进行回放，回放数据无马赛克。当故障存储或者硬盘上线后，损坏数据可自动恢复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</w:p>
        </w:tc>
        <w:tc>
          <w:tcPr>
            <w:tcW w:w="535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3" w:type="pct"/>
          </w:tcPr>
          <w:p>
            <w:pPr>
              <w:pStyle w:val="18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eastAsia="zh-CN"/>
              </w:rPr>
              <w:t>套</w:t>
            </w:r>
          </w:p>
        </w:tc>
        <w:tc>
          <w:tcPr>
            <w:tcW w:w="508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  <w:vAlign w:val="center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6.5米立杆</w:t>
            </w:r>
          </w:p>
        </w:tc>
        <w:tc>
          <w:tcPr>
            <w:tcW w:w="2571" w:type="pct"/>
            <w:gridSpan w:val="2"/>
          </w:tcPr>
          <w:p>
            <w:pPr>
              <w:pStyle w:val="18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立杆及底法兰采用Q345优质钢材，其余采用Q235优质钢材.杆件整体内外热镀锌，外表喷塑。立杆离地面净高＞6.0m，摄像机离高横臂长度＞1米-4米（具体情况根据客户需求和现场勘查为准），立杆的上口直径为70mm,下口直径为150mm,壁厚3.0mm；横臂杆梢直径为60mm，根部直径为48mm，壁厚3.0mm），颜色：白色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</w:tc>
        <w:tc>
          <w:tcPr>
            <w:tcW w:w="535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3" w:type="pct"/>
          </w:tcPr>
          <w:p>
            <w:pPr>
              <w:pStyle w:val="18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60根</w:t>
            </w:r>
          </w:p>
        </w:tc>
        <w:tc>
          <w:tcPr>
            <w:tcW w:w="508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  <w:vAlign w:val="center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通信设备箱</w:t>
            </w:r>
          </w:p>
        </w:tc>
        <w:tc>
          <w:tcPr>
            <w:tcW w:w="2571" w:type="pct"/>
            <w:gridSpan w:val="2"/>
          </w:tcPr>
          <w:p>
            <w:pPr>
              <w:pStyle w:val="18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箱体为定制型前端设设备专用箱体，用于安装放置光电转换设备、电源避雷器等设备；机箱表面采用喷塑工艺处理，锁具、门轴坚实牢固，使用寿命在十年以上，机箱板材厚度不小于1.2毫米；有良好的防水、防尘、防锈、散热、防盗、防寒、防曝晒的结构；同时，箱体内部布置有条理，接线有序整齐，并充分考虑机箱钥匙的统一性和实用性；设备箱尺寸是300*400*500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</w:tc>
        <w:tc>
          <w:tcPr>
            <w:tcW w:w="535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3" w:type="pct"/>
          </w:tcPr>
          <w:p>
            <w:pPr>
              <w:pStyle w:val="18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160个</w:t>
            </w:r>
          </w:p>
        </w:tc>
        <w:tc>
          <w:tcPr>
            <w:tcW w:w="508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  <w:vAlign w:val="center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监控杆</w:t>
            </w:r>
            <w:r>
              <w:rPr>
                <w:rFonts w:hint="default" w:ascii="Times New Roman" w:hAnsi="Times New Roman" w:cs="Times New Roman"/>
              </w:rPr>
              <w:t>地笼</w:t>
            </w:r>
          </w:p>
        </w:tc>
        <w:tc>
          <w:tcPr>
            <w:tcW w:w="2571" w:type="pct"/>
            <w:gridSpan w:val="2"/>
          </w:tcPr>
          <w:p>
            <w:pPr>
              <w:pStyle w:val="18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监控杆地笼,跟监控杆配套</w:t>
            </w:r>
            <w:r>
              <w:rPr>
                <w:rFonts w:hint="eastAsia" w:cs="Times New Roman"/>
                <w:lang w:eastAsia="zh-CN"/>
              </w:rPr>
              <w:t>。</w:t>
            </w:r>
          </w:p>
        </w:tc>
        <w:tc>
          <w:tcPr>
            <w:tcW w:w="535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3" w:type="pct"/>
          </w:tcPr>
          <w:p>
            <w:pPr>
              <w:pStyle w:val="18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60个</w:t>
            </w:r>
          </w:p>
        </w:tc>
        <w:tc>
          <w:tcPr>
            <w:tcW w:w="508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  <w:vAlign w:val="center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接线板</w:t>
            </w:r>
          </w:p>
        </w:tc>
        <w:tc>
          <w:tcPr>
            <w:tcW w:w="2571" w:type="pct"/>
            <w:gridSpan w:val="2"/>
          </w:tcPr>
          <w:p>
            <w:pPr>
              <w:pStyle w:val="18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12口插板</w:t>
            </w:r>
            <w:r>
              <w:rPr>
                <w:rFonts w:hint="eastAsia" w:cs="Times New Roman"/>
                <w:lang w:val="en-US" w:eastAsia="zh-CN"/>
              </w:rPr>
              <w:t>。</w:t>
            </w:r>
          </w:p>
        </w:tc>
        <w:tc>
          <w:tcPr>
            <w:tcW w:w="535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3" w:type="pct"/>
          </w:tcPr>
          <w:p>
            <w:pPr>
              <w:pStyle w:val="18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160个</w:t>
            </w:r>
          </w:p>
        </w:tc>
        <w:tc>
          <w:tcPr>
            <w:tcW w:w="508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  <w:vAlign w:val="center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项目基础实施技术服务</w:t>
            </w:r>
          </w:p>
        </w:tc>
        <w:tc>
          <w:tcPr>
            <w:tcW w:w="2571" w:type="pct"/>
            <w:gridSpan w:val="2"/>
          </w:tcPr>
          <w:p>
            <w:pPr>
              <w:pStyle w:val="18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包含道路开挖、回填、水泥、地砖等部分,采用商品砼浇灌4-M20*800等服务</w:t>
            </w:r>
            <w:r>
              <w:rPr>
                <w:rFonts w:hint="eastAsia" w:cs="Times New Roman"/>
                <w:lang w:eastAsia="zh-CN"/>
              </w:rPr>
              <w:t>。</w:t>
            </w:r>
          </w:p>
        </w:tc>
        <w:tc>
          <w:tcPr>
            <w:tcW w:w="535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3" w:type="pct"/>
          </w:tcPr>
          <w:p>
            <w:pPr>
              <w:pStyle w:val="18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60套</w:t>
            </w:r>
          </w:p>
        </w:tc>
        <w:tc>
          <w:tcPr>
            <w:tcW w:w="508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pct"/>
            <w:vAlign w:val="center"/>
          </w:tcPr>
          <w:p>
            <w:pPr>
              <w:pStyle w:val="18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防雷接地服务</w:t>
            </w:r>
          </w:p>
        </w:tc>
        <w:tc>
          <w:tcPr>
            <w:tcW w:w="2571" w:type="pct"/>
            <w:gridSpan w:val="2"/>
          </w:tcPr>
          <w:p>
            <w:pPr>
              <w:pStyle w:val="18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电源/网络防雷器系统二合一；垂直接地极、接地母线、接地线服务</w:t>
            </w:r>
            <w:r>
              <w:rPr>
                <w:rFonts w:hint="eastAsia" w:cs="Times New Roman"/>
                <w:lang w:eastAsia="zh-CN"/>
              </w:rPr>
              <w:t>。</w:t>
            </w:r>
          </w:p>
        </w:tc>
        <w:tc>
          <w:tcPr>
            <w:tcW w:w="535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3" w:type="pct"/>
          </w:tcPr>
          <w:p>
            <w:pPr>
              <w:pStyle w:val="18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160套</w:t>
            </w:r>
          </w:p>
        </w:tc>
        <w:tc>
          <w:tcPr>
            <w:tcW w:w="508" w:type="pct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pct"/>
            <w:gridSpan w:val="2"/>
          </w:tcPr>
          <w:p>
            <w:pPr>
              <w:spacing w:line="500" w:lineRule="exact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</w:tc>
        <w:tc>
          <w:tcPr>
            <w:tcW w:w="3860" w:type="pct"/>
            <w:gridSpan w:val="4"/>
          </w:tcPr>
          <w:p>
            <w:pPr>
              <w:spacing w:line="500" w:lineRule="exact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合计</w:t>
            </w:r>
          </w:p>
        </w:tc>
        <w:tc>
          <w:tcPr>
            <w:tcW w:w="508" w:type="pct"/>
          </w:tcPr>
          <w:p>
            <w:pPr>
              <w:spacing w:line="500" w:lineRule="exact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</w:tc>
      </w:tr>
    </w:tbl>
    <w:p>
      <w:pPr>
        <w:spacing w:line="578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spacing w:line="578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本事项联系人：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赵</w:t>
      </w:r>
      <w:r>
        <w:rPr>
          <w:rFonts w:hint="default" w:ascii="Times New Roman" w:hAnsi="Times New Roman" w:eastAsia="仿宋" w:cs="Times New Roman"/>
          <w:sz w:val="30"/>
          <w:szCs w:val="30"/>
        </w:rPr>
        <w:t>警官</w:t>
      </w:r>
      <w:r>
        <w:rPr>
          <w:rFonts w:hint="default" w:ascii="Times New Roman" w:hAnsi="Times New Roman" w:eastAsia="仿宋" w:cs="Times New Roman"/>
          <w:sz w:val="30"/>
          <w:szCs w:val="30"/>
        </w:rPr>
        <w:tab/>
      </w:r>
      <w:r>
        <w:rPr>
          <w:rFonts w:hint="default" w:ascii="Times New Roman" w:hAnsi="Times New Roman" w:eastAsia="仿宋" w:cs="Times New Roman"/>
          <w:sz w:val="30"/>
          <w:szCs w:val="30"/>
        </w:rPr>
        <w:tab/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        联系电话：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18081530149、</w:t>
      </w:r>
      <w:r>
        <w:rPr>
          <w:rFonts w:hint="default" w:ascii="Times New Roman" w:hAnsi="Times New Roman" w:eastAsia="仿宋" w:cs="Times New Roman"/>
          <w:sz w:val="30"/>
          <w:szCs w:val="30"/>
        </w:rPr>
        <w:t>2115210</w:t>
      </w:r>
    </w:p>
    <w:p>
      <w:pPr>
        <w:spacing w:line="578" w:lineRule="exact"/>
        <w:ind w:right="900"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spacing w:line="500" w:lineRule="exact"/>
        <w:ind w:firstLine="600" w:firstLineChars="200"/>
        <w:jc w:val="right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公司名称（盖章）</w:t>
      </w:r>
    </w:p>
    <w:p>
      <w:pPr>
        <w:spacing w:line="500" w:lineRule="exact"/>
        <w:ind w:firstLine="600" w:firstLineChars="200"/>
        <w:jc w:val="right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二〇二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三</w:t>
      </w:r>
      <w:r>
        <w:rPr>
          <w:rFonts w:hint="default" w:ascii="Times New Roman" w:hAnsi="Times New Roman" w:eastAsia="仿宋" w:cs="Times New Roman"/>
          <w:sz w:val="30"/>
          <w:szCs w:val="30"/>
        </w:rPr>
        <w:t>年  月  日</w:t>
      </w:r>
    </w:p>
    <w:sectPr>
      <w:footerReference r:id="rId3" w:type="default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NmE0Y2IzNDdmNWMzZmUwNTY0MTcyYzMzYjI2N2MifQ=="/>
  </w:docVars>
  <w:rsids>
    <w:rsidRoot w:val="0081680F"/>
    <w:rsid w:val="00003A00"/>
    <w:rsid w:val="00004CDA"/>
    <w:rsid w:val="00021999"/>
    <w:rsid w:val="00047B79"/>
    <w:rsid w:val="00056E6D"/>
    <w:rsid w:val="00057259"/>
    <w:rsid w:val="000802B0"/>
    <w:rsid w:val="00091D38"/>
    <w:rsid w:val="000958A8"/>
    <w:rsid w:val="00097521"/>
    <w:rsid w:val="000A47F2"/>
    <w:rsid w:val="000C02D3"/>
    <w:rsid w:val="000D7935"/>
    <w:rsid w:val="001023FA"/>
    <w:rsid w:val="00102DDB"/>
    <w:rsid w:val="001049A6"/>
    <w:rsid w:val="001140AC"/>
    <w:rsid w:val="00132499"/>
    <w:rsid w:val="001343B5"/>
    <w:rsid w:val="0014569A"/>
    <w:rsid w:val="001541A1"/>
    <w:rsid w:val="001911FC"/>
    <w:rsid w:val="00191EC3"/>
    <w:rsid w:val="00192340"/>
    <w:rsid w:val="00192FBC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314D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C45EF"/>
    <w:rsid w:val="004F6FF1"/>
    <w:rsid w:val="00506871"/>
    <w:rsid w:val="00515F90"/>
    <w:rsid w:val="0052445A"/>
    <w:rsid w:val="00571DB5"/>
    <w:rsid w:val="00580889"/>
    <w:rsid w:val="00587B3D"/>
    <w:rsid w:val="005A3CF3"/>
    <w:rsid w:val="005A654A"/>
    <w:rsid w:val="005A7CF6"/>
    <w:rsid w:val="005C47C3"/>
    <w:rsid w:val="005D2BA5"/>
    <w:rsid w:val="005E5C86"/>
    <w:rsid w:val="006038E4"/>
    <w:rsid w:val="006059E1"/>
    <w:rsid w:val="0061618C"/>
    <w:rsid w:val="00625A89"/>
    <w:rsid w:val="006269A5"/>
    <w:rsid w:val="00626F4E"/>
    <w:rsid w:val="00637C40"/>
    <w:rsid w:val="0064724A"/>
    <w:rsid w:val="00647AED"/>
    <w:rsid w:val="006618ED"/>
    <w:rsid w:val="00663FA4"/>
    <w:rsid w:val="00690720"/>
    <w:rsid w:val="00690E10"/>
    <w:rsid w:val="00690F13"/>
    <w:rsid w:val="006C5EB0"/>
    <w:rsid w:val="006D02D8"/>
    <w:rsid w:val="006D2722"/>
    <w:rsid w:val="006E6ACF"/>
    <w:rsid w:val="006F4860"/>
    <w:rsid w:val="00702809"/>
    <w:rsid w:val="00705017"/>
    <w:rsid w:val="00734FF6"/>
    <w:rsid w:val="007465AA"/>
    <w:rsid w:val="00753105"/>
    <w:rsid w:val="007635F6"/>
    <w:rsid w:val="00784AC5"/>
    <w:rsid w:val="007B5E97"/>
    <w:rsid w:val="007C37F8"/>
    <w:rsid w:val="007E47F6"/>
    <w:rsid w:val="007E57F7"/>
    <w:rsid w:val="007F50F8"/>
    <w:rsid w:val="00807BCD"/>
    <w:rsid w:val="0081680F"/>
    <w:rsid w:val="00820EC0"/>
    <w:rsid w:val="0084374D"/>
    <w:rsid w:val="0087098E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64A"/>
    <w:rsid w:val="00924F59"/>
    <w:rsid w:val="00942146"/>
    <w:rsid w:val="00974EC8"/>
    <w:rsid w:val="009906D5"/>
    <w:rsid w:val="009A1ACF"/>
    <w:rsid w:val="009D4D20"/>
    <w:rsid w:val="009E1D3C"/>
    <w:rsid w:val="009F4B92"/>
    <w:rsid w:val="00A13C6A"/>
    <w:rsid w:val="00A27B72"/>
    <w:rsid w:val="00A554EC"/>
    <w:rsid w:val="00A55A99"/>
    <w:rsid w:val="00A55B5B"/>
    <w:rsid w:val="00AA09A3"/>
    <w:rsid w:val="00AB234A"/>
    <w:rsid w:val="00AB5066"/>
    <w:rsid w:val="00AC0B3E"/>
    <w:rsid w:val="00AC3FD6"/>
    <w:rsid w:val="00AD1109"/>
    <w:rsid w:val="00AD7B68"/>
    <w:rsid w:val="00AF0E88"/>
    <w:rsid w:val="00AF3FDE"/>
    <w:rsid w:val="00AF6F44"/>
    <w:rsid w:val="00B12E56"/>
    <w:rsid w:val="00B136BB"/>
    <w:rsid w:val="00B17B1F"/>
    <w:rsid w:val="00B27C54"/>
    <w:rsid w:val="00B37343"/>
    <w:rsid w:val="00BC4022"/>
    <w:rsid w:val="00BD2666"/>
    <w:rsid w:val="00BD71AD"/>
    <w:rsid w:val="00BE4ED0"/>
    <w:rsid w:val="00C00861"/>
    <w:rsid w:val="00C07C66"/>
    <w:rsid w:val="00C166F5"/>
    <w:rsid w:val="00C210C7"/>
    <w:rsid w:val="00C34B78"/>
    <w:rsid w:val="00C82FB6"/>
    <w:rsid w:val="00C947AB"/>
    <w:rsid w:val="00CC227C"/>
    <w:rsid w:val="00CD086A"/>
    <w:rsid w:val="00CE7B11"/>
    <w:rsid w:val="00CF3800"/>
    <w:rsid w:val="00D06A0E"/>
    <w:rsid w:val="00D211D9"/>
    <w:rsid w:val="00D26631"/>
    <w:rsid w:val="00D27C6B"/>
    <w:rsid w:val="00D57895"/>
    <w:rsid w:val="00D60AEB"/>
    <w:rsid w:val="00DA1F23"/>
    <w:rsid w:val="00DA2C8C"/>
    <w:rsid w:val="00DB0CAB"/>
    <w:rsid w:val="00DB7FD9"/>
    <w:rsid w:val="00DC2AD2"/>
    <w:rsid w:val="00DF4C0A"/>
    <w:rsid w:val="00E06382"/>
    <w:rsid w:val="00E2589B"/>
    <w:rsid w:val="00E359EE"/>
    <w:rsid w:val="00E524E6"/>
    <w:rsid w:val="00E52FA5"/>
    <w:rsid w:val="00E65B1D"/>
    <w:rsid w:val="00E72BE0"/>
    <w:rsid w:val="00E72F4D"/>
    <w:rsid w:val="00E853EB"/>
    <w:rsid w:val="00EC2FEB"/>
    <w:rsid w:val="00ED7DF1"/>
    <w:rsid w:val="00EF6977"/>
    <w:rsid w:val="00F11B2F"/>
    <w:rsid w:val="00F22E59"/>
    <w:rsid w:val="00F31C34"/>
    <w:rsid w:val="00F43131"/>
    <w:rsid w:val="00F43727"/>
    <w:rsid w:val="00F43E0B"/>
    <w:rsid w:val="00F73E56"/>
    <w:rsid w:val="00F759FA"/>
    <w:rsid w:val="00F75B3D"/>
    <w:rsid w:val="00F925FE"/>
    <w:rsid w:val="00FB0F89"/>
    <w:rsid w:val="00FD77D3"/>
    <w:rsid w:val="00FD781E"/>
    <w:rsid w:val="017A2922"/>
    <w:rsid w:val="0300571C"/>
    <w:rsid w:val="05B37023"/>
    <w:rsid w:val="0644429B"/>
    <w:rsid w:val="097B19B0"/>
    <w:rsid w:val="0CC92D7A"/>
    <w:rsid w:val="0DE2755A"/>
    <w:rsid w:val="123620DF"/>
    <w:rsid w:val="12850EAA"/>
    <w:rsid w:val="13AF0467"/>
    <w:rsid w:val="1832421B"/>
    <w:rsid w:val="1A8348B3"/>
    <w:rsid w:val="1B7F91A6"/>
    <w:rsid w:val="1C9B39E8"/>
    <w:rsid w:val="1F145097"/>
    <w:rsid w:val="1FB71C8D"/>
    <w:rsid w:val="1FE3C888"/>
    <w:rsid w:val="22F1613F"/>
    <w:rsid w:val="277641AF"/>
    <w:rsid w:val="2C5D6FAE"/>
    <w:rsid w:val="2CF55061"/>
    <w:rsid w:val="2DEA1346"/>
    <w:rsid w:val="2E8B6394"/>
    <w:rsid w:val="2FF7538E"/>
    <w:rsid w:val="30DA4CD0"/>
    <w:rsid w:val="34B63D06"/>
    <w:rsid w:val="352A00BF"/>
    <w:rsid w:val="355E0F76"/>
    <w:rsid w:val="36F506D8"/>
    <w:rsid w:val="37307DA0"/>
    <w:rsid w:val="37BE3D84"/>
    <w:rsid w:val="37F80854"/>
    <w:rsid w:val="38FFAB7C"/>
    <w:rsid w:val="3D695DB9"/>
    <w:rsid w:val="3DEFA3DF"/>
    <w:rsid w:val="3E7B9EC8"/>
    <w:rsid w:val="3EFB41F2"/>
    <w:rsid w:val="3F3E5A60"/>
    <w:rsid w:val="3FBB467C"/>
    <w:rsid w:val="3FDFBADF"/>
    <w:rsid w:val="3FFF1819"/>
    <w:rsid w:val="43B7E161"/>
    <w:rsid w:val="43BD0DC9"/>
    <w:rsid w:val="43C180B7"/>
    <w:rsid w:val="45BE1783"/>
    <w:rsid w:val="45EFDDE4"/>
    <w:rsid w:val="47BFC4C9"/>
    <w:rsid w:val="4B4F39FF"/>
    <w:rsid w:val="4FE74B5D"/>
    <w:rsid w:val="50F75E65"/>
    <w:rsid w:val="51FED7AB"/>
    <w:rsid w:val="539DCDE7"/>
    <w:rsid w:val="543E2ADD"/>
    <w:rsid w:val="54440185"/>
    <w:rsid w:val="55BF4477"/>
    <w:rsid w:val="55FF3BEE"/>
    <w:rsid w:val="56AC428F"/>
    <w:rsid w:val="56EF7DD3"/>
    <w:rsid w:val="571F5179"/>
    <w:rsid w:val="57CD11E8"/>
    <w:rsid w:val="59DF834E"/>
    <w:rsid w:val="5BD462C2"/>
    <w:rsid w:val="5D3355FB"/>
    <w:rsid w:val="5D4348F5"/>
    <w:rsid w:val="5EFA7CCD"/>
    <w:rsid w:val="5EFAF451"/>
    <w:rsid w:val="5F7AFB66"/>
    <w:rsid w:val="5F93F220"/>
    <w:rsid w:val="5FE31A24"/>
    <w:rsid w:val="60340DE4"/>
    <w:rsid w:val="60E9ECC8"/>
    <w:rsid w:val="66256C75"/>
    <w:rsid w:val="67E22510"/>
    <w:rsid w:val="692C6EBC"/>
    <w:rsid w:val="69804ACF"/>
    <w:rsid w:val="6B9F3C96"/>
    <w:rsid w:val="6BAD34F7"/>
    <w:rsid w:val="6DBFDE2B"/>
    <w:rsid w:val="6E214F0C"/>
    <w:rsid w:val="6EDF389A"/>
    <w:rsid w:val="6FBB27F8"/>
    <w:rsid w:val="6FFF438D"/>
    <w:rsid w:val="72FFF92E"/>
    <w:rsid w:val="73DF007C"/>
    <w:rsid w:val="745FE5D3"/>
    <w:rsid w:val="757DE146"/>
    <w:rsid w:val="76477463"/>
    <w:rsid w:val="77AD83A5"/>
    <w:rsid w:val="77C20C55"/>
    <w:rsid w:val="77CF307D"/>
    <w:rsid w:val="77D96281"/>
    <w:rsid w:val="79798B57"/>
    <w:rsid w:val="7B1A3136"/>
    <w:rsid w:val="7B7F714C"/>
    <w:rsid w:val="7BBB93C6"/>
    <w:rsid w:val="7BBFCD42"/>
    <w:rsid w:val="7BEF7C7A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FFF7263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0"/>
    <w:pPr>
      <w:suppressAutoHyphens/>
      <w:spacing w:after="120"/>
    </w:pPr>
    <w:rPr>
      <w:rFonts w:ascii="Calibri" w:hAnsi="Calibri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字符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正文文本 字符"/>
    <w:basedOn w:val="9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7">
    <w:name w:val="正文文本 字符1"/>
    <w:basedOn w:val="9"/>
    <w:semiHidden/>
    <w:qFormat/>
    <w:uiPriority w:val="99"/>
    <w:rPr>
      <w:kern w:val="2"/>
      <w:sz w:val="21"/>
      <w:szCs w:val="22"/>
    </w:rPr>
  </w:style>
  <w:style w:type="paragraph" w:customStyle="1" w:styleId="18">
    <w:name w:val="表格"/>
    <w:basedOn w:val="1"/>
    <w:qFormat/>
    <w:uiPriority w:val="0"/>
    <w:pPr>
      <w:tabs>
        <w:tab w:val="left" w:pos="820"/>
      </w:tabs>
      <w:jc w:val="left"/>
    </w:pPr>
    <w:rPr>
      <w:rFonts w:ascii="Times New Roman" w:hAnsi="Times New Roman" w:eastAsia="宋体" w:cs="仿宋_GB231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10017</Words>
  <Characters>10858</Characters>
  <Lines>111</Lines>
  <Paragraphs>31</Paragraphs>
  <TotalTime>44</TotalTime>
  <ScaleCrop>false</ScaleCrop>
  <LinksUpToDate>false</LinksUpToDate>
  <CharactersWithSpaces>10924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2022-05-29T03:55:00Z</dcterms:created>
  <dc:creator>Administrator</dc:creator>
  <cp:lastModifiedBy>Administrator</cp:lastModifiedBy>
  <cp:lastPrinted>2022-01-14T02:15:00Z</cp:lastPrinted>
  <dcterms:modified xsi:type="dcterms:W3CDTF">2023-07-03T02:58:25Z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391CED9D45C540F781FB049D72746072_13</vt:lpwstr>
  </property>
</Properties>
</file>