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Times New Roman" w:eastAsia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Times New Roman" w:eastAsia="方正小标宋简体"/>
          <w:color w:val="000000"/>
          <w:sz w:val="44"/>
          <w:szCs w:val="44"/>
          <w:lang w:val="en-US" w:eastAsia="zh-CN"/>
        </w:rPr>
        <w:t>达州市医疗保障局</w:t>
      </w:r>
      <w:r>
        <w:rPr>
          <w:rFonts w:hint="eastAsia" w:ascii="Times New Roman" w:eastAsia="方正小标宋简体"/>
          <w:color w:val="000000"/>
          <w:sz w:val="44"/>
          <w:szCs w:val="44"/>
        </w:rPr>
        <w:t>行政执法</w:t>
      </w:r>
      <w:r>
        <w:rPr>
          <w:rFonts w:hint="eastAsia" w:ascii="Times New Roman" w:eastAsia="方正小标宋简体"/>
          <w:color w:val="000000"/>
          <w:sz w:val="44"/>
          <w:szCs w:val="44"/>
          <w:lang w:val="en-US" w:eastAsia="zh-CN"/>
        </w:rPr>
        <w:t>人员清单</w:t>
      </w:r>
      <w:bookmarkStart w:id="0" w:name="_GoBack"/>
      <w:bookmarkEnd w:id="0"/>
      <w:r>
        <w:rPr>
          <w:rFonts w:hint="eastAsia" w:ascii="Times New Roman" w:eastAsia="方正小标宋简体"/>
          <w:color w:val="000000"/>
          <w:sz w:val="44"/>
          <w:szCs w:val="44"/>
          <w:lang w:val="en-US" w:eastAsia="zh-CN"/>
        </w:rPr>
        <w:t>（2023年）</w:t>
      </w:r>
    </w:p>
    <w:p>
      <w:pPr>
        <w:spacing w:line="500" w:lineRule="exact"/>
        <w:jc w:val="center"/>
        <w:rPr>
          <w:rFonts w:hint="eastAsia" w:ascii="Times New Roman" w:eastAsia="方正小标宋简体"/>
          <w:color w:val="000000"/>
          <w:sz w:val="44"/>
          <w:szCs w:val="44"/>
          <w:lang w:val="en-US" w:eastAsia="zh-CN"/>
        </w:rPr>
      </w:pPr>
    </w:p>
    <w:tbl>
      <w:tblPr>
        <w:tblStyle w:val="6"/>
        <w:tblW w:w="13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2014"/>
        <w:gridCol w:w="1185"/>
        <w:gridCol w:w="870"/>
        <w:gridCol w:w="2730"/>
        <w:gridCol w:w="1920"/>
        <w:gridCol w:w="1680"/>
        <w:gridCol w:w="1335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eastAsia="黑体"/>
                <w:sz w:val="24"/>
                <w:lang w:val="en-US" w:eastAsia="zh-CN"/>
              </w:rPr>
              <w:t>序</w:t>
            </w:r>
            <w:r>
              <w:rPr>
                <w:rFonts w:hint="eastAsia" w:ascii="Times New Roman" w:eastAsia="黑体"/>
                <w:sz w:val="24"/>
              </w:rPr>
              <w:t>号</w:t>
            </w:r>
          </w:p>
        </w:tc>
        <w:tc>
          <w:tcPr>
            <w:tcW w:w="2014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eastAsia="黑体"/>
                <w:sz w:val="24"/>
              </w:rPr>
              <w:t>单</w:t>
            </w:r>
            <w:r>
              <w:rPr>
                <w:rFonts w:ascii="Times New Roman" w:hAnsi="Times New Roman" w:eastAsia="黑体"/>
                <w:sz w:val="24"/>
              </w:rPr>
              <w:t xml:space="preserve">  </w:t>
            </w:r>
            <w:r>
              <w:rPr>
                <w:rFonts w:hint="eastAsia" w:ascii="Times New Roman" w:eastAsia="黑体"/>
                <w:sz w:val="24"/>
              </w:rPr>
              <w:t>位</w:t>
            </w:r>
          </w:p>
        </w:tc>
        <w:tc>
          <w:tcPr>
            <w:tcW w:w="1185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eastAsia="黑体"/>
                <w:sz w:val="24"/>
              </w:rPr>
              <w:t>姓</w:t>
            </w:r>
            <w:r>
              <w:rPr>
                <w:rFonts w:ascii="Times New Roman" w:hAnsi="Times New Roman" w:eastAsia="黑体"/>
                <w:sz w:val="24"/>
              </w:rPr>
              <w:t xml:space="preserve">  </w:t>
            </w:r>
            <w:r>
              <w:rPr>
                <w:rFonts w:hint="eastAsia" w:ascii="Times New Roman" w:eastAsia="黑体"/>
                <w:sz w:val="24"/>
              </w:rPr>
              <w:t>名</w:t>
            </w:r>
          </w:p>
        </w:tc>
        <w:tc>
          <w:tcPr>
            <w:tcW w:w="87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eastAsia="黑体"/>
                <w:sz w:val="24"/>
              </w:rPr>
              <w:t>性别</w:t>
            </w:r>
          </w:p>
        </w:tc>
        <w:tc>
          <w:tcPr>
            <w:tcW w:w="273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eastAsia="黑体"/>
                <w:sz w:val="24"/>
              </w:rPr>
              <w:t>证件类型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eastAsia="黑体"/>
                <w:sz w:val="24"/>
              </w:rPr>
              <w:t>证件编号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eastAsia="黑体"/>
                <w:sz w:val="24"/>
              </w:rPr>
              <w:t>有效期</w:t>
            </w:r>
          </w:p>
        </w:tc>
        <w:tc>
          <w:tcPr>
            <w:tcW w:w="1335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eastAsia="黑体"/>
                <w:sz w:val="24"/>
              </w:rPr>
              <w:t>执法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eastAsia="黑体"/>
                <w:sz w:val="24"/>
              </w:rPr>
              <w:t>类别</w:t>
            </w:r>
          </w:p>
        </w:tc>
        <w:tc>
          <w:tcPr>
            <w:tcW w:w="109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eastAsia="黑体"/>
                <w:sz w:val="24"/>
              </w:rPr>
              <w:t>执法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eastAsia="黑体"/>
                <w:sz w:val="24"/>
              </w:rPr>
              <w:t>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val="en-US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lang w:val="en-US" w:eastAsia="zh-CN"/>
              </w:rPr>
              <w:t>唐增敏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23140035001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lang w:val="en-US" w:eastAsia="zh-CN"/>
              </w:rPr>
              <w:t>黄文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23140035005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3</w:t>
            </w:r>
          </w:p>
        </w:tc>
        <w:tc>
          <w:tcPr>
            <w:tcW w:w="2014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官晓燕</w:t>
            </w:r>
          </w:p>
        </w:tc>
        <w:tc>
          <w:tcPr>
            <w:tcW w:w="87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23140035002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4</w:t>
            </w:r>
          </w:p>
        </w:tc>
        <w:tc>
          <w:tcPr>
            <w:tcW w:w="2014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张静</w:t>
            </w:r>
          </w:p>
        </w:tc>
        <w:tc>
          <w:tcPr>
            <w:tcW w:w="87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23140035003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5</w:t>
            </w:r>
          </w:p>
        </w:tc>
        <w:tc>
          <w:tcPr>
            <w:tcW w:w="2014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程迎新</w:t>
            </w:r>
          </w:p>
        </w:tc>
        <w:tc>
          <w:tcPr>
            <w:tcW w:w="87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23140035006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杨皎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23140035031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罗真源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23140035032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梁峰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23140035030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刘雯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23140035033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罗昌娟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23140035023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叶思思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23140035021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郑海照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23140035035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市医保局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徐江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四川省行政执法证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23140035036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刘中传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23140035043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徐世界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23140035024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康丰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23140035025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邹宛希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23140035022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肖光华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23140035027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郭丹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23140035028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谢黎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23140035029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eastAsia="仿宋_GB2312"/>
                <w:color w:val="000000"/>
                <w:kern w:val="0"/>
                <w:sz w:val="24"/>
                <w:lang w:val="en-US" w:eastAsia="zh-CN"/>
              </w:rPr>
              <w:t>夏蒿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23140035038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王亚兰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23140035037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昌罗钦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23140035034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冉佳鑫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23140035039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谢义金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23140035040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赵显梅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23140035041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8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2014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市医保事务中心</w:t>
            </w:r>
          </w:p>
        </w:tc>
        <w:tc>
          <w:tcPr>
            <w:tcW w:w="118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朱珊珊</w:t>
            </w:r>
          </w:p>
        </w:tc>
        <w:tc>
          <w:tcPr>
            <w:tcW w:w="87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730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eastAsia="仿宋_GB2312"/>
                <w:sz w:val="24"/>
              </w:rPr>
            </w:pPr>
            <w:r>
              <w:rPr>
                <w:rFonts w:hint="eastAsia" w:ascii="Times New Roman" w:eastAsia="仿宋_GB2312"/>
                <w:sz w:val="24"/>
              </w:rPr>
              <w:t>四川省</w:t>
            </w:r>
            <w:r>
              <w:rPr>
                <w:rFonts w:hint="eastAsia" w:ascii="Times New Roman" w:eastAsia="仿宋_GB2312"/>
                <w:sz w:val="24"/>
                <w:lang w:val="en-US" w:eastAsia="zh-CN"/>
              </w:rPr>
              <w:t>委托行政</w:t>
            </w:r>
            <w:r>
              <w:rPr>
                <w:rFonts w:hint="eastAsia" w:ascii="Times New Roman" w:eastAsia="仿宋_GB2312"/>
                <w:sz w:val="24"/>
              </w:rPr>
              <w:t>执法证</w:t>
            </w:r>
          </w:p>
        </w:tc>
        <w:tc>
          <w:tcPr>
            <w:tcW w:w="192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23140035042</w:t>
            </w:r>
          </w:p>
        </w:tc>
        <w:tc>
          <w:tcPr>
            <w:tcW w:w="1680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lang w:val="en-US" w:eastAsia="zh-CN"/>
              </w:rPr>
              <w:t>2027.08.31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sz w:val="24"/>
                <w:lang w:val="en-US" w:eastAsia="zh-CN"/>
              </w:rPr>
              <w:t>医疗保障</w:t>
            </w:r>
          </w:p>
        </w:tc>
        <w:tc>
          <w:tcPr>
            <w:tcW w:w="1097" w:type="dxa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Times New Roman" w:hAnsi="Calibri" w:eastAsia="仿宋_GB2312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4"/>
              </w:rPr>
              <w:t>达州市</w:t>
            </w:r>
          </w:p>
        </w:tc>
      </w:tr>
    </w:tbl>
    <w:p>
      <w:pPr>
        <w:tabs>
          <w:tab w:val="left" w:pos="525"/>
        </w:tabs>
        <w:spacing w:line="500" w:lineRule="exact"/>
        <w:ind w:right="210" w:rightChars="100"/>
        <w:rPr>
          <w:rFonts w:ascii="Times New Roman" w:hAnsi="Times New Roman" w:eastAsia="仿宋_GB2312"/>
          <w:sz w:val="28"/>
          <w:szCs w:val="28"/>
        </w:rPr>
      </w:pPr>
    </w:p>
    <w:sectPr>
      <w:footerReference r:id="rId3" w:type="default"/>
      <w:pgSz w:w="16838" w:h="11906" w:orient="landscape"/>
      <w:pgMar w:top="1474" w:right="1985" w:bottom="1587" w:left="2098" w:header="851" w:footer="992" w:gutter="0"/>
      <w:pgNumType w:fmt="numberInDash"/>
      <w:cols w:space="0" w:num="1"/>
      <w:rtlGutter w:val="0"/>
      <w:docGrid w:type="linesAndChar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210" w:leftChars="100" w:right="210" w:rightChars="100"/>
      <w:rPr>
        <w:rStyle w:val="9"/>
        <w:rFonts w:ascii="宋体"/>
        <w:sz w:val="28"/>
        <w:szCs w:val="28"/>
      </w:rPr>
    </w:pPr>
    <w:r>
      <w:rPr>
        <w:rStyle w:val="9"/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Style w:val="9"/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- 1 -</w:t>
    </w:r>
    <w:r>
      <w:rPr>
        <w:rStyle w:val="9"/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attachedTemplate r:id="rId1"/>
  <w:documentProtection w:enforcement="0"/>
  <w:defaultTabStop w:val="420"/>
  <w:drawingGridVerticalSpacing w:val="158"/>
  <w:displayHorizontalDrawingGridEvery w:val="1"/>
  <w:displayVerticalDrawingGridEvery w:val="1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FA52840"/>
    <w:rsid w:val="000551D6"/>
    <w:rsid w:val="000D3189"/>
    <w:rsid w:val="000E5E15"/>
    <w:rsid w:val="001049BC"/>
    <w:rsid w:val="00144D81"/>
    <w:rsid w:val="001A345D"/>
    <w:rsid w:val="0022125D"/>
    <w:rsid w:val="00285B50"/>
    <w:rsid w:val="002C660F"/>
    <w:rsid w:val="00424135"/>
    <w:rsid w:val="0045102E"/>
    <w:rsid w:val="005248E1"/>
    <w:rsid w:val="005A4883"/>
    <w:rsid w:val="005B6023"/>
    <w:rsid w:val="005D577B"/>
    <w:rsid w:val="006320A3"/>
    <w:rsid w:val="00652152"/>
    <w:rsid w:val="006529AB"/>
    <w:rsid w:val="006867BC"/>
    <w:rsid w:val="006A3A91"/>
    <w:rsid w:val="006B3908"/>
    <w:rsid w:val="006C14F1"/>
    <w:rsid w:val="006F133D"/>
    <w:rsid w:val="006F1E90"/>
    <w:rsid w:val="007B0476"/>
    <w:rsid w:val="00826DB5"/>
    <w:rsid w:val="008A6DA8"/>
    <w:rsid w:val="00917E29"/>
    <w:rsid w:val="00A018E4"/>
    <w:rsid w:val="00A51696"/>
    <w:rsid w:val="00A64E21"/>
    <w:rsid w:val="00A7077D"/>
    <w:rsid w:val="00BF18D0"/>
    <w:rsid w:val="00CA5FCB"/>
    <w:rsid w:val="00D262AB"/>
    <w:rsid w:val="00DB2538"/>
    <w:rsid w:val="00DE09CD"/>
    <w:rsid w:val="00E706F0"/>
    <w:rsid w:val="00F323A8"/>
    <w:rsid w:val="00FF4A3A"/>
    <w:rsid w:val="030F3BD4"/>
    <w:rsid w:val="03492277"/>
    <w:rsid w:val="0CBF324B"/>
    <w:rsid w:val="131F3FB8"/>
    <w:rsid w:val="1C8C076C"/>
    <w:rsid w:val="1EDA7DAD"/>
    <w:rsid w:val="28A42F43"/>
    <w:rsid w:val="2B610469"/>
    <w:rsid w:val="2DDFA77C"/>
    <w:rsid w:val="33064F42"/>
    <w:rsid w:val="340D3081"/>
    <w:rsid w:val="38E96CB2"/>
    <w:rsid w:val="3A61691A"/>
    <w:rsid w:val="3CDB1636"/>
    <w:rsid w:val="3E682061"/>
    <w:rsid w:val="422105AA"/>
    <w:rsid w:val="4287487B"/>
    <w:rsid w:val="465D2356"/>
    <w:rsid w:val="4821151B"/>
    <w:rsid w:val="4CEE512C"/>
    <w:rsid w:val="4FA52840"/>
    <w:rsid w:val="52321162"/>
    <w:rsid w:val="55F16290"/>
    <w:rsid w:val="578B1873"/>
    <w:rsid w:val="64457850"/>
    <w:rsid w:val="65236E18"/>
    <w:rsid w:val="67FD6971"/>
    <w:rsid w:val="68242437"/>
    <w:rsid w:val="69D107BA"/>
    <w:rsid w:val="6AFF4EAB"/>
    <w:rsid w:val="6FE677AD"/>
    <w:rsid w:val="74EE2FC1"/>
    <w:rsid w:val="7DFF7150"/>
    <w:rsid w:val="B6B140A9"/>
    <w:rsid w:val="CAB50D94"/>
    <w:rsid w:val="DAD710DF"/>
    <w:rsid w:val="EFDE70E7"/>
    <w:rsid w:val="FEF3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批注框文本 Char"/>
    <w:basedOn w:val="8"/>
    <w:link w:val="2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11">
    <w:name w:val="页脚 Char"/>
    <w:basedOn w:val="8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12">
    <w:name w:val="页眉 Char"/>
    <w:basedOn w:val="8"/>
    <w:link w:val="4"/>
    <w:semiHidden/>
    <w:qFormat/>
    <w:uiPriority w:val="99"/>
    <w:rPr>
      <w:rFonts w:ascii="Calibri" w:hAnsi="Calibri"/>
      <w:sz w:val="18"/>
      <w:szCs w:val="18"/>
    </w:rPr>
  </w:style>
  <w:style w:type="character" w:customStyle="1" w:styleId="13">
    <w:name w:val="font21"/>
    <w:basedOn w:val="8"/>
    <w:qFormat/>
    <w:uiPriority w:val="99"/>
    <w:rPr>
      <w:rFonts w:ascii="Times New Roman" w:hAnsi="Times New Roman" w:cs="Times New Roman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/C:\Users\Administrator\Desktop\2149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21491</Template>
  <Company>user</Company>
  <Pages>10</Pages>
  <Words>2470</Words>
  <Characters>1004</Characters>
  <Lines>8</Lines>
  <Paragraphs>6</Paragraphs>
  <TotalTime>11</TotalTime>
  <ScaleCrop>false</ScaleCrop>
  <LinksUpToDate>false</LinksUpToDate>
  <CharactersWithSpaces>3468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2019-08-17T17:49:00Z</dcterms:created>
  <dc:creator>Administrator</dc:creator>
  <cp:lastModifiedBy>uos</cp:lastModifiedBy>
  <cp:lastPrinted>2023-07-04T17:34:13Z</cp:lastPrinted>
  <dcterms:modified xsi:type="dcterms:W3CDTF">2023-07-04T17:34:29Z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