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7"/>
        <w:tblW w:w="14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281"/>
        <w:gridCol w:w="1203"/>
        <w:gridCol w:w="1936"/>
        <w:gridCol w:w="3375"/>
        <w:gridCol w:w="1310"/>
        <w:gridCol w:w="1209"/>
        <w:gridCol w:w="1558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2024年度第三批省级财政衔接推进乡村振兴补助资金项目实施计划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项目摘目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项目预算总投资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第三批省级资金65万元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项目地点（乡、村）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项目内容及规模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实施年度</w:t>
            </w: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亭子镇大风社区山坪塘维修项目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乡村建设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亭子镇大风社区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组熊家湾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大风社区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组熊家湾山坪塘维修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口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麻柳镇白岩村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组硬化生产道路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乡村建设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麻柳镇白岩村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组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白岩村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组产业路硬化长约</w:t>
            </w:r>
            <w:r>
              <w:rPr>
                <w:rStyle w:val="10"/>
                <w:rFonts w:eastAsia="宋体"/>
                <w:lang w:val="en-US" w:eastAsia="zh-CN" w:bidi="ar"/>
              </w:rPr>
              <w:t>300</w:t>
            </w:r>
            <w:r>
              <w:rPr>
                <w:rStyle w:val="9"/>
                <w:lang w:val="en-US" w:eastAsia="zh-CN" w:bidi="ar"/>
              </w:rPr>
              <w:t>米，宽</w:t>
            </w:r>
            <w:r>
              <w:rPr>
                <w:rStyle w:val="10"/>
                <w:rFonts w:eastAsia="宋体"/>
                <w:lang w:val="en-US" w:eastAsia="zh-CN" w:bidi="ar"/>
              </w:rPr>
              <w:t>3.5</w:t>
            </w:r>
            <w:r>
              <w:rPr>
                <w:rStyle w:val="9"/>
                <w:lang w:val="en-US" w:eastAsia="zh-CN" w:bidi="ar"/>
              </w:rPr>
              <w:t>米，厚</w:t>
            </w:r>
            <w:r>
              <w:rPr>
                <w:rStyle w:val="10"/>
                <w:rFonts w:eastAsia="宋体"/>
                <w:lang w:val="en-US" w:eastAsia="zh-CN" w:bidi="ar"/>
              </w:rPr>
              <w:t>0.2</w:t>
            </w:r>
            <w:r>
              <w:rPr>
                <w:rStyle w:val="9"/>
                <w:lang w:val="en-US" w:eastAsia="zh-CN" w:bidi="ar"/>
              </w:rPr>
              <w:t>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麻柳镇市级农业园区基础设施建设项目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乡村建设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麻柳镇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土壤监测及灭虫灯新建项目（杀虫灯</w:t>
            </w:r>
            <w:r>
              <w:rPr>
                <w:rStyle w:val="10"/>
                <w:rFonts w:eastAsia="宋体"/>
                <w:lang w:val="en-US" w:eastAsia="zh-CN" w:bidi="ar"/>
              </w:rPr>
              <w:t>40</w:t>
            </w:r>
            <w:r>
              <w:rPr>
                <w:rStyle w:val="9"/>
                <w:lang w:val="en-US" w:eastAsia="zh-CN" w:bidi="ar"/>
              </w:rPr>
              <w:t>盏、土壤监测设备等）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福善镇四合村、八庙村钻深井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乡村建设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福善镇四合村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福善镇钻深井四合村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口，八庙村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口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安仁乡米坊村菌药产业项目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产业发展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安仁乡米坊村</w:t>
            </w:r>
            <w:r>
              <w:rPr>
                <w:rStyle w:val="10"/>
                <w:rFonts w:eastAsia="宋体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组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种植大球盖菇</w:t>
            </w:r>
            <w:r>
              <w:rPr>
                <w:rStyle w:val="10"/>
                <w:rFonts w:eastAsia="宋体"/>
                <w:lang w:val="en-US" w:eastAsia="zh-CN" w:bidi="ar"/>
              </w:rPr>
              <w:t>2.5</w:t>
            </w:r>
            <w:r>
              <w:rPr>
                <w:rStyle w:val="9"/>
                <w:lang w:val="en-US" w:eastAsia="zh-CN" w:bidi="ar"/>
              </w:rPr>
              <w:t>亩、赤芍</w:t>
            </w:r>
            <w:r>
              <w:rPr>
                <w:rStyle w:val="10"/>
                <w:rFonts w:eastAsia="宋体"/>
                <w:lang w:val="en-US" w:eastAsia="zh-CN" w:bidi="ar"/>
              </w:rPr>
              <w:t>10</w:t>
            </w:r>
            <w:r>
              <w:rPr>
                <w:rStyle w:val="9"/>
                <w:lang w:val="en-US" w:eastAsia="zh-CN" w:bidi="ar"/>
              </w:rPr>
              <w:t>亩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A62E9"/>
    <w:rsid w:val="5DEA62E9"/>
    <w:rsid w:val="FDBF8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lang w:bidi="ar-S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4">
    <w:name w:val="toc 5"/>
    <w:basedOn w:val="1"/>
    <w:next w:val="1"/>
    <w:semiHidden/>
    <w:qFormat/>
    <w:uiPriority w:val="0"/>
    <w:pPr>
      <w:ind w:left="1680" w:leftChars="8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2024-12-12T17:08:00Z</dcterms:created>
  <dc:creator>xin</dc:creator>
  <cp:lastModifiedBy>user</cp:lastModifiedBy>
  <dcterms:modified xsi:type="dcterms:W3CDTF">2024-12-12T11:17:37Z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EEC994F717631E4983375A67AF5C5218</vt:lpwstr>
  </property>
</Properties>
</file>