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7"/>
        <w:tblW w:w="10652" w:type="dxa"/>
        <w:tblLayout w:type="fixed"/>
        <w:tblLook w:val="04A0"/>
      </w:tblPr>
      <w:tblGrid>
        <w:gridCol w:w="518"/>
        <w:gridCol w:w="500"/>
        <w:gridCol w:w="1780"/>
        <w:gridCol w:w="2660"/>
        <w:gridCol w:w="1120"/>
        <w:gridCol w:w="760"/>
        <w:gridCol w:w="1360"/>
        <w:gridCol w:w="1954"/>
      </w:tblGrid>
      <w:tr w:rsidR="00801899" w:rsidRPr="00E70C6E" w:rsidTr="003545BC">
        <w:trPr>
          <w:trHeight w:val="615"/>
        </w:trPr>
        <w:tc>
          <w:tcPr>
            <w:tcW w:w="10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801899" w:rsidRDefault="00801899" w:rsidP="003545BC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801899" w:rsidRDefault="00801899" w:rsidP="003545BC">
            <w:pPr>
              <w:widowControl/>
              <w:jc w:val="left"/>
              <w:rPr>
                <w:rFonts w:ascii="黑体" w:eastAsia="黑体" w:hAnsi="黑体"/>
              </w:rPr>
            </w:pPr>
          </w:p>
          <w:p w:rsidR="00801899" w:rsidRPr="00E70C6E" w:rsidRDefault="00801899" w:rsidP="003545BC">
            <w:pPr>
              <w:widowControl/>
              <w:jc w:val="left"/>
              <w:rPr>
                <w:rFonts w:ascii="仿宋_GB2312" w:eastAsia="黑体"/>
                <w:sz w:val="32"/>
                <w:szCs w:val="32"/>
              </w:rPr>
            </w:pPr>
            <w:r w:rsidRPr="00E70C6E">
              <w:rPr>
                <w:rFonts w:ascii="黑体" w:eastAsia="黑体" w:hAnsi="黑体" w:hint="eastAsia"/>
                <w:sz w:val="32"/>
                <w:szCs w:val="32"/>
              </w:rPr>
              <w:t>附件3</w:t>
            </w:r>
          </w:p>
          <w:p w:rsidR="00801899" w:rsidRPr="00E70C6E" w:rsidRDefault="00801899" w:rsidP="003545B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E70C6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2021年“少民骨干”资格审查分类及材料要求</w:t>
            </w:r>
          </w:p>
        </w:tc>
      </w:tr>
      <w:tr w:rsidR="00801899" w:rsidTr="003545BC">
        <w:trPr>
          <w:trHeight w:val="5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申请材料名称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申请材料要求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是否必交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材料提交时间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1899" w:rsidTr="003545BC">
        <w:trPr>
          <w:trHeight w:val="36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1-1应届毕业生</w:t>
            </w:r>
          </w:p>
        </w:tc>
      </w:tr>
      <w:tr w:rsidR="00801899" w:rsidTr="003545BC">
        <w:trPr>
          <w:trHeight w:val="49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信息真实、完整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网上填报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2020年10月10日-2020年10月23日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生源及就读证明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信息完整，单位盖章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在读高校出具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1-2未就业考生</w:t>
            </w:r>
          </w:p>
        </w:tc>
      </w:tr>
      <w:tr w:rsidR="00801899" w:rsidTr="003545BC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信息真实、完整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网上填报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2020年10月10日-2020年10月23日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1-3在职考生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信息准确、完整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2020年10月10日-2020年10月23日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盖鲜章</w:t>
            </w:r>
            <w:proofErr w:type="gramEnd"/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5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工作证明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汉族考生在民族自治地方或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待遇县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工作且3年以上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汉族考生提交，单位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盖鲜章</w:t>
            </w:r>
            <w:proofErr w:type="gramEnd"/>
          </w:p>
        </w:tc>
      </w:tr>
      <w:tr w:rsidR="00801899" w:rsidTr="003545BC">
        <w:trPr>
          <w:trHeight w:val="330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2-1应届毕业生</w:t>
            </w:r>
          </w:p>
        </w:tc>
      </w:tr>
      <w:tr w:rsidR="00801899" w:rsidTr="003545BC">
        <w:trPr>
          <w:trHeight w:val="48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信息真实、完整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网上填报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2020年10月10日-2021年4月10日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432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生源及就读证明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信息完整，单位盖章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在读高校出具</w:t>
            </w:r>
          </w:p>
        </w:tc>
      </w:tr>
      <w:tr w:rsidR="00801899" w:rsidTr="003545BC">
        <w:trPr>
          <w:trHeight w:val="3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2-2未就业考生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信息真实、完整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网上填报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2020年10月10日-2021年4月10日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2-3在职考生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考生登记表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信息准确、完整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2020年10月10日-2021年4月10日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盖鲜章</w:t>
            </w:r>
            <w:proofErr w:type="gramEnd"/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899" w:rsidTr="003545BC">
        <w:trPr>
          <w:trHeight w:val="687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工作证明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汉族考生在民族自治地方或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待遇县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工作且3年以上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99" w:rsidRDefault="00801899" w:rsidP="00354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9" w:rsidRDefault="00801899" w:rsidP="00354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汉族考生提交，单位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盖鲜章</w:t>
            </w:r>
            <w:proofErr w:type="gramEnd"/>
          </w:p>
        </w:tc>
      </w:tr>
    </w:tbl>
    <w:p w:rsidR="00F30E86" w:rsidRPr="00801899" w:rsidRDefault="00F30E86"/>
    <w:sectPr w:rsidR="00F30E86" w:rsidRPr="00801899" w:rsidSect="00F3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899"/>
    <w:rsid w:val="00801899"/>
    <w:rsid w:val="00F3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民教处</dc:creator>
  <cp:lastModifiedBy>民教处</cp:lastModifiedBy>
  <cp:revision>1</cp:revision>
  <dcterms:created xsi:type="dcterms:W3CDTF">2020-10-14T07:25:00Z</dcterms:created>
  <dcterms:modified xsi:type="dcterms:W3CDTF">2020-10-14T07:26:00Z</dcterms:modified>
</cp:coreProperties>
</file>